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236C2">
      <w:pPr>
        <w:spacing w:line="560" w:lineRule="exact"/>
        <w:jc w:val="center"/>
        <w:rPr>
          <w:rFonts w:ascii="宋体" w:eastAsia="方正小标宋简体" w:hAnsi="宋体"/>
          <w:sz w:val="44"/>
          <w:szCs w:val="32"/>
        </w:rPr>
      </w:pPr>
      <w:bookmarkStart w:id="0" w:name="_GoBack"/>
      <w:bookmarkEnd w:id="0"/>
      <w:r>
        <w:rPr>
          <w:rFonts w:ascii="宋体" w:eastAsia="方正小标宋简体" w:hAnsi="宋体" w:hint="eastAsia"/>
          <w:sz w:val="44"/>
          <w:szCs w:val="32"/>
        </w:rPr>
        <w:t>云南</w:t>
      </w:r>
      <w:r>
        <w:rPr>
          <w:rFonts w:ascii="宋体" w:eastAsia="方正小标宋简体" w:hAnsi="宋体"/>
          <w:sz w:val="44"/>
          <w:szCs w:val="32"/>
        </w:rPr>
        <w:t>省药品监督管理局</w:t>
      </w:r>
    </w:p>
    <w:p w:rsidR="00000000" w:rsidRDefault="005236C2">
      <w:pPr>
        <w:spacing w:line="560" w:lineRule="exact"/>
        <w:jc w:val="center"/>
        <w:rPr>
          <w:rFonts w:ascii="宋体" w:eastAsia="方正小标宋简体" w:hAnsi="宋体"/>
          <w:sz w:val="44"/>
          <w:szCs w:val="32"/>
        </w:rPr>
      </w:pPr>
      <w:r>
        <w:rPr>
          <w:rFonts w:ascii="宋体" w:eastAsia="方正小标宋简体" w:hAnsi="宋体"/>
          <w:sz w:val="44"/>
          <w:szCs w:val="32"/>
        </w:rPr>
        <w:t>行政审批告知承诺办法</w:t>
      </w:r>
    </w:p>
    <w:p w:rsidR="00000000" w:rsidRDefault="005236C2">
      <w:pPr>
        <w:spacing w:line="320" w:lineRule="exact"/>
        <w:jc w:val="center"/>
        <w:rPr>
          <w:rFonts w:ascii="宋体" w:eastAsia="方正小标宋简体" w:hAnsi="宋体"/>
          <w:sz w:val="44"/>
          <w:szCs w:val="32"/>
        </w:rPr>
      </w:pP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黑体_GBK" w:hAnsi="宋体" w:cs="方正黑体_GBK" w:hint="eastAsia"/>
          <w:sz w:val="32"/>
          <w:szCs w:val="32"/>
        </w:rPr>
        <w:t>第一条</w:t>
      </w:r>
      <w:r>
        <w:rPr>
          <w:rFonts w:ascii="宋体" w:hAnsi="宋体"/>
          <w:sz w:val="32"/>
          <w:szCs w:val="32"/>
        </w:rPr>
        <w:t xml:space="preserve">  </w:t>
      </w:r>
      <w:r>
        <w:rPr>
          <w:rFonts w:ascii="宋体" w:eastAsia="方正仿宋_GBK" w:hAnsi="宋体" w:cs="方正仿宋_GBK" w:hint="eastAsia"/>
          <w:sz w:val="32"/>
          <w:szCs w:val="32"/>
        </w:rPr>
        <w:t>为优化云南省药品监督管理局行政审批程序，完善监管方式，提高行政效率，根据《国务院关于深化“证照分离”改革进一步激发市场主体发展活力的通知》（国发〔</w:t>
      </w:r>
      <w:r>
        <w:rPr>
          <w:rFonts w:ascii="宋体" w:eastAsia="方正仿宋_GBK" w:hAnsi="宋体" w:cs="方正仿宋_GBK" w:hint="eastAsia"/>
          <w:sz w:val="32"/>
          <w:szCs w:val="32"/>
        </w:rPr>
        <w:t>2021</w:t>
      </w: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号）、《云南省人民政府关于印发云南省全面推行“证照分离”改革全覆盖进一步激发市场主体发展活力实施方案的通知》（云政发〔</w:t>
      </w:r>
      <w:r>
        <w:rPr>
          <w:rFonts w:ascii="宋体" w:eastAsia="方正仿宋_GBK" w:hAnsi="宋体" w:cs="方正仿宋_GBK" w:hint="eastAsia"/>
          <w:sz w:val="32"/>
          <w:szCs w:val="32"/>
        </w:rPr>
        <w:t>2021</w:t>
      </w:r>
      <w:r>
        <w:rPr>
          <w:rFonts w:ascii="宋体" w:eastAsia="方正仿宋_GBK" w:hAnsi="宋体" w:cs="方正仿宋_GBK" w:hint="eastAsia"/>
          <w:sz w:val="32"/>
          <w:szCs w:val="32"/>
        </w:rPr>
        <w:t>〕</w:t>
      </w:r>
      <w:r>
        <w:rPr>
          <w:rFonts w:ascii="宋体" w:eastAsia="方正仿宋_GBK" w:hAnsi="宋体" w:cs="方正仿宋_GBK" w:hint="eastAsia"/>
          <w:sz w:val="32"/>
          <w:szCs w:val="32"/>
        </w:rPr>
        <w:t>14</w:t>
      </w:r>
      <w:r>
        <w:rPr>
          <w:rFonts w:ascii="宋体" w:eastAsia="方正仿宋_GBK" w:hAnsi="宋体" w:cs="方正仿宋_GBK" w:hint="eastAsia"/>
          <w:sz w:val="32"/>
          <w:szCs w:val="32"/>
        </w:rPr>
        <w:t>号），制定本办法。</w:t>
      </w:r>
    </w:p>
    <w:p w:rsidR="00000000" w:rsidRDefault="005236C2">
      <w:pPr>
        <w:spacing w:line="560" w:lineRule="exact"/>
        <w:ind w:firstLineChars="200" w:firstLine="640"/>
        <w:rPr>
          <w:rFonts w:ascii="宋体" w:eastAsia="仿宋_GB2312" w:hAnsi="宋体"/>
          <w:sz w:val="32"/>
          <w:szCs w:val="32"/>
        </w:rPr>
      </w:pPr>
      <w:r>
        <w:rPr>
          <w:rFonts w:ascii="宋体" w:eastAsia="黑体" w:hAnsi="宋体"/>
          <w:sz w:val="32"/>
          <w:szCs w:val="32"/>
        </w:rPr>
        <w:t>第二条</w:t>
      </w:r>
      <w:r>
        <w:rPr>
          <w:rFonts w:ascii="宋体" w:eastAsia="仿宋_GB2312" w:hAnsi="宋体"/>
          <w:sz w:val="32"/>
          <w:szCs w:val="32"/>
        </w:rPr>
        <w:t xml:space="preserve">  </w:t>
      </w:r>
      <w:r>
        <w:rPr>
          <w:rFonts w:ascii="宋体" w:eastAsia="方正仿宋_GBK" w:hAnsi="宋体" w:cs="方正仿宋_GBK" w:hint="eastAsia"/>
          <w:sz w:val="32"/>
          <w:szCs w:val="32"/>
        </w:rPr>
        <w:t>本办法所称的告知承诺，是指公民、法人或者其他组织作为申请人提出行政审批申请时，行政审批机关一次告知其审批条件和需要提交的材料，申请人以书</w:t>
      </w:r>
      <w:r>
        <w:rPr>
          <w:rFonts w:ascii="宋体" w:eastAsia="方正仿宋_GBK" w:hAnsi="宋体" w:cs="方正仿宋_GBK" w:hint="eastAsia"/>
          <w:sz w:val="32"/>
          <w:szCs w:val="32"/>
        </w:rPr>
        <w:t>面形式承诺其符合审批条件，并能够按照承诺在规定期限内提交材料，由行政审批机关作出行政审批决定的方式。</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第三条</w:t>
      </w:r>
      <w:r>
        <w:rPr>
          <w:rFonts w:ascii="宋体" w:eastAsia="仿宋_GB2312" w:hAnsi="宋体"/>
          <w:sz w:val="32"/>
          <w:szCs w:val="32"/>
        </w:rPr>
        <w:t xml:space="preserve">  </w:t>
      </w:r>
      <w:r>
        <w:rPr>
          <w:rFonts w:ascii="宋体" w:eastAsia="方正仿宋_GBK" w:hAnsi="宋体" w:cs="方正仿宋_GBK" w:hint="eastAsia"/>
          <w:sz w:val="32"/>
          <w:szCs w:val="32"/>
        </w:rPr>
        <w:t>根据</w:t>
      </w:r>
      <w:r>
        <w:rPr>
          <w:rFonts w:ascii="宋体" w:eastAsia="方正仿宋_GBK" w:hAnsi="宋体" w:cs="方正仿宋_GBK" w:hint="eastAsia"/>
          <w:sz w:val="32"/>
          <w:szCs w:val="32"/>
        </w:rPr>
        <w:t>《国务院关于深化“证照分离”改革进一步激发市场主体发展活力的通知》（国发〔</w:t>
      </w:r>
      <w:r>
        <w:rPr>
          <w:rFonts w:ascii="宋体" w:eastAsia="方正仿宋_GBK" w:hAnsi="宋体" w:cs="方正仿宋_GBK" w:hint="eastAsia"/>
          <w:sz w:val="32"/>
          <w:szCs w:val="32"/>
        </w:rPr>
        <w:t>2021</w:t>
      </w: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号）</w:t>
      </w:r>
      <w:r>
        <w:rPr>
          <w:rFonts w:ascii="宋体" w:eastAsia="方正仿宋_GBK" w:hAnsi="宋体" w:cs="方正仿宋_GBK" w:hint="eastAsia"/>
          <w:sz w:val="32"/>
          <w:szCs w:val="32"/>
        </w:rPr>
        <w:t>，实施告知承诺的行政许可事项包括：药品互联网信息服务审批、医疗器械互联网信息服务审批和医疗机构使用放射性药品（一、二类）许可。实行告知承诺的具体实施区域，依据省政府向社会公布的相关文件确定。</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云南</w:t>
      </w:r>
      <w:r>
        <w:rPr>
          <w:rFonts w:ascii="宋体" w:eastAsia="方正仿宋_GBK" w:hAnsi="宋体" w:cs="方正仿宋_GBK" w:hint="eastAsia"/>
          <w:sz w:val="32"/>
          <w:szCs w:val="32"/>
        </w:rPr>
        <w:t>省药品监督管理局以及受</w:t>
      </w:r>
      <w:r>
        <w:rPr>
          <w:rFonts w:ascii="宋体" w:eastAsia="方正仿宋_GBK" w:hAnsi="宋体" w:cs="方正仿宋_GBK" w:hint="eastAsia"/>
          <w:sz w:val="32"/>
          <w:szCs w:val="32"/>
        </w:rPr>
        <w:t>云南</w:t>
      </w:r>
      <w:r>
        <w:rPr>
          <w:rFonts w:ascii="宋体" w:eastAsia="方正仿宋_GBK" w:hAnsi="宋体" w:cs="方正仿宋_GBK" w:hint="eastAsia"/>
          <w:sz w:val="32"/>
          <w:szCs w:val="32"/>
        </w:rPr>
        <w:t>省药品监督管理局委托行使行政权力的行政审批机关，以告知承诺方式实施行政审批的，适用本</w:t>
      </w:r>
      <w:r>
        <w:rPr>
          <w:rFonts w:ascii="宋体" w:eastAsia="方正仿宋_GBK" w:hAnsi="宋体" w:cs="方正仿宋_GBK" w:hint="eastAsia"/>
          <w:sz w:val="32"/>
          <w:szCs w:val="32"/>
        </w:rPr>
        <w:t>办法。</w:t>
      </w:r>
    </w:p>
    <w:p w:rsidR="00000000" w:rsidRDefault="005236C2">
      <w:pPr>
        <w:spacing w:line="560" w:lineRule="exact"/>
        <w:ind w:firstLineChars="200" w:firstLine="640"/>
        <w:rPr>
          <w:rFonts w:ascii="宋体" w:eastAsia="仿宋_GB2312" w:hAnsi="宋体" w:cs="仿宋_GB2312" w:hint="eastAsia"/>
          <w:color w:val="333333"/>
          <w:kern w:val="0"/>
          <w:sz w:val="32"/>
          <w:szCs w:val="32"/>
          <w:shd w:val="clear" w:color="auto" w:fill="FFFFFF"/>
          <w:lang w:bidi="ar"/>
        </w:rPr>
      </w:pPr>
      <w:r>
        <w:rPr>
          <w:rFonts w:ascii="宋体" w:eastAsia="黑体" w:hAnsi="宋体"/>
          <w:sz w:val="32"/>
          <w:szCs w:val="32"/>
        </w:rPr>
        <w:lastRenderedPageBreak/>
        <w:t>第</w:t>
      </w:r>
      <w:r>
        <w:rPr>
          <w:rFonts w:ascii="宋体" w:eastAsia="黑体" w:hAnsi="宋体" w:hint="eastAsia"/>
          <w:sz w:val="32"/>
          <w:szCs w:val="32"/>
        </w:rPr>
        <w:t>四</w:t>
      </w:r>
      <w:r>
        <w:rPr>
          <w:rFonts w:ascii="宋体" w:eastAsia="黑体" w:hAnsi="宋体"/>
          <w:sz w:val="32"/>
          <w:szCs w:val="32"/>
        </w:rPr>
        <w:t>条</w:t>
      </w:r>
      <w:r>
        <w:rPr>
          <w:rFonts w:ascii="宋体" w:eastAsia="仿宋_GB2312" w:hAnsi="宋体" w:hint="eastAsia"/>
          <w:sz w:val="32"/>
          <w:szCs w:val="32"/>
        </w:rPr>
        <w:t xml:space="preserve">  </w:t>
      </w:r>
      <w:r>
        <w:rPr>
          <w:rFonts w:ascii="宋体" w:eastAsia="方正仿宋_GBK" w:hAnsi="宋体" w:cs="方正仿宋_GBK" w:hint="eastAsia"/>
          <w:sz w:val="32"/>
          <w:szCs w:val="32"/>
        </w:rPr>
        <w:t>对于告知承诺行政审批事项，</w:t>
      </w:r>
      <w:r>
        <w:rPr>
          <w:rFonts w:ascii="宋体" w:eastAsia="方正仿宋_GBK" w:hAnsi="宋体" w:cs="方正仿宋_GBK" w:hint="eastAsia"/>
          <w:sz w:val="32"/>
          <w:szCs w:val="32"/>
        </w:rPr>
        <w:t>行政相对人不履行承诺义务，</w:t>
      </w:r>
      <w:r>
        <w:rPr>
          <w:rFonts w:ascii="宋体" w:eastAsia="方正仿宋_GBK" w:hAnsi="宋体" w:cs="方正仿宋_GBK" w:hint="eastAsia"/>
          <w:sz w:val="32"/>
          <w:szCs w:val="32"/>
        </w:rPr>
        <w:t>不实施相应行政许可。</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第五条</w:t>
      </w:r>
      <w:r>
        <w:rPr>
          <w:rFonts w:ascii="宋体" w:eastAsia="仿宋_GB2312" w:hAnsi="宋体"/>
          <w:sz w:val="32"/>
          <w:szCs w:val="32"/>
        </w:rPr>
        <w:t xml:space="preserve">  </w:t>
      </w:r>
      <w:r>
        <w:rPr>
          <w:rFonts w:ascii="宋体" w:eastAsia="方正仿宋_GBK" w:hAnsi="宋体" w:cs="方正仿宋_GBK" w:hint="eastAsia"/>
          <w:sz w:val="32"/>
          <w:szCs w:val="32"/>
        </w:rPr>
        <w:t>对实行告知承诺的行政审批事项，行政审批机关应当制作告知承诺书。</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第六条</w:t>
      </w:r>
      <w:r>
        <w:rPr>
          <w:rFonts w:ascii="宋体" w:eastAsia="仿宋_GB2312" w:hAnsi="宋体"/>
          <w:sz w:val="32"/>
          <w:szCs w:val="32"/>
        </w:rPr>
        <w:t xml:space="preserve">  </w:t>
      </w:r>
      <w:r>
        <w:rPr>
          <w:rFonts w:ascii="宋体" w:eastAsia="方正仿宋_GBK" w:hAnsi="宋体" w:cs="方正仿宋_GBK" w:hint="eastAsia"/>
          <w:sz w:val="32"/>
          <w:szCs w:val="32"/>
        </w:rPr>
        <w:t>对实行告知承诺的行政审批事项</w:t>
      </w:r>
      <w:r>
        <w:rPr>
          <w:rFonts w:ascii="宋体" w:eastAsia="方正仿宋_GBK" w:hAnsi="宋体" w:cs="方正仿宋_GBK" w:hint="eastAsia"/>
          <w:sz w:val="32"/>
          <w:szCs w:val="32"/>
        </w:rPr>
        <w:t>，云南省药品监督管理局行政审批部门</w:t>
      </w:r>
      <w:r>
        <w:rPr>
          <w:rFonts w:ascii="宋体" w:eastAsia="方正仿宋_GBK" w:hAnsi="宋体" w:cs="方正仿宋_GBK" w:hint="eastAsia"/>
          <w:sz w:val="32"/>
          <w:szCs w:val="32"/>
        </w:rPr>
        <w:t>收到申请后，应当通过告知承诺书，向申请人告知下列内容：</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（一）行政审批事项所依据的主要法律、法规、规章的名称和相关条款；</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（二）准予行政审批应当具备的条件、标准和技术要求；</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（三）需要申请人提交材料的名称、方式和期限；</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（四）申请人作出承诺的时限和法律效力，以及逾期不作出承</w:t>
      </w:r>
      <w:r>
        <w:rPr>
          <w:rFonts w:ascii="宋体" w:eastAsia="方正仿宋_GBK" w:hAnsi="宋体" w:cs="方正仿宋_GBK" w:hint="eastAsia"/>
          <w:sz w:val="32"/>
          <w:szCs w:val="32"/>
        </w:rPr>
        <w:t>诺、作出不实承诺和违反承诺的法律后果；</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（五）行政审批机关认为应当告知的其他内容。</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申请人当面递交申请的，行政审批机关应当当场发给告知承诺书；申请人通过信函、电传、传真、电子数据交换和电子邮件等方式提出申请的，行政审批机关应当在收到申请后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个工作日内，将告知承诺书邮寄给申请人。</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第七条</w:t>
      </w:r>
      <w:r>
        <w:rPr>
          <w:rFonts w:ascii="宋体" w:eastAsia="仿宋_GB2312" w:hAnsi="宋体"/>
          <w:sz w:val="32"/>
          <w:szCs w:val="32"/>
        </w:rPr>
        <w:t xml:space="preserve">  </w:t>
      </w:r>
      <w:r>
        <w:rPr>
          <w:rFonts w:ascii="宋体" w:eastAsia="方正仿宋_GBK" w:hAnsi="宋体" w:cs="方正仿宋_GBK"/>
          <w:sz w:val="32"/>
          <w:szCs w:val="32"/>
        </w:rPr>
        <w:t>申请人收到告知承诺书，愿意作出承诺的，应当在被告知的期限内，填写申请人基本信息，并对下列内容作出确认和承诺：</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（一）所填写的基本信息真实、准确；</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lastRenderedPageBreak/>
        <w:t>（二）已经知晓</w:t>
      </w:r>
      <w:r>
        <w:rPr>
          <w:rFonts w:ascii="宋体" w:eastAsia="方正仿宋_GBK" w:hAnsi="宋体" w:cs="方正仿宋_GBK" w:hint="eastAsia"/>
          <w:sz w:val="32"/>
          <w:szCs w:val="32"/>
        </w:rPr>
        <w:t>云南省药品监督管理局</w:t>
      </w:r>
      <w:r>
        <w:rPr>
          <w:rFonts w:ascii="宋体" w:eastAsia="方正仿宋_GBK" w:hAnsi="宋体" w:cs="方正仿宋_GBK"/>
          <w:sz w:val="32"/>
          <w:szCs w:val="32"/>
        </w:rPr>
        <w:t>告知的全部内容；</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（三）自身能够满足云南省</w:t>
      </w:r>
      <w:r>
        <w:rPr>
          <w:rFonts w:ascii="宋体" w:eastAsia="方正仿宋_GBK" w:hAnsi="宋体" w:cs="方正仿宋_GBK"/>
          <w:sz w:val="32"/>
          <w:szCs w:val="32"/>
        </w:rPr>
        <w:t>药品监督管理局告知的条件、标准和技术要求；</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（四）能够在约定期限内，提交</w:t>
      </w:r>
      <w:r>
        <w:rPr>
          <w:rFonts w:ascii="宋体" w:eastAsia="方正仿宋_GBK" w:hAnsi="宋体" w:cs="方正仿宋_GBK" w:hint="eastAsia"/>
          <w:sz w:val="32"/>
          <w:szCs w:val="32"/>
        </w:rPr>
        <w:t>云南省药品监督管理局</w:t>
      </w:r>
      <w:r>
        <w:rPr>
          <w:rFonts w:ascii="宋体" w:eastAsia="方正仿宋_GBK" w:hAnsi="宋体" w:cs="方正仿宋_GBK"/>
          <w:sz w:val="32"/>
          <w:szCs w:val="32"/>
        </w:rPr>
        <w:t>告知的相关材料；</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（五）愿意承担违反承诺的法律责任；</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（六）所作承诺是申请人真实意思的表示。</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申请人应当将经签章的告知承诺书当面递交或者邮寄给行政审批机关。</w:t>
      </w:r>
      <w:r>
        <w:rPr>
          <w:rFonts w:ascii="宋体" w:eastAsia="方正仿宋_GBK" w:hAnsi="宋体" w:cs="方正仿宋_GBK" w:hint="eastAsia"/>
          <w:sz w:val="32"/>
          <w:szCs w:val="32"/>
        </w:rPr>
        <w:t xml:space="preserve"> </w:t>
      </w:r>
    </w:p>
    <w:p w:rsidR="00000000" w:rsidRDefault="005236C2">
      <w:pPr>
        <w:spacing w:line="560" w:lineRule="exact"/>
        <w:ind w:firstLineChars="200" w:firstLine="640"/>
        <w:rPr>
          <w:rFonts w:ascii="宋体" w:eastAsia="方正仿宋_GBK" w:hAnsi="宋体" w:cs="方正仿宋_GBK"/>
          <w:sz w:val="32"/>
          <w:szCs w:val="32"/>
        </w:rPr>
      </w:pPr>
      <w:r>
        <w:rPr>
          <w:rFonts w:ascii="宋体" w:eastAsia="黑体" w:hAnsi="宋体"/>
          <w:sz w:val="32"/>
          <w:szCs w:val="32"/>
        </w:rPr>
        <w:t>第八条</w:t>
      </w:r>
      <w:r>
        <w:rPr>
          <w:rFonts w:ascii="宋体" w:eastAsia="仿宋_GB2312" w:hAnsi="宋体"/>
          <w:sz w:val="32"/>
          <w:szCs w:val="32"/>
        </w:rPr>
        <w:t xml:space="preserve">  </w:t>
      </w:r>
      <w:r>
        <w:rPr>
          <w:rFonts w:ascii="宋体" w:eastAsia="方正仿宋_GBK" w:hAnsi="宋体" w:cs="方正仿宋_GBK"/>
          <w:sz w:val="32"/>
          <w:szCs w:val="32"/>
        </w:rPr>
        <w:t>告知承诺书经云南省药品监督管理局和申请人双方签章后生效。</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告知承诺书一式</w:t>
      </w:r>
      <w:r>
        <w:rPr>
          <w:rFonts w:ascii="宋体" w:eastAsia="方正仿宋_GBK" w:hAnsi="宋体" w:cs="方正仿宋_GBK" w:hint="eastAsia"/>
          <w:sz w:val="32"/>
          <w:szCs w:val="32"/>
        </w:rPr>
        <w:t>2</w:t>
      </w:r>
      <w:r>
        <w:rPr>
          <w:rFonts w:ascii="宋体" w:eastAsia="方正仿宋_GBK" w:hAnsi="宋体" w:cs="方正仿宋_GBK"/>
          <w:sz w:val="32"/>
          <w:szCs w:val="32"/>
        </w:rPr>
        <w:t>份，由云南省药品监督管理局和申请人各保存</w:t>
      </w:r>
      <w:r>
        <w:rPr>
          <w:rFonts w:ascii="宋体" w:eastAsia="方正仿宋_GBK" w:hAnsi="宋体" w:cs="方正仿宋_GBK"/>
          <w:sz w:val="32"/>
          <w:szCs w:val="32"/>
        </w:rPr>
        <w:t>1</w:t>
      </w:r>
      <w:r>
        <w:rPr>
          <w:rFonts w:ascii="宋体" w:eastAsia="方正仿宋_GBK" w:hAnsi="宋体" w:cs="方正仿宋_GBK"/>
          <w:sz w:val="32"/>
          <w:szCs w:val="32"/>
        </w:rPr>
        <w:t>份。</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第九条</w:t>
      </w:r>
      <w:r>
        <w:rPr>
          <w:rFonts w:ascii="宋体" w:eastAsia="仿宋_GB2312" w:hAnsi="宋体"/>
          <w:sz w:val="32"/>
          <w:szCs w:val="32"/>
        </w:rPr>
        <w:t xml:space="preserve">  </w:t>
      </w:r>
      <w:r>
        <w:rPr>
          <w:rFonts w:ascii="宋体" w:eastAsia="方正仿宋_GBK" w:hAnsi="宋体" w:cs="方正仿宋_GBK"/>
          <w:sz w:val="32"/>
          <w:szCs w:val="32"/>
        </w:rPr>
        <w:t>申请人应当按照告知承诺书的约定，向行政审批</w:t>
      </w:r>
      <w:r>
        <w:rPr>
          <w:rFonts w:ascii="宋体" w:eastAsia="方正仿宋_GBK" w:hAnsi="宋体" w:cs="方正仿宋_GBK" w:hint="eastAsia"/>
          <w:sz w:val="32"/>
          <w:szCs w:val="32"/>
        </w:rPr>
        <w:t>部门</w:t>
      </w:r>
      <w:r>
        <w:rPr>
          <w:rFonts w:ascii="宋体" w:eastAsia="方正仿宋_GBK" w:hAnsi="宋体" w:cs="方正仿宋_GBK"/>
          <w:sz w:val="32"/>
          <w:szCs w:val="32"/>
        </w:rPr>
        <w:t>提交相关材料。</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告知承诺书约定申请人在递交告知承诺书时提交部分材料的，申</w:t>
      </w:r>
      <w:r>
        <w:rPr>
          <w:rFonts w:ascii="宋体" w:eastAsia="方正仿宋_GBK" w:hAnsi="宋体" w:cs="方正仿宋_GBK"/>
          <w:sz w:val="32"/>
          <w:szCs w:val="32"/>
        </w:rPr>
        <w:t>请人应当在递交告知承诺书时一并提交。</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申请人在递交告知承诺书时提交材料的具体范围，由行政审批机关确定。</w:t>
      </w:r>
    </w:p>
    <w:p w:rsidR="00000000" w:rsidRDefault="005236C2">
      <w:pPr>
        <w:widowControl/>
        <w:spacing w:line="560" w:lineRule="exact"/>
        <w:ind w:firstLineChars="200" w:firstLine="640"/>
        <w:jc w:val="left"/>
        <w:rPr>
          <w:rFonts w:ascii="宋体" w:eastAsia="方正仿宋_GBK" w:hAnsi="宋体" w:cs="方正仿宋_GBK"/>
          <w:sz w:val="32"/>
          <w:szCs w:val="32"/>
        </w:rPr>
      </w:pPr>
      <w:r>
        <w:rPr>
          <w:rFonts w:ascii="宋体" w:eastAsia="黑体" w:hAnsi="宋体"/>
          <w:sz w:val="32"/>
          <w:szCs w:val="32"/>
        </w:rPr>
        <w:t>第十条</w:t>
      </w:r>
      <w:r>
        <w:rPr>
          <w:rFonts w:ascii="宋体" w:eastAsia="仿宋_GB2312" w:hAnsi="宋体"/>
          <w:sz w:val="32"/>
          <w:szCs w:val="32"/>
        </w:rPr>
        <w:t xml:space="preserve">  </w:t>
      </w:r>
      <w:r>
        <w:rPr>
          <w:rFonts w:ascii="宋体" w:eastAsia="方正仿宋_GBK" w:hAnsi="宋体" w:cs="方正仿宋_GBK"/>
          <w:sz w:val="32"/>
          <w:szCs w:val="32"/>
        </w:rPr>
        <w:t>行政审批</w:t>
      </w:r>
      <w:r>
        <w:rPr>
          <w:rFonts w:ascii="宋体" w:eastAsia="方正仿宋_GBK" w:hAnsi="宋体" w:cs="方正仿宋_GBK" w:hint="eastAsia"/>
          <w:sz w:val="32"/>
          <w:szCs w:val="32"/>
        </w:rPr>
        <w:t>部门</w:t>
      </w:r>
      <w:r>
        <w:rPr>
          <w:rFonts w:ascii="宋体" w:eastAsia="方正仿宋_GBK" w:hAnsi="宋体" w:cs="方正仿宋_GBK"/>
          <w:sz w:val="32"/>
          <w:szCs w:val="32"/>
        </w:rPr>
        <w:t>收到经申请人签章的告知承诺书以及告知承诺书约定的材料后，应当场作出行政审批决定，并制作相应的行政审批证件</w:t>
      </w:r>
      <w:r>
        <w:rPr>
          <w:rFonts w:ascii="宋体" w:eastAsia="方正仿宋_GBK" w:hAnsi="宋体" w:cs="方正仿宋_GBK" w:hint="eastAsia"/>
          <w:sz w:val="32"/>
          <w:szCs w:val="32"/>
        </w:rPr>
        <w:t>，</w:t>
      </w:r>
      <w:r>
        <w:rPr>
          <w:rFonts w:ascii="宋体" w:eastAsia="方正仿宋_GBK" w:hAnsi="宋体" w:cs="方正仿宋_GBK" w:hint="eastAsia"/>
          <w:sz w:val="32"/>
          <w:szCs w:val="32"/>
        </w:rPr>
        <w:t>能够当场作决定的当场作出行政审批决</w:t>
      </w:r>
      <w:r>
        <w:rPr>
          <w:rFonts w:ascii="宋体" w:eastAsia="方正仿宋_GBK" w:hAnsi="宋体" w:cs="方正仿宋_GBK" w:hint="eastAsia"/>
          <w:sz w:val="32"/>
          <w:szCs w:val="32"/>
        </w:rPr>
        <w:lastRenderedPageBreak/>
        <w:t>定，</w:t>
      </w:r>
      <w:r>
        <w:rPr>
          <w:rFonts w:ascii="宋体" w:eastAsia="方正仿宋_GBK" w:hAnsi="宋体" w:cs="方正仿宋_GBK"/>
          <w:sz w:val="32"/>
          <w:szCs w:val="32"/>
        </w:rPr>
        <w:t>依法送达申请人</w:t>
      </w:r>
      <w:r>
        <w:rPr>
          <w:rFonts w:ascii="宋体" w:eastAsia="方正仿宋_GBK" w:hAnsi="宋体" w:cs="方正仿宋_GBK" w:hint="eastAsia"/>
          <w:sz w:val="32"/>
          <w:szCs w:val="32"/>
        </w:rPr>
        <w:t>。</w:t>
      </w:r>
      <w:r>
        <w:rPr>
          <w:rFonts w:ascii="宋体" w:eastAsia="方正仿宋_GBK" w:hAnsi="宋体" w:cs="方正仿宋_GBK" w:hint="eastAsia"/>
          <w:sz w:val="32"/>
          <w:szCs w:val="32"/>
        </w:rPr>
        <w:t>对确需经过查验、核实、鉴定等特殊环节的，应在完成相应工作后，作出审批决定。</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第十一条</w:t>
      </w:r>
      <w:r>
        <w:rPr>
          <w:rFonts w:ascii="宋体" w:eastAsia="仿宋_GB2312" w:hAnsi="宋体"/>
          <w:sz w:val="32"/>
          <w:szCs w:val="32"/>
        </w:rPr>
        <w:t xml:space="preserve">  </w:t>
      </w:r>
      <w:r>
        <w:rPr>
          <w:rFonts w:ascii="宋体" w:eastAsia="方正仿宋_GBK" w:hAnsi="宋体" w:cs="方正仿宋_GBK"/>
          <w:sz w:val="32"/>
          <w:szCs w:val="32"/>
        </w:rPr>
        <w:t>在作出准予行政许可决定后，云南省药品监督管理局可以通过书面资料核查、现场检查等方式对被许可人的承诺内容是否属实进行核查。发现被许可人实际情</w:t>
      </w:r>
      <w:r>
        <w:rPr>
          <w:rFonts w:ascii="宋体" w:eastAsia="方正仿宋_GBK" w:hAnsi="宋体" w:cs="方正仿宋_GBK"/>
          <w:sz w:val="32"/>
          <w:szCs w:val="32"/>
        </w:rPr>
        <w:t>况与承诺内容不符的，</w:t>
      </w:r>
      <w:r>
        <w:rPr>
          <w:rFonts w:ascii="宋体" w:eastAsia="方正仿宋_GBK" w:hAnsi="宋体" w:cs="方正仿宋_GBK" w:hint="eastAsia"/>
          <w:sz w:val="32"/>
          <w:szCs w:val="32"/>
        </w:rPr>
        <w:t>监管部门</w:t>
      </w:r>
      <w:r>
        <w:rPr>
          <w:rFonts w:ascii="宋体" w:eastAsia="方正仿宋_GBK" w:hAnsi="宋体" w:cs="方正仿宋_GBK"/>
          <w:sz w:val="32"/>
          <w:szCs w:val="32"/>
        </w:rPr>
        <w:t>应要求其限期整改；无法通过整改达到审批条件或者整改后仍不符合条件的，</w:t>
      </w:r>
      <w:r>
        <w:rPr>
          <w:rFonts w:ascii="宋体" w:eastAsia="方正仿宋_GBK" w:hAnsi="宋体" w:cs="方正仿宋_GBK" w:hint="eastAsia"/>
          <w:sz w:val="32"/>
          <w:szCs w:val="32"/>
        </w:rPr>
        <w:t>由</w:t>
      </w:r>
      <w:r>
        <w:rPr>
          <w:rFonts w:ascii="宋体" w:eastAsia="方正仿宋_GBK" w:hAnsi="宋体" w:cs="方正仿宋_GBK"/>
          <w:sz w:val="32"/>
          <w:szCs w:val="32"/>
        </w:rPr>
        <w:t>云南省药品监督管理局依法撤销行政许可决定。</w:t>
      </w:r>
    </w:p>
    <w:p w:rsidR="00000000" w:rsidRDefault="005236C2">
      <w:pPr>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云南省药品监督管理局应当对被许可人从事行政审批事项的活动加强监督检查，发现被许可人有违法行为的，应当依法及时作出处理。</w:t>
      </w:r>
    </w:p>
    <w:p w:rsidR="00000000" w:rsidRDefault="005236C2">
      <w:pPr>
        <w:spacing w:line="560" w:lineRule="exact"/>
        <w:ind w:firstLineChars="200" w:firstLine="640"/>
        <w:rPr>
          <w:rFonts w:ascii="宋体" w:eastAsia="仿宋_GB2312" w:hAnsi="宋体"/>
          <w:sz w:val="32"/>
          <w:szCs w:val="32"/>
        </w:rPr>
      </w:pPr>
      <w:r>
        <w:rPr>
          <w:rFonts w:ascii="宋体" w:eastAsia="方正仿宋_GBK" w:hAnsi="宋体" w:cs="方正仿宋_GBK"/>
          <w:sz w:val="32"/>
          <w:szCs w:val="32"/>
        </w:rPr>
        <w:t>行政审批</w:t>
      </w:r>
      <w:r>
        <w:rPr>
          <w:rFonts w:ascii="宋体" w:eastAsia="方正仿宋_GBK" w:hAnsi="宋体" w:cs="方正仿宋_GBK" w:hint="eastAsia"/>
          <w:sz w:val="32"/>
          <w:szCs w:val="32"/>
        </w:rPr>
        <w:t>部门</w:t>
      </w:r>
      <w:r>
        <w:rPr>
          <w:rFonts w:ascii="宋体" w:eastAsia="方正仿宋_GBK" w:hAnsi="宋体" w:cs="方正仿宋_GBK"/>
          <w:sz w:val="32"/>
          <w:szCs w:val="32"/>
        </w:rPr>
        <w:t>应当</w:t>
      </w:r>
      <w:r>
        <w:rPr>
          <w:rFonts w:ascii="宋体" w:eastAsia="方正仿宋_GBK" w:hAnsi="宋体" w:cs="方正仿宋_GBK" w:hint="eastAsia"/>
          <w:sz w:val="32"/>
          <w:szCs w:val="32"/>
        </w:rPr>
        <w:t>在作出</w:t>
      </w:r>
      <w:r>
        <w:rPr>
          <w:rFonts w:ascii="宋体" w:eastAsia="方正仿宋_GBK" w:hAnsi="宋体" w:cs="方正仿宋_GBK" w:hint="eastAsia"/>
          <w:sz w:val="32"/>
          <w:szCs w:val="32"/>
        </w:rPr>
        <w:t>行政许可决定后，将承诺内容、审批结果及时在省局网站进行公示，接受监督</w:t>
      </w:r>
      <w:r>
        <w:rPr>
          <w:rFonts w:ascii="宋体" w:eastAsia="仿宋_GB2312" w:hAnsi="宋体" w:hint="eastAsia"/>
          <w:sz w:val="32"/>
          <w:szCs w:val="32"/>
        </w:rPr>
        <w:t>。</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加强事后监管。行政相对人在承诺约定的期限内，未提交材料以及提交的材料经整改或延期后仍未符合要求的，视为不具备申请资格或者不符合法定条件的情形，省局撤销行政许</w:t>
      </w:r>
      <w:r>
        <w:rPr>
          <w:rFonts w:ascii="宋体" w:eastAsia="方正仿宋_GBK" w:hAnsi="宋体" w:cs="方正仿宋_GBK" w:hint="eastAsia"/>
          <w:sz w:val="32"/>
          <w:szCs w:val="32"/>
        </w:rPr>
        <w:t>可决定，并将承诺践诺情况列入失信记录，纳入其诚信档案，对失信严重造成不良影响的，由相关部门依法作出处罚。</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加强审批与监管协调配合。履行日常监管职责的部门对行政相对人承诺内容及从事取得审批资格的相关活动开展监管，发现实际情况与承诺内容不符的，履行监管职责的部门应当要求其限期整改并责令停止从事取得相关资格范围的活动；逾期拒不整改</w:t>
      </w:r>
      <w:r>
        <w:rPr>
          <w:rFonts w:ascii="宋体" w:eastAsia="方正仿宋_GBK" w:hAnsi="宋体" w:cs="方正仿宋_GBK" w:hint="eastAsia"/>
          <w:sz w:val="32"/>
          <w:szCs w:val="32"/>
        </w:rPr>
        <w:lastRenderedPageBreak/>
        <w:t>或者整改后仍不符合条件的，将监管结果推送至行政审批处，报请局领导批准同意撤销行政审批决定，并列入失信记录，造成不良影响的由相关部门依法作出处罚。</w:t>
      </w:r>
    </w:p>
    <w:p w:rsidR="00000000" w:rsidRDefault="005236C2">
      <w:pPr>
        <w:spacing w:line="560" w:lineRule="exact"/>
        <w:ind w:firstLineChars="200" w:firstLine="640"/>
        <w:rPr>
          <w:rFonts w:ascii="宋体" w:eastAsia="方正仿宋_GBK" w:hAnsi="宋体" w:cs="方正仿宋_GBK"/>
          <w:sz w:val="32"/>
          <w:szCs w:val="32"/>
        </w:rPr>
      </w:pPr>
      <w:r>
        <w:rPr>
          <w:rFonts w:ascii="宋体" w:eastAsia="方正黑体_GBK" w:hAnsi="宋体" w:cs="方正黑体_GBK" w:hint="eastAsia"/>
          <w:sz w:val="32"/>
          <w:szCs w:val="32"/>
        </w:rPr>
        <w:t>第十二条</w:t>
      </w:r>
      <w:r>
        <w:rPr>
          <w:rFonts w:ascii="宋体" w:eastAsia="仿宋_GB2312" w:hAnsi="宋体"/>
          <w:sz w:val="32"/>
          <w:szCs w:val="32"/>
        </w:rPr>
        <w:t xml:space="preserve">  </w:t>
      </w:r>
      <w:r>
        <w:rPr>
          <w:rFonts w:ascii="宋体" w:eastAsia="方正仿宋_GBK" w:hAnsi="宋体" w:cs="方正仿宋_GBK"/>
          <w:sz w:val="32"/>
          <w:szCs w:val="32"/>
        </w:rPr>
        <w:t>行政相对人出现下列情形之一的</w:t>
      </w:r>
      <w:r>
        <w:rPr>
          <w:rFonts w:ascii="宋体" w:eastAsia="方正仿宋_GBK" w:hAnsi="宋体" w:cs="方正仿宋_GBK" w:hint="eastAsia"/>
          <w:sz w:val="32"/>
          <w:szCs w:val="32"/>
        </w:rPr>
        <w:t>，</w:t>
      </w:r>
      <w:r>
        <w:rPr>
          <w:rFonts w:ascii="宋体" w:eastAsia="方正仿宋_GBK" w:hAnsi="宋体" w:cs="方正仿宋_GBK"/>
          <w:sz w:val="32"/>
          <w:szCs w:val="32"/>
        </w:rPr>
        <w:t>列入失信记录</w:t>
      </w:r>
      <w:r>
        <w:rPr>
          <w:rFonts w:ascii="宋体" w:eastAsia="方正仿宋_GBK" w:hAnsi="宋体" w:cs="方正仿宋_GBK" w:hint="eastAsia"/>
          <w:sz w:val="32"/>
          <w:szCs w:val="32"/>
        </w:rPr>
        <w:t>，</w:t>
      </w:r>
      <w:r>
        <w:rPr>
          <w:rFonts w:ascii="宋体" w:eastAsia="方正仿宋_GBK" w:hAnsi="宋体" w:cs="方正仿宋_GBK"/>
          <w:sz w:val="32"/>
          <w:szCs w:val="32"/>
        </w:rPr>
        <w:t>纳入诚信档案</w:t>
      </w:r>
      <w:r>
        <w:rPr>
          <w:rFonts w:ascii="宋体" w:eastAsia="方正仿宋_GBK" w:hAnsi="宋体" w:cs="方正仿宋_GBK" w:hint="eastAsia"/>
          <w:sz w:val="32"/>
          <w:szCs w:val="32"/>
        </w:rPr>
        <w:t>，</w:t>
      </w:r>
      <w:r>
        <w:rPr>
          <w:rFonts w:ascii="宋体" w:eastAsia="方正仿宋_GBK" w:hAnsi="宋体" w:cs="方正仿宋_GBK"/>
          <w:sz w:val="32"/>
          <w:szCs w:val="32"/>
        </w:rPr>
        <w:t>由相关部门单位依法做出行政处罚</w:t>
      </w:r>
      <w:r>
        <w:rPr>
          <w:rFonts w:ascii="宋体" w:eastAsia="方正仿宋_GBK" w:hAnsi="宋体" w:cs="方正仿宋_GBK" w:hint="eastAsia"/>
          <w:sz w:val="32"/>
          <w:szCs w:val="32"/>
        </w:rPr>
        <w:t>，</w:t>
      </w:r>
      <w:r>
        <w:rPr>
          <w:rFonts w:ascii="宋体" w:eastAsia="方正仿宋_GBK" w:hAnsi="宋体" w:cs="方正仿宋_GBK"/>
          <w:sz w:val="32"/>
          <w:szCs w:val="32"/>
        </w:rPr>
        <w:t>同时一年内不得使用告知承诺</w:t>
      </w:r>
      <w:r>
        <w:rPr>
          <w:rFonts w:ascii="宋体" w:eastAsia="方正仿宋_GBK" w:hAnsi="宋体" w:cs="方正仿宋_GBK"/>
          <w:sz w:val="32"/>
          <w:szCs w:val="32"/>
        </w:rPr>
        <w:t>:</w:t>
      </w:r>
    </w:p>
    <w:p w:rsidR="00000000" w:rsidRDefault="005236C2">
      <w:pPr>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1.</w:t>
      </w:r>
      <w:r>
        <w:rPr>
          <w:rFonts w:ascii="宋体" w:eastAsia="方正仿宋_GBK" w:hAnsi="宋体" w:cs="方正仿宋_GBK"/>
          <w:sz w:val="32"/>
          <w:szCs w:val="32"/>
        </w:rPr>
        <w:t>申请人已被列为严重失信名单或被相关部门实施信用联合惩戒的；</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2.</w:t>
      </w:r>
      <w:r>
        <w:rPr>
          <w:rFonts w:ascii="宋体" w:eastAsia="方正仿宋_GBK" w:hAnsi="宋体" w:cs="方正仿宋_GBK"/>
          <w:sz w:val="32"/>
          <w:szCs w:val="32"/>
        </w:rPr>
        <w:t>申请材料存在弄虚作假、隐瞒欺骗情形的</w:t>
      </w:r>
      <w:r>
        <w:rPr>
          <w:rFonts w:ascii="宋体" w:eastAsia="方正仿宋_GBK" w:hAnsi="宋体" w:cs="方正仿宋_GBK" w:hint="eastAsia"/>
          <w:sz w:val="32"/>
          <w:szCs w:val="32"/>
        </w:rPr>
        <w:t>；</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3.</w:t>
      </w:r>
      <w:r>
        <w:rPr>
          <w:rFonts w:ascii="宋体" w:eastAsia="方正仿宋_GBK" w:hAnsi="宋体" w:cs="方正仿宋_GBK"/>
          <w:sz w:val="32"/>
          <w:szCs w:val="32"/>
        </w:rPr>
        <w:t>未按约定提交申请材料的</w:t>
      </w:r>
      <w:r>
        <w:rPr>
          <w:rFonts w:ascii="宋体" w:eastAsia="方正仿宋_GBK" w:hAnsi="宋体" w:cs="方正仿宋_GBK" w:hint="eastAsia"/>
          <w:sz w:val="32"/>
          <w:szCs w:val="32"/>
        </w:rPr>
        <w:t>；</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4.</w:t>
      </w:r>
      <w:r>
        <w:rPr>
          <w:rFonts w:ascii="宋体" w:eastAsia="方正仿宋_GBK" w:hAnsi="宋体" w:cs="方正仿宋_GBK"/>
          <w:sz w:val="32"/>
          <w:szCs w:val="32"/>
        </w:rPr>
        <w:t>提交约定的申请材料不符合法定条件</w:t>
      </w:r>
      <w:r>
        <w:rPr>
          <w:rFonts w:ascii="宋体" w:eastAsia="方正仿宋_GBK" w:hAnsi="宋体" w:cs="方正仿宋_GBK" w:hint="eastAsia"/>
          <w:sz w:val="32"/>
          <w:szCs w:val="32"/>
        </w:rPr>
        <w:t>，</w:t>
      </w:r>
      <w:r>
        <w:rPr>
          <w:rFonts w:ascii="宋体" w:eastAsia="方正仿宋_GBK" w:hAnsi="宋体" w:cs="方正仿宋_GBK"/>
          <w:sz w:val="32"/>
          <w:szCs w:val="32"/>
        </w:rPr>
        <w:t>行政许可决定被撤销的</w:t>
      </w:r>
      <w:r>
        <w:rPr>
          <w:rFonts w:ascii="宋体" w:eastAsia="方正仿宋_GBK" w:hAnsi="宋体" w:cs="方正仿宋_GBK" w:hint="eastAsia"/>
          <w:sz w:val="32"/>
          <w:szCs w:val="32"/>
        </w:rPr>
        <w:t>；</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5.</w:t>
      </w:r>
      <w:r>
        <w:rPr>
          <w:rFonts w:ascii="宋体" w:eastAsia="方正仿宋_GBK" w:hAnsi="宋体" w:cs="方正仿宋_GBK"/>
          <w:sz w:val="32"/>
          <w:szCs w:val="32"/>
        </w:rPr>
        <w:t>在后续监管中被发现作出不实承诺或者违反承诺的</w:t>
      </w:r>
      <w:r>
        <w:rPr>
          <w:rFonts w:ascii="宋体" w:eastAsia="方正仿宋_GBK" w:hAnsi="宋体" w:cs="方正仿宋_GBK" w:hint="eastAsia"/>
          <w:sz w:val="32"/>
          <w:szCs w:val="32"/>
        </w:rPr>
        <w:t>；</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sz w:val="32"/>
          <w:szCs w:val="32"/>
        </w:rPr>
        <w:t>6.</w:t>
      </w:r>
      <w:r>
        <w:rPr>
          <w:rFonts w:ascii="宋体" w:eastAsia="方正仿宋_GBK" w:hAnsi="宋体" w:cs="方正仿宋_GBK"/>
          <w:sz w:val="32"/>
          <w:szCs w:val="32"/>
        </w:rPr>
        <w:t>通过告知承诺取得行政审批决定但不具备审批条件且无法联系的</w:t>
      </w:r>
      <w:r>
        <w:rPr>
          <w:rFonts w:ascii="宋体" w:eastAsia="方正仿宋_GBK" w:hAnsi="宋体" w:cs="方正仿宋_GBK" w:hint="eastAsia"/>
          <w:sz w:val="32"/>
          <w:szCs w:val="32"/>
        </w:rPr>
        <w:t>；</w:t>
      </w:r>
    </w:p>
    <w:p w:rsidR="00000000" w:rsidRDefault="005236C2">
      <w:pPr>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7.</w:t>
      </w:r>
      <w:r>
        <w:rPr>
          <w:rFonts w:ascii="宋体" w:eastAsia="方正仿宋_GBK" w:hAnsi="宋体" w:cs="方正仿宋_GBK"/>
          <w:sz w:val="32"/>
          <w:szCs w:val="32"/>
        </w:rPr>
        <w:t>法律、法规规定的其他情形。</w:t>
      </w:r>
    </w:p>
    <w:p w:rsidR="00000000" w:rsidRDefault="005236C2">
      <w:pPr>
        <w:spacing w:line="560" w:lineRule="exact"/>
        <w:ind w:firstLineChars="200" w:firstLine="640"/>
        <w:rPr>
          <w:rFonts w:ascii="宋体" w:eastAsia="方正仿宋_GBK" w:hAnsi="宋体" w:cs="方正仿宋_GBK" w:hint="eastAsia"/>
          <w:sz w:val="32"/>
          <w:szCs w:val="32"/>
        </w:rPr>
      </w:pPr>
      <w:r>
        <w:rPr>
          <w:rFonts w:ascii="宋体" w:eastAsia="黑体" w:hAnsi="宋体"/>
          <w:sz w:val="32"/>
          <w:szCs w:val="32"/>
        </w:rPr>
        <w:t>第十三条</w:t>
      </w:r>
      <w:r>
        <w:rPr>
          <w:rFonts w:ascii="宋体" w:eastAsia="仿宋_GB2312" w:hAnsi="宋体"/>
          <w:sz w:val="32"/>
          <w:szCs w:val="32"/>
        </w:rPr>
        <w:t xml:space="preserve">  </w:t>
      </w:r>
      <w:r>
        <w:rPr>
          <w:rFonts w:ascii="宋体" w:eastAsia="方正仿宋_GBK" w:hAnsi="宋体" w:cs="方正仿宋_GBK"/>
          <w:sz w:val="32"/>
          <w:szCs w:val="32"/>
        </w:rPr>
        <w:t>本办法自印发之日起施行。本办法施行后，国务院、省政府新增或调</w:t>
      </w:r>
      <w:r>
        <w:rPr>
          <w:rFonts w:ascii="宋体" w:eastAsia="方正仿宋_GBK" w:hAnsi="宋体" w:cs="方正仿宋_GBK"/>
          <w:sz w:val="32"/>
          <w:szCs w:val="32"/>
        </w:rPr>
        <w:t>整涉及省药品监督管理局职责的实行告知承诺制行政许可事项的，应当依据本办法的规定办理并制作告知承诺书文本。</w:t>
      </w:r>
    </w:p>
    <w:p w:rsidR="00000000" w:rsidRDefault="005236C2">
      <w:pPr>
        <w:spacing w:line="560" w:lineRule="exact"/>
        <w:ind w:firstLineChars="200" w:firstLine="640"/>
        <w:rPr>
          <w:rFonts w:ascii="宋体" w:eastAsia="仿宋_GB2312" w:hAnsi="宋体"/>
          <w:sz w:val="32"/>
          <w:szCs w:val="32"/>
        </w:rPr>
      </w:pPr>
    </w:p>
    <w:p w:rsidR="00000000" w:rsidRDefault="005236C2">
      <w:pPr>
        <w:spacing w:line="560" w:lineRule="exact"/>
        <w:ind w:leftChars="304" w:left="2078" w:hangingChars="450" w:hanging="1440"/>
        <w:rPr>
          <w:rFonts w:ascii="宋体" w:eastAsia="方正仿宋_GBK" w:hAnsi="宋体" w:cs="方正仿宋_GBK" w:hint="eastAsia"/>
          <w:sz w:val="32"/>
          <w:szCs w:val="32"/>
        </w:rPr>
      </w:pPr>
      <w:r>
        <w:rPr>
          <w:rFonts w:ascii="宋体" w:eastAsia="仿宋_GB2312" w:hAnsi="宋体"/>
          <w:sz w:val="32"/>
          <w:szCs w:val="32"/>
        </w:rPr>
        <w:t>附件：</w:t>
      </w:r>
      <w:r>
        <w:rPr>
          <w:rFonts w:ascii="宋体" w:eastAsia="仿宋_GB2312" w:hAnsi="宋体"/>
          <w:sz w:val="32"/>
          <w:szCs w:val="32"/>
        </w:rPr>
        <w:t>1.</w:t>
      </w:r>
      <w:r>
        <w:rPr>
          <w:rFonts w:ascii="宋体" w:hAnsi="宋体"/>
          <w:sz w:val="32"/>
        </w:rPr>
        <w:t xml:space="preserve"> </w:t>
      </w:r>
      <w:r>
        <w:rPr>
          <w:rFonts w:ascii="宋体" w:eastAsia="方正仿宋_GBK" w:hAnsi="宋体" w:cs="方正仿宋_GBK" w:hint="eastAsia"/>
          <w:sz w:val="32"/>
          <w:szCs w:val="32"/>
        </w:rPr>
        <w:t>云南</w:t>
      </w:r>
      <w:r>
        <w:rPr>
          <w:rFonts w:ascii="宋体" w:eastAsia="方正仿宋_GBK" w:hAnsi="宋体" w:cs="方正仿宋_GBK" w:hint="eastAsia"/>
          <w:sz w:val="32"/>
          <w:szCs w:val="32"/>
        </w:rPr>
        <w:t>省药</w:t>
      </w:r>
      <w:r>
        <w:rPr>
          <w:rFonts w:ascii="宋体" w:eastAsia="方正仿宋_GBK" w:hAnsi="宋体" w:cs="方正仿宋_GBK"/>
          <w:sz w:val="32"/>
          <w:szCs w:val="32"/>
        </w:rPr>
        <w:t>品监督管理局互联网药品（医疗器械）</w:t>
      </w:r>
      <w:r>
        <w:rPr>
          <w:rFonts w:ascii="宋体" w:eastAsia="方正仿宋_GBK" w:hAnsi="宋体" w:cs="方正仿宋_GBK"/>
          <w:sz w:val="32"/>
          <w:szCs w:val="32"/>
        </w:rPr>
        <w:lastRenderedPageBreak/>
        <w:t>信息服务审核行政审批事项告知承诺书</w:t>
      </w:r>
      <w:r>
        <w:rPr>
          <w:rFonts w:ascii="宋体" w:eastAsia="方正仿宋_GBK" w:hAnsi="宋体" w:cs="方正仿宋_GBK"/>
          <w:sz w:val="32"/>
          <w:szCs w:val="32"/>
        </w:rPr>
        <w:t xml:space="preserve"> </w:t>
      </w:r>
    </w:p>
    <w:p w:rsidR="00000000" w:rsidRDefault="005236C2">
      <w:pPr>
        <w:spacing w:line="560" w:lineRule="exact"/>
        <w:ind w:leftChars="200" w:left="2020" w:hangingChars="500" w:hanging="1600"/>
        <w:rPr>
          <w:rFonts w:ascii="宋体" w:eastAsia="方正仿宋_GBK" w:hAnsi="宋体" w:cs="方正仿宋_GBK" w:hint="eastAsia"/>
          <w:sz w:val="32"/>
          <w:szCs w:val="32"/>
        </w:rPr>
      </w:pPr>
      <w:r>
        <w:rPr>
          <w:rFonts w:ascii="宋体" w:hAnsi="宋体"/>
          <w:sz w:val="32"/>
        </w:rPr>
        <w:t xml:space="preserve">      </w:t>
      </w:r>
      <w:r>
        <w:rPr>
          <w:rFonts w:ascii="宋体" w:hAnsi="宋体" w:hint="eastAsia"/>
          <w:sz w:val="32"/>
        </w:rPr>
        <w:t xml:space="preserve"> </w:t>
      </w:r>
      <w:r>
        <w:rPr>
          <w:rFonts w:ascii="宋体" w:eastAsia="仿宋_GB2312" w:hAnsi="宋体"/>
          <w:sz w:val="32"/>
          <w:szCs w:val="32"/>
        </w:rPr>
        <w:t xml:space="preserve">2. </w:t>
      </w:r>
      <w:r>
        <w:rPr>
          <w:rFonts w:ascii="宋体" w:eastAsia="方正仿宋_GBK" w:hAnsi="宋体" w:cs="方正仿宋_GBK" w:hint="eastAsia"/>
          <w:sz w:val="32"/>
          <w:szCs w:val="32"/>
        </w:rPr>
        <w:t>云</w:t>
      </w:r>
      <w:r>
        <w:rPr>
          <w:rFonts w:ascii="宋体" w:eastAsia="方正仿宋_GBK" w:hAnsi="宋体" w:cs="方正仿宋_GBK" w:hint="eastAsia"/>
          <w:sz w:val="32"/>
          <w:szCs w:val="32"/>
        </w:rPr>
        <w:t>南</w:t>
      </w:r>
      <w:r>
        <w:rPr>
          <w:rFonts w:ascii="宋体" w:eastAsia="方正仿宋_GBK" w:hAnsi="宋体" w:cs="方正仿宋_GBK"/>
          <w:sz w:val="32"/>
          <w:szCs w:val="32"/>
        </w:rPr>
        <w:t>省药品监督管理局医疗机构使用放射性药品（一、二类）许可告知承诺书</w:t>
      </w:r>
    </w:p>
    <w:p w:rsidR="00000000" w:rsidRDefault="005236C2">
      <w:pPr>
        <w:ind w:firstLineChars="200" w:firstLine="640"/>
        <w:rPr>
          <w:rFonts w:ascii="宋体" w:eastAsia="仿宋_GB2312" w:hAnsi="宋体"/>
          <w:sz w:val="32"/>
          <w:szCs w:val="32"/>
        </w:rPr>
      </w:pPr>
    </w:p>
    <w:p w:rsidR="00000000" w:rsidRDefault="005236C2">
      <w:pPr>
        <w:spacing w:line="560" w:lineRule="exact"/>
        <w:rPr>
          <w:rFonts w:ascii="宋体" w:eastAsia="仿宋_GB2312" w:hAnsi="宋体"/>
          <w:sz w:val="32"/>
          <w:szCs w:val="32"/>
        </w:rPr>
      </w:pPr>
    </w:p>
    <w:p w:rsidR="00000000" w:rsidRDefault="005236C2">
      <w:pPr>
        <w:spacing w:line="560" w:lineRule="exact"/>
        <w:rPr>
          <w:rFonts w:ascii="宋体" w:eastAsia="仿宋_GB2312" w:hAnsi="宋体"/>
          <w:sz w:val="32"/>
          <w:szCs w:val="32"/>
        </w:rPr>
      </w:pPr>
    </w:p>
    <w:p w:rsidR="00000000" w:rsidRDefault="005236C2">
      <w:pPr>
        <w:spacing w:line="560" w:lineRule="exact"/>
        <w:rPr>
          <w:rFonts w:ascii="宋体" w:eastAsia="仿宋_GB2312" w:hAnsi="宋体"/>
          <w:sz w:val="32"/>
          <w:szCs w:val="32"/>
        </w:rPr>
      </w:pPr>
    </w:p>
    <w:p w:rsidR="00000000" w:rsidRDefault="005236C2">
      <w:pPr>
        <w:spacing w:line="560" w:lineRule="exact"/>
        <w:rPr>
          <w:rFonts w:ascii="宋体" w:eastAsia="仿宋_GB2312" w:hAnsi="宋体"/>
          <w:sz w:val="32"/>
          <w:szCs w:val="32"/>
        </w:rPr>
      </w:pPr>
    </w:p>
    <w:p w:rsidR="00000000" w:rsidRDefault="005236C2">
      <w:pPr>
        <w:spacing w:line="560" w:lineRule="exact"/>
        <w:rPr>
          <w:rFonts w:ascii="宋体" w:eastAsia="仿宋_GB2312" w:hAnsi="宋体"/>
          <w:sz w:val="32"/>
          <w:szCs w:val="32"/>
        </w:rPr>
      </w:pPr>
    </w:p>
    <w:p w:rsidR="00000000" w:rsidRDefault="005236C2">
      <w:pPr>
        <w:spacing w:line="560" w:lineRule="exact"/>
        <w:rPr>
          <w:rFonts w:ascii="宋体" w:eastAsia="仿宋_GB2312" w:hAnsi="宋体"/>
          <w:sz w:val="32"/>
          <w:szCs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40"/>
          <w:szCs w:val="32"/>
        </w:rPr>
      </w:pPr>
      <w:r>
        <w:rPr>
          <w:rFonts w:ascii="宋体" w:eastAsia="黑体" w:hAnsi="宋体"/>
          <w:sz w:val="32"/>
        </w:rPr>
        <w:lastRenderedPageBreak/>
        <w:t>附件</w:t>
      </w:r>
      <w:r>
        <w:rPr>
          <w:rFonts w:ascii="宋体" w:eastAsia="黑体" w:hAnsi="宋体"/>
          <w:sz w:val="32"/>
        </w:rPr>
        <w:t>1</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hint="eastAsia"/>
          <w:sz w:val="40"/>
          <w:szCs w:val="32"/>
        </w:rPr>
        <w:t>云南</w:t>
      </w:r>
      <w:r>
        <w:rPr>
          <w:rFonts w:ascii="宋体" w:eastAsia="方正小标宋简体" w:hAnsi="宋体"/>
          <w:sz w:val="40"/>
          <w:szCs w:val="32"/>
        </w:rPr>
        <w:t>省药品</w:t>
      </w:r>
      <w:r>
        <w:rPr>
          <w:rFonts w:ascii="宋体" w:eastAsia="方正小标宋简体" w:hAnsi="宋体"/>
          <w:sz w:val="40"/>
          <w:szCs w:val="32"/>
        </w:rPr>
        <w:t>监督管理局</w:t>
      </w:r>
      <w:r>
        <w:rPr>
          <w:rFonts w:ascii="宋体" w:eastAsia="方正小标宋简体" w:hAnsi="宋体"/>
          <w:sz w:val="40"/>
          <w:szCs w:val="32"/>
        </w:rPr>
        <w:t>互联网药品（医疗器械）</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sz w:val="40"/>
          <w:szCs w:val="32"/>
        </w:rPr>
        <w:t>信息</w:t>
      </w:r>
      <w:r>
        <w:rPr>
          <w:rFonts w:ascii="宋体" w:eastAsia="方正小标宋简体" w:hAnsi="宋体"/>
          <w:sz w:val="40"/>
          <w:szCs w:val="32"/>
        </w:rPr>
        <w:t>服务</w:t>
      </w:r>
      <w:r>
        <w:rPr>
          <w:rFonts w:ascii="宋体" w:eastAsia="方正小标宋简体" w:hAnsi="宋体"/>
          <w:sz w:val="40"/>
          <w:szCs w:val="32"/>
        </w:rPr>
        <w:t>审核行政审批事项告知承诺书</w:t>
      </w:r>
    </w:p>
    <w:p w:rsidR="00000000" w:rsidRDefault="005236C2">
      <w:pPr>
        <w:adjustRightInd w:val="0"/>
        <w:snapToGrid w:val="0"/>
        <w:spacing w:line="560" w:lineRule="exact"/>
        <w:rPr>
          <w:rFonts w:ascii="宋体" w:eastAsia="黑体" w:hAnsi="宋体"/>
          <w:sz w:val="32"/>
          <w:szCs w:val="32"/>
        </w:rPr>
      </w:pP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申请编号：</w:t>
      </w:r>
      <w:r>
        <w:rPr>
          <w:rFonts w:ascii="宋体" w:eastAsia="黑体" w:hAnsi="宋体"/>
          <w:sz w:val="32"/>
          <w:szCs w:val="32"/>
        </w:rPr>
        <w:t xml:space="preserve"> </w:t>
      </w:r>
      <w:r>
        <w:rPr>
          <w:rFonts w:ascii="宋体" w:eastAsia="黑体" w:hAnsi="宋体"/>
          <w:sz w:val="32"/>
          <w:szCs w:val="32"/>
          <w:u w:val="single"/>
        </w:rPr>
        <w:t xml:space="preserve">                                         </w:t>
      </w:r>
      <w:r>
        <w:rPr>
          <w:rFonts w:ascii="宋体" w:eastAsia="黑体" w:hAnsi="宋体"/>
          <w:sz w:val="32"/>
          <w:szCs w:val="32"/>
          <w:u w:val="single"/>
        </w:rPr>
        <w:t xml:space="preserve">    </w:t>
      </w:r>
    </w:p>
    <w:p w:rsidR="00000000" w:rsidRDefault="005236C2">
      <w:pPr>
        <w:adjustRightInd w:val="0"/>
        <w:snapToGrid w:val="0"/>
        <w:spacing w:line="560" w:lineRule="exact"/>
        <w:jc w:val="left"/>
        <w:rPr>
          <w:rFonts w:ascii="宋体" w:eastAsia="黑体" w:hAnsi="宋体"/>
          <w:sz w:val="32"/>
          <w:szCs w:val="32"/>
          <w:u w:val="single"/>
        </w:rPr>
      </w:pPr>
      <w:r>
        <w:rPr>
          <w:rFonts w:ascii="宋体" w:eastAsia="黑体" w:hAnsi="宋体"/>
          <w:sz w:val="32"/>
          <w:szCs w:val="32"/>
        </w:rPr>
        <w:t>行政审批事项名称：</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申请人（法人）单位名称：</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u w:val="single"/>
        </w:rPr>
      </w:pPr>
      <w:r>
        <w:rPr>
          <w:rFonts w:ascii="宋体" w:eastAsia="黑体" w:hAnsi="宋体"/>
          <w:sz w:val="32"/>
          <w:szCs w:val="32"/>
        </w:rPr>
        <w:t>住所：</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u w:val="single"/>
        </w:rPr>
      </w:pPr>
      <w:r>
        <w:rPr>
          <w:rFonts w:ascii="宋体" w:eastAsia="黑体" w:hAnsi="宋体"/>
          <w:sz w:val="32"/>
          <w:szCs w:val="32"/>
        </w:rPr>
        <w:t>法定代表人：</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联系方式：</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委</w:t>
      </w:r>
      <w:r>
        <w:rPr>
          <w:rFonts w:ascii="宋体" w:eastAsia="黑体" w:hAnsi="宋体"/>
          <w:sz w:val="32"/>
          <w:szCs w:val="32"/>
        </w:rPr>
        <w:t>托代理人：</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证件类型：</w:t>
      </w:r>
      <w:r>
        <w:rPr>
          <w:rFonts w:ascii="宋体" w:eastAsia="黑体" w:hAnsi="宋体"/>
          <w:sz w:val="32"/>
          <w:szCs w:val="32"/>
          <w:u w:val="single"/>
        </w:rPr>
        <w:t xml:space="preserve">                 </w:t>
      </w:r>
      <w:r>
        <w:rPr>
          <w:rFonts w:ascii="宋体" w:eastAsia="黑体" w:hAnsi="宋体"/>
          <w:sz w:val="32"/>
          <w:szCs w:val="32"/>
        </w:rPr>
        <w:t>编号：</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联系方式：</w:t>
      </w:r>
      <w:r>
        <w:rPr>
          <w:rFonts w:ascii="宋体" w:eastAsia="黑体" w:hAnsi="宋体"/>
          <w:sz w:val="32"/>
          <w:szCs w:val="32"/>
          <w:u w:val="single"/>
        </w:rPr>
        <w:t xml:space="preserve">                                              </w:t>
      </w:r>
    </w:p>
    <w:p w:rsidR="00000000" w:rsidRDefault="005236C2">
      <w:pPr>
        <w:adjustRightInd w:val="0"/>
        <w:snapToGrid w:val="0"/>
        <w:spacing w:line="560" w:lineRule="exact"/>
        <w:ind w:firstLineChars="200" w:firstLine="640"/>
        <w:rPr>
          <w:rFonts w:ascii="宋体" w:eastAsia="黑体" w:hAnsi="宋体"/>
          <w:sz w:val="32"/>
          <w:szCs w:val="32"/>
        </w:rPr>
      </w:pP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行政审批机关：</w:t>
      </w:r>
      <w:r>
        <w:rPr>
          <w:rFonts w:ascii="宋体" w:eastAsia="黑体" w:hAnsi="宋体" w:hint="eastAsia"/>
          <w:sz w:val="32"/>
          <w:szCs w:val="32"/>
        </w:rPr>
        <w:t>云南</w:t>
      </w:r>
      <w:r>
        <w:rPr>
          <w:rFonts w:ascii="宋体" w:eastAsia="黑体" w:hAnsi="宋体"/>
          <w:sz w:val="32"/>
          <w:szCs w:val="32"/>
        </w:rPr>
        <w:t>省药品监督管理局</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联系人姓名：</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联系方式：</w:t>
      </w:r>
      <w:r>
        <w:rPr>
          <w:rFonts w:ascii="宋体" w:eastAsia="黑体" w:hAnsi="宋体"/>
          <w:sz w:val="32"/>
          <w:szCs w:val="32"/>
          <w:u w:val="single"/>
        </w:rPr>
        <w:t xml:space="preserve">                              </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p>
    <w:p w:rsidR="00000000" w:rsidRDefault="005236C2">
      <w:pPr>
        <w:adjustRightInd w:val="0"/>
        <w:snapToGrid w:val="0"/>
        <w:spacing w:line="560" w:lineRule="exact"/>
        <w:rPr>
          <w:rFonts w:ascii="宋体" w:eastAsia="黑体" w:hAnsi="宋体"/>
          <w:sz w:val="32"/>
          <w:szCs w:val="32"/>
        </w:rPr>
      </w:pPr>
    </w:p>
    <w:p w:rsidR="00000000" w:rsidRDefault="005236C2">
      <w:pPr>
        <w:adjustRightInd w:val="0"/>
        <w:snapToGrid w:val="0"/>
        <w:spacing w:line="560" w:lineRule="exact"/>
        <w:rPr>
          <w:rFonts w:ascii="宋体" w:eastAsia="仿宋_GB2312" w:hAnsi="宋体"/>
          <w:sz w:val="32"/>
          <w:szCs w:val="32"/>
        </w:rPr>
      </w:pPr>
      <w:r>
        <w:rPr>
          <w:rFonts w:ascii="宋体" w:eastAsia="仿宋_GB2312" w:hAnsi="宋体"/>
          <w:sz w:val="32"/>
          <w:szCs w:val="32"/>
        </w:rPr>
        <w:t>（</w:t>
      </w:r>
      <w:r>
        <w:rPr>
          <w:rFonts w:ascii="宋体" w:eastAsia="仿宋_GB2312" w:hAnsi="宋体"/>
          <w:spacing w:val="-14"/>
          <w:sz w:val="32"/>
          <w:szCs w:val="32"/>
        </w:rPr>
        <w:t>注：本页由申请人填写相关情况，后附告知承诺文本，共计</w:t>
      </w:r>
      <w:r>
        <w:rPr>
          <w:rFonts w:ascii="宋体" w:eastAsia="仿宋_GB2312" w:hAnsi="宋体"/>
          <w:spacing w:val="-14"/>
          <w:sz w:val="32"/>
          <w:szCs w:val="32"/>
          <w:u w:val="single"/>
        </w:rPr>
        <w:t xml:space="preserve">   </w:t>
      </w:r>
      <w:r>
        <w:rPr>
          <w:rFonts w:ascii="宋体" w:eastAsia="仿宋_GB2312" w:hAnsi="宋体"/>
          <w:spacing w:val="-14"/>
          <w:sz w:val="32"/>
          <w:szCs w:val="32"/>
        </w:rPr>
        <w:t>页</w:t>
      </w:r>
      <w:r>
        <w:rPr>
          <w:rFonts w:ascii="宋体" w:eastAsia="仿宋_GB2312" w:hAnsi="宋体"/>
          <w:sz w:val="32"/>
          <w:szCs w:val="32"/>
        </w:rPr>
        <w:t>）</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b/>
          <w:bCs/>
          <w:color w:val="000000"/>
          <w:sz w:val="36"/>
          <w:szCs w:val="36"/>
        </w:rPr>
        <w:br w:type="page"/>
      </w:r>
      <w:r>
        <w:rPr>
          <w:rFonts w:ascii="宋体" w:eastAsia="方正小标宋简体" w:hAnsi="宋体"/>
          <w:sz w:val="40"/>
          <w:szCs w:val="32"/>
        </w:rPr>
        <w:lastRenderedPageBreak/>
        <w:t>互联网药品（医疗器械）信息</w:t>
      </w:r>
      <w:r>
        <w:rPr>
          <w:rFonts w:ascii="宋体" w:eastAsia="方正小标宋简体" w:hAnsi="宋体"/>
          <w:sz w:val="40"/>
          <w:szCs w:val="32"/>
        </w:rPr>
        <w:t>服务</w:t>
      </w:r>
      <w:r>
        <w:rPr>
          <w:rFonts w:ascii="宋体" w:eastAsia="方正小标宋简体" w:hAnsi="宋体"/>
          <w:sz w:val="40"/>
          <w:szCs w:val="32"/>
        </w:rPr>
        <w:t>审核</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sz w:val="40"/>
          <w:szCs w:val="32"/>
        </w:rPr>
        <w:t>行政审批事项告知</w:t>
      </w:r>
    </w:p>
    <w:p w:rsidR="00000000" w:rsidRDefault="005236C2">
      <w:pPr>
        <w:adjustRightInd w:val="0"/>
        <w:snapToGrid w:val="0"/>
        <w:spacing w:line="560" w:lineRule="exact"/>
        <w:jc w:val="center"/>
        <w:rPr>
          <w:rFonts w:ascii="宋体" w:eastAsia="方正小标宋简体" w:hAnsi="宋体"/>
          <w:b/>
          <w:bCs/>
          <w:sz w:val="36"/>
          <w:szCs w:val="36"/>
        </w:rPr>
      </w:pP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按照《</w:t>
      </w:r>
      <w:r>
        <w:rPr>
          <w:rFonts w:ascii="宋体" w:eastAsia="仿宋_GB2312" w:hAnsi="宋体" w:hint="eastAsia"/>
          <w:sz w:val="32"/>
          <w:szCs w:val="32"/>
        </w:rPr>
        <w:t>云南</w:t>
      </w:r>
      <w:r>
        <w:rPr>
          <w:rFonts w:ascii="宋体" w:eastAsia="仿宋_GB2312" w:hAnsi="宋体"/>
          <w:sz w:val="32"/>
          <w:szCs w:val="32"/>
        </w:rPr>
        <w:t>省药品监督管理局行政审批告知承诺办法》，本行政机关就</w:t>
      </w:r>
      <w:r>
        <w:rPr>
          <w:rFonts w:ascii="宋体" w:eastAsia="仿宋_GB2312" w:hAnsi="宋体"/>
          <w:bCs/>
          <w:sz w:val="32"/>
          <w:szCs w:val="32"/>
        </w:rPr>
        <w:t>互联网药品（医疗器械）信息服务审核</w:t>
      </w:r>
      <w:r>
        <w:rPr>
          <w:rFonts w:ascii="宋体" w:eastAsia="仿宋_GB2312" w:hAnsi="宋体"/>
          <w:sz w:val="32"/>
          <w:szCs w:val="32"/>
        </w:rPr>
        <w:t>行政审批事项告知如下：</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一、审批依据</w:t>
      </w:r>
    </w:p>
    <w:p w:rsidR="00000000" w:rsidRDefault="005236C2">
      <w:pPr>
        <w:spacing w:line="560" w:lineRule="exact"/>
        <w:ind w:firstLineChars="200" w:firstLine="640"/>
        <w:rPr>
          <w:rFonts w:ascii="宋体" w:eastAsia="仿宋_GB2312" w:hAnsi="宋体"/>
          <w:bCs/>
          <w:sz w:val="32"/>
          <w:szCs w:val="32"/>
        </w:rPr>
      </w:pPr>
      <w:r>
        <w:rPr>
          <w:rFonts w:ascii="宋体" w:eastAsia="仿宋_GB2312" w:hAnsi="宋体"/>
          <w:bCs/>
          <w:sz w:val="32"/>
          <w:szCs w:val="32"/>
        </w:rPr>
        <w:t>本行政审批事项的依据为：</w:t>
      </w:r>
    </w:p>
    <w:p w:rsidR="00000000" w:rsidRDefault="005236C2">
      <w:pPr>
        <w:spacing w:line="560" w:lineRule="exact"/>
        <w:ind w:firstLineChars="200" w:firstLine="640"/>
        <w:rPr>
          <w:rFonts w:ascii="宋体" w:eastAsia="仿宋_GB2312" w:hAnsi="宋体"/>
          <w:bCs/>
          <w:sz w:val="32"/>
          <w:szCs w:val="32"/>
        </w:rPr>
      </w:pPr>
      <w:r>
        <w:rPr>
          <w:rFonts w:ascii="宋体" w:eastAsia="仿宋_GB2312" w:hAnsi="宋体"/>
          <w:bCs/>
          <w:sz w:val="32"/>
          <w:szCs w:val="32"/>
        </w:rPr>
        <w:t>（一）</w:t>
      </w:r>
      <w:r>
        <w:rPr>
          <w:rFonts w:ascii="宋体" w:eastAsia="仿宋_GB2312" w:hAnsi="宋体" w:hint="eastAsia"/>
          <w:bCs/>
          <w:sz w:val="32"/>
          <w:szCs w:val="32"/>
        </w:rPr>
        <w:t>2004</w:t>
      </w:r>
      <w:r>
        <w:rPr>
          <w:rFonts w:ascii="宋体" w:eastAsia="仿宋_GB2312" w:hAnsi="宋体" w:hint="eastAsia"/>
          <w:bCs/>
          <w:sz w:val="32"/>
          <w:szCs w:val="32"/>
        </w:rPr>
        <w:t>年</w:t>
      </w:r>
      <w:r>
        <w:rPr>
          <w:rFonts w:ascii="宋体" w:eastAsia="仿宋_GB2312" w:hAnsi="宋体" w:hint="eastAsia"/>
          <w:bCs/>
          <w:sz w:val="32"/>
          <w:szCs w:val="32"/>
        </w:rPr>
        <w:t>7</w:t>
      </w:r>
      <w:r>
        <w:rPr>
          <w:rFonts w:ascii="宋体" w:eastAsia="仿宋_GB2312" w:hAnsi="宋体" w:hint="eastAsia"/>
          <w:bCs/>
          <w:sz w:val="32"/>
          <w:szCs w:val="32"/>
        </w:rPr>
        <w:t>月</w:t>
      </w:r>
      <w:r>
        <w:rPr>
          <w:rFonts w:ascii="宋体" w:eastAsia="仿宋_GB2312" w:hAnsi="宋体" w:hint="eastAsia"/>
          <w:bCs/>
          <w:sz w:val="32"/>
          <w:szCs w:val="32"/>
        </w:rPr>
        <w:t>8</w:t>
      </w:r>
      <w:r>
        <w:rPr>
          <w:rFonts w:ascii="宋体" w:eastAsia="仿宋_GB2312" w:hAnsi="宋体" w:hint="eastAsia"/>
          <w:bCs/>
          <w:sz w:val="32"/>
          <w:szCs w:val="32"/>
        </w:rPr>
        <w:t>日国家食品药品监督管理局</w:t>
      </w:r>
      <w:r>
        <w:rPr>
          <w:rFonts w:ascii="宋体" w:eastAsia="仿宋_GB2312" w:hAnsi="宋体" w:hint="eastAsia"/>
          <w:bCs/>
          <w:sz w:val="32"/>
          <w:szCs w:val="32"/>
        </w:rPr>
        <w:t>令第</w:t>
      </w:r>
      <w:r>
        <w:rPr>
          <w:rFonts w:ascii="宋体" w:eastAsia="仿宋_GB2312" w:hAnsi="宋体" w:hint="eastAsia"/>
          <w:bCs/>
          <w:sz w:val="32"/>
          <w:szCs w:val="32"/>
        </w:rPr>
        <w:t>9</w:t>
      </w:r>
      <w:r>
        <w:rPr>
          <w:rFonts w:ascii="宋体" w:eastAsia="仿宋_GB2312" w:hAnsi="宋体" w:hint="eastAsia"/>
          <w:bCs/>
          <w:sz w:val="32"/>
          <w:szCs w:val="32"/>
        </w:rPr>
        <w:t>号公布，根据</w:t>
      </w:r>
      <w:r>
        <w:rPr>
          <w:rFonts w:ascii="宋体" w:eastAsia="仿宋_GB2312" w:hAnsi="宋体" w:hint="eastAsia"/>
          <w:bCs/>
          <w:sz w:val="32"/>
          <w:szCs w:val="32"/>
        </w:rPr>
        <w:t>2017</w:t>
      </w:r>
      <w:r>
        <w:rPr>
          <w:rFonts w:ascii="宋体" w:eastAsia="仿宋_GB2312" w:hAnsi="宋体" w:hint="eastAsia"/>
          <w:bCs/>
          <w:sz w:val="32"/>
          <w:szCs w:val="32"/>
        </w:rPr>
        <w:t>年</w:t>
      </w:r>
      <w:r>
        <w:rPr>
          <w:rFonts w:ascii="宋体" w:eastAsia="仿宋_GB2312" w:hAnsi="宋体" w:hint="eastAsia"/>
          <w:bCs/>
          <w:sz w:val="32"/>
          <w:szCs w:val="32"/>
        </w:rPr>
        <w:t>11</w:t>
      </w:r>
      <w:r>
        <w:rPr>
          <w:rFonts w:ascii="宋体" w:eastAsia="仿宋_GB2312" w:hAnsi="宋体" w:hint="eastAsia"/>
          <w:bCs/>
          <w:sz w:val="32"/>
          <w:szCs w:val="32"/>
        </w:rPr>
        <w:t>月</w:t>
      </w:r>
      <w:r>
        <w:rPr>
          <w:rFonts w:ascii="宋体" w:eastAsia="仿宋_GB2312" w:hAnsi="宋体" w:hint="eastAsia"/>
          <w:bCs/>
          <w:sz w:val="32"/>
          <w:szCs w:val="32"/>
        </w:rPr>
        <w:t>17</w:t>
      </w:r>
      <w:r>
        <w:rPr>
          <w:rFonts w:ascii="宋体" w:eastAsia="仿宋_GB2312" w:hAnsi="宋体" w:hint="eastAsia"/>
          <w:bCs/>
          <w:sz w:val="32"/>
          <w:szCs w:val="32"/>
        </w:rPr>
        <w:t>日国家食品药品监督管理总局令第</w:t>
      </w:r>
      <w:r>
        <w:rPr>
          <w:rFonts w:ascii="宋体" w:eastAsia="仿宋_GB2312" w:hAnsi="宋体" w:hint="eastAsia"/>
          <w:bCs/>
          <w:sz w:val="32"/>
          <w:szCs w:val="32"/>
        </w:rPr>
        <w:t>37</w:t>
      </w:r>
      <w:r>
        <w:rPr>
          <w:rFonts w:ascii="宋体" w:eastAsia="仿宋_GB2312" w:hAnsi="宋体" w:hint="eastAsia"/>
          <w:bCs/>
          <w:sz w:val="32"/>
          <w:szCs w:val="32"/>
        </w:rPr>
        <w:t>号《国家食品药品监督管理总局关于修改部分规章的决定》修正第五条</w:t>
      </w:r>
      <w:r>
        <w:rPr>
          <w:rFonts w:ascii="宋体" w:eastAsia="仿宋_GB2312" w:hAnsi="宋体"/>
          <w:bCs/>
          <w:sz w:val="32"/>
          <w:szCs w:val="32"/>
        </w:rPr>
        <w:t>：</w:t>
      </w:r>
      <w:r>
        <w:rPr>
          <w:rFonts w:ascii="宋体" w:eastAsia="仿宋_GB2312" w:hAnsi="宋体" w:hint="eastAsia"/>
          <w:bCs/>
          <w:sz w:val="32"/>
          <w:szCs w:val="32"/>
        </w:rPr>
        <w:t>拟提供互</w:t>
      </w:r>
      <w:r>
        <w:rPr>
          <w:rFonts w:ascii="宋体" w:eastAsia="仿宋_GB2312" w:hAnsi="宋体" w:hint="eastAsia"/>
          <w:bCs/>
          <w:sz w:val="32"/>
          <w:szCs w:val="32"/>
        </w:rPr>
        <w:t>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（二）</w:t>
      </w:r>
      <w:r>
        <w:rPr>
          <w:rFonts w:ascii="宋体" w:eastAsia="仿宋_GB2312" w:hAnsi="宋体"/>
          <w:sz w:val="32"/>
          <w:szCs w:val="32"/>
        </w:rPr>
        <w:t>《互联网药品信息服务管理办</w:t>
      </w:r>
      <w:r>
        <w:rPr>
          <w:rFonts w:ascii="宋体" w:eastAsia="仿宋_GB2312" w:hAnsi="宋体"/>
          <w:sz w:val="32"/>
          <w:szCs w:val="32"/>
        </w:rPr>
        <w:t>法》（</w:t>
      </w:r>
      <w:r>
        <w:rPr>
          <w:rFonts w:ascii="宋体" w:eastAsia="仿宋_GB2312" w:hAnsi="宋体"/>
          <w:sz w:val="32"/>
          <w:szCs w:val="32"/>
        </w:rPr>
        <w:t>原</w:t>
      </w:r>
      <w:r>
        <w:rPr>
          <w:rFonts w:ascii="宋体" w:eastAsia="仿宋_GB2312" w:hAnsi="宋体"/>
          <w:sz w:val="32"/>
          <w:szCs w:val="32"/>
        </w:rPr>
        <w:t>国家食品药品监督管理局</w:t>
      </w:r>
      <w:r>
        <w:rPr>
          <w:rFonts w:ascii="宋体" w:eastAsia="仿宋_GB2312" w:hAnsi="宋体"/>
          <w:sz w:val="32"/>
          <w:szCs w:val="32"/>
        </w:rPr>
        <w:t>9</w:t>
      </w:r>
      <w:r>
        <w:rPr>
          <w:rFonts w:ascii="宋体" w:eastAsia="仿宋_GB2312" w:hAnsi="宋体"/>
          <w:sz w:val="32"/>
          <w:szCs w:val="32"/>
        </w:rPr>
        <w:t>号令）</w:t>
      </w:r>
      <w:r>
        <w:rPr>
          <w:rFonts w:ascii="宋体" w:eastAsia="仿宋_GB2312" w:hAnsi="宋体"/>
          <w:sz w:val="32"/>
          <w:szCs w:val="32"/>
        </w:rPr>
        <w:t>：</w:t>
      </w:r>
      <w:r>
        <w:rPr>
          <w:rFonts w:ascii="宋体" w:eastAsia="仿宋_GB2312" w:hAnsi="宋体"/>
          <w:sz w:val="32"/>
          <w:szCs w:val="32"/>
        </w:rPr>
        <w:t>“</w:t>
      </w:r>
      <w:r>
        <w:rPr>
          <w:rFonts w:ascii="宋体" w:eastAsia="仿宋_GB2312" w:hAnsi="宋体"/>
          <w:sz w:val="32"/>
          <w:szCs w:val="32"/>
        </w:rPr>
        <w:t>第六条</w:t>
      </w:r>
      <w:r>
        <w:rPr>
          <w:rFonts w:ascii="宋体" w:eastAsia="仿宋_GB2312" w:hAnsi="宋体"/>
          <w:sz w:val="32"/>
          <w:szCs w:val="32"/>
        </w:rPr>
        <w:t xml:space="preserve"> </w:t>
      </w:r>
      <w:r>
        <w:rPr>
          <w:rFonts w:ascii="宋体" w:eastAsia="仿宋_GB2312" w:hAnsi="宋体"/>
          <w:sz w:val="32"/>
          <w:szCs w:val="32"/>
        </w:rPr>
        <w:t>各省、自治区、直辖市（食品）药品监督管理局对本辖区内申请提供互联网药品信息服务的互联网站进行审核，符合条件的核发《互联网药品信息服务资格证书》</w:t>
      </w:r>
      <w:r>
        <w:rPr>
          <w:rFonts w:ascii="宋体" w:eastAsia="仿宋_GB2312" w:hAnsi="宋体"/>
          <w:sz w:val="32"/>
          <w:szCs w:val="32"/>
        </w:rPr>
        <w:t>”</w:t>
      </w:r>
      <w:r>
        <w:rPr>
          <w:rFonts w:ascii="宋体" w:eastAsia="仿宋_GB2312" w:hAnsi="宋体"/>
          <w:sz w:val="32"/>
          <w:szCs w:val="32"/>
        </w:rPr>
        <w:t>。</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二、法定条件</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lastRenderedPageBreak/>
        <w:t>本行政审批事</w:t>
      </w:r>
      <w:r>
        <w:rPr>
          <w:rFonts w:ascii="宋体" w:eastAsia="仿宋_GB2312" w:hAnsi="宋体"/>
          <w:sz w:val="32"/>
          <w:szCs w:val="32"/>
        </w:rPr>
        <w:t>项获得批准应当具备下列条件、标准和技术要求：</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（一）</w:t>
      </w:r>
      <w:r>
        <w:rPr>
          <w:rFonts w:ascii="宋体" w:eastAsia="仿宋_GB2312" w:hAnsi="宋体"/>
          <w:sz w:val="32"/>
          <w:szCs w:val="32"/>
        </w:rPr>
        <w:t>申请人为依法设立的企事业单位</w:t>
      </w:r>
      <w:r>
        <w:rPr>
          <w:rFonts w:ascii="宋体" w:eastAsia="仿宋_GB2312" w:hAnsi="宋体"/>
          <w:sz w:val="32"/>
          <w:szCs w:val="32"/>
        </w:rPr>
        <w:t>或者其</w:t>
      </w:r>
      <w:r>
        <w:rPr>
          <w:rFonts w:ascii="宋体" w:eastAsia="仿宋_GB2312" w:hAnsi="宋体" w:hint="eastAsia"/>
          <w:sz w:val="32"/>
          <w:szCs w:val="32"/>
        </w:rPr>
        <w:t>他</w:t>
      </w:r>
      <w:r>
        <w:rPr>
          <w:rFonts w:ascii="宋体" w:eastAsia="仿宋_GB2312" w:hAnsi="宋体"/>
          <w:sz w:val="32"/>
          <w:szCs w:val="32"/>
        </w:rPr>
        <w:t>组织法人；</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（二）</w:t>
      </w:r>
      <w:r>
        <w:rPr>
          <w:rFonts w:ascii="宋体" w:eastAsia="仿宋_GB2312" w:hAnsi="宋体"/>
          <w:sz w:val="32"/>
          <w:szCs w:val="32"/>
        </w:rPr>
        <w:t>申报资料完整，申报的互联网药品信息服务申请符合《互联网药品信息服务管理办</w:t>
      </w:r>
      <w:r>
        <w:rPr>
          <w:rFonts w:ascii="宋体" w:eastAsia="仿宋_GB2312" w:hAnsi="宋体"/>
          <w:sz w:val="32"/>
          <w:szCs w:val="32"/>
        </w:rPr>
        <w:t>法》（</w:t>
      </w:r>
      <w:r>
        <w:rPr>
          <w:rFonts w:ascii="宋体" w:eastAsia="仿宋_GB2312" w:hAnsi="宋体"/>
          <w:sz w:val="32"/>
          <w:szCs w:val="32"/>
        </w:rPr>
        <w:t>原</w:t>
      </w:r>
      <w:r>
        <w:rPr>
          <w:rFonts w:ascii="宋体" w:eastAsia="仿宋_GB2312" w:hAnsi="宋体"/>
          <w:sz w:val="32"/>
          <w:szCs w:val="32"/>
        </w:rPr>
        <w:t>国家食品药品监督管理局</w:t>
      </w:r>
      <w:r>
        <w:rPr>
          <w:rFonts w:ascii="宋体" w:eastAsia="仿宋_GB2312" w:hAnsi="宋体"/>
          <w:sz w:val="32"/>
          <w:szCs w:val="32"/>
        </w:rPr>
        <w:t>9</w:t>
      </w:r>
      <w:r>
        <w:rPr>
          <w:rFonts w:ascii="宋体" w:eastAsia="仿宋_GB2312" w:hAnsi="宋体"/>
          <w:sz w:val="32"/>
          <w:szCs w:val="32"/>
        </w:rPr>
        <w:t>号令）的规定。</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三、应当提交的材料</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根据审批依据和申请条件，本行政审批事项获得批准，申请人应当提交下列材料：</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（一）</w:t>
      </w:r>
      <w:r>
        <w:rPr>
          <w:rFonts w:ascii="宋体" w:eastAsia="仿宋_GB2312" w:hAnsi="宋体"/>
          <w:kern w:val="0"/>
          <w:sz w:val="32"/>
          <w:szCs w:val="32"/>
        </w:rPr>
        <w:t>与在线填写申请内容一致的《互联网药品信息服务申请表》一式</w:t>
      </w:r>
      <w:r>
        <w:rPr>
          <w:rFonts w:ascii="宋体" w:eastAsia="仿宋_GB2312" w:hAnsi="宋体"/>
          <w:kern w:val="0"/>
          <w:sz w:val="32"/>
          <w:szCs w:val="32"/>
        </w:rPr>
        <w:t>2</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（二）</w:t>
      </w:r>
      <w:r>
        <w:rPr>
          <w:rFonts w:ascii="宋体" w:eastAsia="仿宋_GB2312" w:hAnsi="宋体"/>
          <w:kern w:val="0"/>
          <w:sz w:val="32"/>
          <w:szCs w:val="32"/>
        </w:rPr>
        <w:t>《营业执照》复印件</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（三）</w:t>
      </w:r>
      <w:r>
        <w:rPr>
          <w:rFonts w:ascii="宋体" w:eastAsia="仿宋_GB2312" w:hAnsi="宋体"/>
          <w:kern w:val="0"/>
          <w:sz w:val="32"/>
          <w:szCs w:val="32"/>
        </w:rPr>
        <w:t>网站域名注册的相关证书或者证明文件</w:t>
      </w:r>
      <w:r>
        <w:rPr>
          <w:rFonts w:ascii="宋体" w:eastAsia="仿宋_GB2312" w:hAnsi="宋体"/>
          <w:kern w:val="0"/>
          <w:sz w:val="32"/>
          <w:szCs w:val="32"/>
        </w:rPr>
        <w:t>1</w:t>
      </w:r>
      <w:r>
        <w:rPr>
          <w:rFonts w:ascii="宋体" w:eastAsia="仿宋_GB2312" w:hAnsi="宋体"/>
          <w:kern w:val="0"/>
          <w:sz w:val="32"/>
          <w:szCs w:val="32"/>
        </w:rPr>
        <w:t>份。从事互联网药品信息服务网站的中文名称，除与主</w:t>
      </w:r>
      <w:r>
        <w:rPr>
          <w:rFonts w:ascii="宋体" w:eastAsia="仿宋_GB2312" w:hAnsi="宋体"/>
          <w:kern w:val="0"/>
          <w:sz w:val="32"/>
          <w:szCs w:val="32"/>
        </w:rPr>
        <w:t>办单位名称相同的以外，不得以</w:t>
      </w:r>
      <w:r>
        <w:rPr>
          <w:rFonts w:ascii="宋体" w:eastAsia="仿宋_GB2312" w:hAnsi="宋体"/>
          <w:kern w:val="0"/>
          <w:sz w:val="32"/>
          <w:szCs w:val="32"/>
        </w:rPr>
        <w:t>“</w:t>
      </w:r>
      <w:r>
        <w:rPr>
          <w:rFonts w:ascii="宋体" w:eastAsia="仿宋_GB2312" w:hAnsi="宋体"/>
          <w:kern w:val="0"/>
          <w:sz w:val="32"/>
          <w:szCs w:val="32"/>
        </w:rPr>
        <w:t>中国</w:t>
      </w:r>
      <w:r>
        <w:rPr>
          <w:rFonts w:ascii="宋体" w:eastAsia="仿宋_GB2312" w:hAnsi="宋体"/>
          <w:kern w:val="0"/>
          <w:sz w:val="32"/>
          <w:szCs w:val="32"/>
        </w:rPr>
        <w:t>”“</w:t>
      </w:r>
      <w:r>
        <w:rPr>
          <w:rFonts w:ascii="宋体" w:eastAsia="仿宋_GB2312" w:hAnsi="宋体"/>
          <w:kern w:val="0"/>
          <w:sz w:val="32"/>
          <w:szCs w:val="32"/>
        </w:rPr>
        <w:t>中华</w:t>
      </w:r>
      <w:r>
        <w:rPr>
          <w:rFonts w:ascii="宋体" w:eastAsia="仿宋_GB2312" w:hAnsi="宋体"/>
          <w:kern w:val="0"/>
          <w:sz w:val="32"/>
          <w:szCs w:val="32"/>
        </w:rPr>
        <w:t>”“</w:t>
      </w:r>
      <w:r>
        <w:rPr>
          <w:rFonts w:ascii="宋体" w:eastAsia="仿宋_GB2312" w:hAnsi="宋体"/>
          <w:kern w:val="0"/>
          <w:sz w:val="32"/>
          <w:szCs w:val="32"/>
        </w:rPr>
        <w:t>全国</w:t>
      </w:r>
      <w:r>
        <w:rPr>
          <w:rFonts w:ascii="宋体" w:eastAsia="仿宋_GB2312" w:hAnsi="宋体"/>
          <w:kern w:val="0"/>
          <w:sz w:val="32"/>
          <w:szCs w:val="32"/>
        </w:rPr>
        <w:t>”</w:t>
      </w:r>
      <w:r>
        <w:rPr>
          <w:rFonts w:ascii="宋体" w:eastAsia="仿宋_GB2312" w:hAnsi="宋体"/>
          <w:kern w:val="0"/>
          <w:sz w:val="32"/>
          <w:szCs w:val="32"/>
        </w:rPr>
        <w:t>等冠名；除取得药品招标代理机构资格证书的单位开办的互联网站外，其它提供互联网药品信息服务的网站名称中不得出现</w:t>
      </w:r>
      <w:r>
        <w:rPr>
          <w:rFonts w:ascii="宋体" w:eastAsia="仿宋_GB2312" w:hAnsi="宋体"/>
          <w:kern w:val="0"/>
          <w:sz w:val="32"/>
          <w:szCs w:val="32"/>
        </w:rPr>
        <w:t>“</w:t>
      </w:r>
      <w:r>
        <w:rPr>
          <w:rFonts w:ascii="宋体" w:eastAsia="仿宋_GB2312" w:hAnsi="宋体"/>
          <w:kern w:val="0"/>
          <w:sz w:val="32"/>
          <w:szCs w:val="32"/>
        </w:rPr>
        <w:t>电子商务</w:t>
      </w:r>
      <w:r>
        <w:rPr>
          <w:rFonts w:ascii="宋体" w:eastAsia="仿宋_GB2312" w:hAnsi="宋体"/>
          <w:kern w:val="0"/>
          <w:sz w:val="32"/>
          <w:szCs w:val="32"/>
        </w:rPr>
        <w:t>”“</w:t>
      </w:r>
      <w:r>
        <w:rPr>
          <w:rFonts w:ascii="宋体" w:eastAsia="仿宋_GB2312" w:hAnsi="宋体"/>
          <w:kern w:val="0"/>
          <w:sz w:val="32"/>
          <w:szCs w:val="32"/>
        </w:rPr>
        <w:t>药品招商</w:t>
      </w:r>
      <w:r>
        <w:rPr>
          <w:rFonts w:ascii="宋体" w:eastAsia="仿宋_GB2312" w:hAnsi="宋体"/>
          <w:kern w:val="0"/>
          <w:sz w:val="32"/>
          <w:szCs w:val="32"/>
        </w:rPr>
        <w:t>”“</w:t>
      </w:r>
      <w:r>
        <w:rPr>
          <w:rFonts w:ascii="宋体" w:eastAsia="仿宋_GB2312" w:hAnsi="宋体"/>
          <w:kern w:val="0"/>
          <w:sz w:val="32"/>
          <w:szCs w:val="32"/>
        </w:rPr>
        <w:t>药品招标</w:t>
      </w:r>
      <w:r>
        <w:rPr>
          <w:rFonts w:ascii="宋体" w:eastAsia="仿宋_GB2312" w:hAnsi="宋体"/>
          <w:kern w:val="0"/>
          <w:sz w:val="32"/>
          <w:szCs w:val="32"/>
        </w:rPr>
        <w:t>”</w:t>
      </w:r>
      <w:r>
        <w:rPr>
          <w:rFonts w:ascii="宋体" w:eastAsia="仿宋_GB2312" w:hAnsi="宋体"/>
          <w:kern w:val="0"/>
          <w:sz w:val="32"/>
          <w:szCs w:val="32"/>
        </w:rPr>
        <w:t>等内容；</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（四）</w:t>
      </w:r>
      <w:r>
        <w:rPr>
          <w:rFonts w:ascii="宋体" w:eastAsia="仿宋_GB2312" w:hAnsi="宋体"/>
          <w:kern w:val="0"/>
          <w:sz w:val="32"/>
          <w:szCs w:val="32"/>
        </w:rPr>
        <w:t>网站栏目设置说明</w:t>
      </w:r>
      <w:r>
        <w:rPr>
          <w:rFonts w:ascii="宋体" w:eastAsia="仿宋_GB2312" w:hAnsi="宋体"/>
          <w:kern w:val="0"/>
          <w:sz w:val="32"/>
          <w:szCs w:val="32"/>
        </w:rPr>
        <w:t>1</w:t>
      </w:r>
      <w:r>
        <w:rPr>
          <w:rFonts w:ascii="宋体" w:eastAsia="仿宋_GB2312" w:hAnsi="宋体"/>
          <w:kern w:val="0"/>
          <w:sz w:val="32"/>
          <w:szCs w:val="32"/>
        </w:rPr>
        <w:t>份（申请经营性互联网药品信息服务的网站需提供收费栏目及收费方式的说明）；</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（五）</w:t>
      </w:r>
      <w:r>
        <w:rPr>
          <w:rFonts w:ascii="宋体" w:eastAsia="仿宋_GB2312" w:hAnsi="宋体"/>
          <w:kern w:val="0"/>
          <w:sz w:val="32"/>
          <w:szCs w:val="32"/>
        </w:rPr>
        <w:t>网站对历史发布信息进行备份和查阅的相关管理制度及执行情况说明</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lastRenderedPageBreak/>
        <w:t>（六）</w:t>
      </w:r>
      <w:r>
        <w:rPr>
          <w:rFonts w:ascii="宋体" w:eastAsia="仿宋_GB2312" w:hAnsi="宋体"/>
          <w:kern w:val="0"/>
          <w:sz w:val="32"/>
          <w:szCs w:val="32"/>
        </w:rPr>
        <w:t>药品监督管理部门在线浏览网站上所有栏目、内容的方法及操作说明</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（七）</w:t>
      </w:r>
      <w:r>
        <w:rPr>
          <w:rFonts w:ascii="宋体" w:eastAsia="仿宋_GB2312" w:hAnsi="宋体"/>
          <w:kern w:val="0"/>
          <w:sz w:val="32"/>
          <w:szCs w:val="32"/>
        </w:rPr>
        <w:t>相关人员资质证明（药品、医疗器械相关专业技术人员学历证</w:t>
      </w:r>
      <w:r>
        <w:rPr>
          <w:rFonts w:ascii="宋体" w:eastAsia="仿宋_GB2312" w:hAnsi="宋体"/>
          <w:kern w:val="0"/>
          <w:sz w:val="32"/>
          <w:szCs w:val="32"/>
        </w:rPr>
        <w:t>明、专业技术资格证书复印件及网站负责人简历、身份证复印件各</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（八）</w:t>
      </w:r>
      <w:r>
        <w:rPr>
          <w:rFonts w:ascii="宋体" w:eastAsia="仿宋_GB2312" w:hAnsi="宋体"/>
          <w:kern w:val="0"/>
          <w:sz w:val="32"/>
          <w:szCs w:val="32"/>
        </w:rPr>
        <w:t>健全的网络与信息安全保障措施，包括网站安全保障措施、信息安全保密管理制度、用户信息安全管理制度</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（九）</w:t>
      </w:r>
      <w:r>
        <w:rPr>
          <w:rFonts w:ascii="宋体" w:eastAsia="仿宋_GB2312" w:hAnsi="宋体"/>
          <w:kern w:val="0"/>
          <w:sz w:val="32"/>
          <w:szCs w:val="32"/>
        </w:rPr>
        <w:t>保证药品</w:t>
      </w:r>
      <w:r>
        <w:rPr>
          <w:rFonts w:ascii="宋体" w:eastAsia="仿宋_GB2312" w:hAnsi="宋体"/>
          <w:kern w:val="0"/>
          <w:sz w:val="32"/>
          <w:szCs w:val="32"/>
        </w:rPr>
        <w:t>、</w:t>
      </w:r>
      <w:r>
        <w:rPr>
          <w:rFonts w:ascii="宋体" w:eastAsia="仿宋_GB2312" w:hAnsi="宋体"/>
          <w:sz w:val="32"/>
          <w:szCs w:val="32"/>
        </w:rPr>
        <w:t>医疗器械</w:t>
      </w:r>
      <w:r>
        <w:rPr>
          <w:rFonts w:ascii="宋体" w:eastAsia="仿宋_GB2312" w:hAnsi="宋体"/>
          <w:kern w:val="0"/>
          <w:sz w:val="32"/>
          <w:szCs w:val="32"/>
        </w:rPr>
        <w:t>信息来源合法、真实、安全的管理措施、情况说明及相关证明</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（十）</w:t>
      </w:r>
      <w:r>
        <w:rPr>
          <w:rFonts w:ascii="宋体" w:eastAsia="仿宋_GB2312" w:hAnsi="宋体"/>
          <w:kern w:val="0"/>
          <w:sz w:val="32"/>
          <w:szCs w:val="32"/>
        </w:rPr>
        <w:t>申报材料真实性的自我保证声明，并对材料作出如有虚假承担法律责任的承诺</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（十一）</w:t>
      </w:r>
      <w:r>
        <w:rPr>
          <w:rFonts w:ascii="宋体" w:eastAsia="仿宋_GB2312" w:hAnsi="宋体"/>
          <w:kern w:val="0"/>
          <w:sz w:val="32"/>
          <w:szCs w:val="32"/>
        </w:rPr>
        <w:t>凡申请企业申报材料时，申请人不是法定代表人或负责人本人</w:t>
      </w:r>
      <w:r>
        <w:rPr>
          <w:rFonts w:ascii="宋体" w:eastAsia="仿宋_GB2312" w:hAnsi="宋体"/>
          <w:kern w:val="0"/>
          <w:sz w:val="32"/>
          <w:szCs w:val="32"/>
        </w:rPr>
        <w:t>的</w:t>
      </w:r>
      <w:r>
        <w:rPr>
          <w:rFonts w:ascii="宋体" w:eastAsia="仿宋_GB2312" w:hAnsi="宋体"/>
          <w:kern w:val="0"/>
          <w:sz w:val="32"/>
          <w:szCs w:val="32"/>
        </w:rPr>
        <w:t>，企业应当提交《授权委托书》</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（十二）</w:t>
      </w:r>
      <w:r>
        <w:rPr>
          <w:rFonts w:ascii="宋体" w:eastAsia="仿宋_GB2312" w:hAnsi="宋体"/>
          <w:kern w:val="0"/>
          <w:sz w:val="32"/>
          <w:szCs w:val="32"/>
        </w:rPr>
        <w:t>被委托人的身份证复印件</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四、已经提交和需要补充提交的材</w:t>
      </w:r>
      <w:r>
        <w:rPr>
          <w:rFonts w:ascii="宋体" w:eastAsia="黑体" w:hAnsi="宋体"/>
          <w:sz w:val="32"/>
          <w:szCs w:val="32"/>
        </w:rPr>
        <w:t>料</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（一）</w:t>
      </w:r>
      <w:r>
        <w:rPr>
          <w:rFonts w:ascii="宋体" w:eastAsia="仿宋_GB2312" w:hAnsi="宋体"/>
          <w:sz w:val="32"/>
          <w:szCs w:val="32"/>
        </w:rPr>
        <w:t>下列材料，申请人已经递交：</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w:t>
      </w:r>
    </w:p>
    <w:p w:rsidR="00000000" w:rsidRDefault="005236C2">
      <w:pPr>
        <w:spacing w:line="560" w:lineRule="exact"/>
        <w:ind w:leftChars="150" w:left="315" w:firstLineChars="50" w:firstLine="160"/>
        <w:rPr>
          <w:rFonts w:ascii="宋体" w:eastAsia="仿宋_GB2312" w:hAnsi="宋体"/>
          <w:color w:val="000000"/>
          <w:sz w:val="32"/>
          <w:szCs w:val="32"/>
        </w:rPr>
      </w:pPr>
      <w:r>
        <w:rPr>
          <w:rFonts w:ascii="宋体" w:eastAsia="仿宋_GB2312" w:hAnsi="宋体"/>
          <w:sz w:val="32"/>
          <w:szCs w:val="32"/>
        </w:rPr>
        <w:t>（二）</w:t>
      </w:r>
      <w:r>
        <w:rPr>
          <w:rFonts w:ascii="宋体" w:eastAsia="仿宋_GB2312" w:hAnsi="宋体"/>
          <w:color w:val="000000"/>
          <w:spacing w:val="-12"/>
          <w:sz w:val="32"/>
          <w:szCs w:val="32"/>
        </w:rPr>
        <w:t>下列材料，申请人应当</w:t>
      </w:r>
      <w:r>
        <w:rPr>
          <w:rFonts w:ascii="宋体" w:eastAsia="仿宋_GB2312" w:hAnsi="宋体"/>
          <w:color w:val="000000"/>
          <w:spacing w:val="-12"/>
          <w:sz w:val="32"/>
          <w:szCs w:val="32"/>
        </w:rPr>
        <w:t>在收到该告知</w:t>
      </w:r>
      <w:r>
        <w:rPr>
          <w:rFonts w:ascii="宋体" w:eastAsia="仿宋_GB2312" w:hAnsi="宋体"/>
          <w:color w:val="000000"/>
          <w:spacing w:val="-12"/>
          <w:sz w:val="32"/>
          <w:szCs w:val="32"/>
        </w:rPr>
        <w:t>5</w:t>
      </w:r>
      <w:r>
        <w:rPr>
          <w:rFonts w:ascii="宋体" w:eastAsia="仿宋_GB2312" w:hAnsi="宋体"/>
          <w:color w:val="000000"/>
          <w:spacing w:val="-12"/>
          <w:sz w:val="32"/>
          <w:szCs w:val="32"/>
        </w:rPr>
        <w:t>日</w:t>
      </w:r>
      <w:r>
        <w:rPr>
          <w:rFonts w:ascii="宋体" w:eastAsia="仿宋_GB2312" w:hAnsi="宋体"/>
          <w:color w:val="000000"/>
          <w:spacing w:val="-12"/>
          <w:sz w:val="32"/>
          <w:szCs w:val="32"/>
        </w:rPr>
        <w:t>内（</w:t>
      </w:r>
      <w:r>
        <w:rPr>
          <w:rFonts w:ascii="宋体" w:eastAsia="仿宋_GB2312" w:hAnsi="宋体"/>
          <w:color w:val="000000"/>
          <w:spacing w:val="-12"/>
          <w:sz w:val="32"/>
          <w:szCs w:val="32"/>
          <w:u w:val="single"/>
        </w:rPr>
        <w:t xml:space="preserve">    </w:t>
      </w:r>
      <w:r>
        <w:rPr>
          <w:rFonts w:ascii="宋体" w:eastAsia="仿宋_GB2312" w:hAnsi="宋体"/>
          <w:color w:val="000000"/>
          <w:spacing w:val="-12"/>
          <w:sz w:val="32"/>
          <w:szCs w:val="32"/>
        </w:rPr>
        <w:t>年</w:t>
      </w:r>
      <w:r>
        <w:rPr>
          <w:rFonts w:ascii="宋体" w:eastAsia="仿宋_GB2312" w:hAnsi="宋体"/>
          <w:color w:val="000000"/>
          <w:spacing w:val="-12"/>
          <w:sz w:val="32"/>
          <w:szCs w:val="32"/>
          <w:u w:val="single"/>
        </w:rPr>
        <w:t xml:space="preserve">   </w:t>
      </w:r>
      <w:r>
        <w:rPr>
          <w:rFonts w:ascii="宋体" w:eastAsia="仿宋_GB2312" w:hAnsi="宋体"/>
          <w:color w:val="000000"/>
          <w:spacing w:val="-12"/>
          <w:sz w:val="32"/>
          <w:szCs w:val="32"/>
        </w:rPr>
        <w:t>月</w:t>
      </w:r>
      <w:r>
        <w:rPr>
          <w:rFonts w:ascii="宋体" w:eastAsia="仿宋_GB2312" w:hAnsi="宋体"/>
          <w:color w:val="000000"/>
          <w:spacing w:val="-12"/>
          <w:sz w:val="32"/>
          <w:szCs w:val="32"/>
          <w:u w:val="single"/>
        </w:rPr>
        <w:t xml:space="preserve">    </w:t>
      </w:r>
      <w:r>
        <w:rPr>
          <w:rFonts w:ascii="宋体" w:eastAsia="仿宋_GB2312" w:hAnsi="宋体"/>
          <w:color w:val="000000"/>
          <w:spacing w:val="-12"/>
          <w:sz w:val="32"/>
          <w:szCs w:val="32"/>
        </w:rPr>
        <w:t>日前）</w:t>
      </w:r>
      <w:r>
        <w:rPr>
          <w:rFonts w:ascii="宋体" w:eastAsia="仿宋_GB2312" w:hAnsi="宋体"/>
          <w:color w:val="000000"/>
          <w:sz w:val="32"/>
          <w:szCs w:val="32"/>
        </w:rPr>
        <w:t>提交：</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color w:val="000000"/>
          <w:sz w:val="32"/>
          <w:szCs w:val="32"/>
        </w:rPr>
        <w:t>第</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rPr>
        <w:t>项、第</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rPr>
        <w:t>项、第</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rPr>
        <w:t>项、第</w:t>
      </w:r>
      <w:r>
        <w:rPr>
          <w:rFonts w:ascii="宋体" w:eastAsia="仿宋_GB2312" w:hAnsi="宋体"/>
          <w:color w:val="000000"/>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w:t>
      </w:r>
      <w:r>
        <w:rPr>
          <w:rFonts w:ascii="宋体" w:eastAsia="仿宋_GB2312" w:hAnsi="宋体"/>
          <w:sz w:val="32"/>
          <w:szCs w:val="32"/>
        </w:rPr>
        <w:lastRenderedPageBreak/>
        <w:t>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（以上由工作人员填写）</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五、承诺的期限和效力</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申请人愿意</w:t>
      </w:r>
      <w:r>
        <w:rPr>
          <w:rFonts w:ascii="宋体" w:eastAsia="仿宋_GB2312" w:hAnsi="宋体"/>
          <w:sz w:val="32"/>
          <w:szCs w:val="32"/>
        </w:rPr>
        <w:t>作出</w:t>
      </w:r>
      <w:r>
        <w:rPr>
          <w:rFonts w:ascii="宋体" w:eastAsia="仿宋_GB2312" w:hAnsi="宋体"/>
          <w:sz w:val="32"/>
          <w:szCs w:val="32"/>
        </w:rPr>
        <w:t>承诺的，在收到本告知承诺之日起</w:t>
      </w:r>
      <w:r>
        <w:rPr>
          <w:rFonts w:ascii="宋体" w:eastAsia="仿宋_GB2312" w:hAnsi="宋体"/>
          <w:color w:val="000000"/>
          <w:sz w:val="32"/>
          <w:szCs w:val="32"/>
          <w:u w:val="single"/>
        </w:rPr>
        <w:t xml:space="preserve">  </w:t>
      </w:r>
      <w:r>
        <w:rPr>
          <w:rFonts w:ascii="宋体" w:eastAsia="仿宋_GB2312" w:hAnsi="宋体"/>
          <w:sz w:val="32"/>
          <w:szCs w:val="32"/>
        </w:rPr>
        <w:t>日内作出承诺。</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申请人作出符合上述申请条件的承诺，并提交签章的告知承诺书后，行政审批机关当场作出行政审批决定。</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申请人逾期不作出承诺的，行政审批机关将按照法律、法规和规章的有关规定实施行政审批。申请人作出不实承诺的，行政审批机关将依法处理，并由申请人依法承担相应的法律责任。</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六、监督和法律责任</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在作出准予行政许可的决定后，行政审批机关可以通过书面资料核查、现场检查或组织属地监管部门现场检查等方式对被许可人的承诺内容</w:t>
      </w:r>
      <w:r>
        <w:rPr>
          <w:rFonts w:ascii="宋体" w:eastAsia="仿宋_GB2312" w:hAnsi="宋体"/>
          <w:color w:val="000000"/>
          <w:sz w:val="32"/>
          <w:szCs w:val="32"/>
        </w:rPr>
        <w:t>是否属实进行核查。发现被许可人实际情况与承诺内容不符的，行政审批机关应当要求其限期整改；确定无法达到审批条件或者整改后仍不符合条件的，行政审批机关应当依法撤销行政许可决定。</w:t>
      </w:r>
    </w:p>
    <w:p w:rsidR="00000000" w:rsidRDefault="005236C2">
      <w:pPr>
        <w:spacing w:line="560" w:lineRule="exact"/>
        <w:ind w:firstLineChars="200" w:firstLine="640"/>
        <w:rPr>
          <w:rFonts w:ascii="宋体" w:eastAsia="仿宋_GB2312" w:hAnsi="宋体"/>
          <w:color w:val="000000"/>
          <w:kern w:val="0"/>
          <w:sz w:val="32"/>
          <w:szCs w:val="32"/>
        </w:rPr>
      </w:pPr>
      <w:r>
        <w:rPr>
          <w:rFonts w:ascii="宋体" w:eastAsia="仿宋_GB2312" w:hAnsi="宋体"/>
          <w:color w:val="000000"/>
          <w:sz w:val="32"/>
          <w:szCs w:val="32"/>
        </w:rPr>
        <w:t>行政审批机关应当及时向社会公开行政许可信息，加强社会监督。</w:t>
      </w:r>
      <w:r>
        <w:rPr>
          <w:rFonts w:ascii="宋体" w:eastAsia="仿宋_GB2312" w:hAnsi="宋体"/>
          <w:color w:val="000000"/>
          <w:sz w:val="32"/>
          <w:szCs w:val="32"/>
        </w:rPr>
        <w:t>属地监管部门应当对被许可人从事行政审批事项的活动加强监督检查，发现被许可人有违法行为的，应当依法及时作出处理。</w:t>
      </w:r>
    </w:p>
    <w:p w:rsidR="00000000" w:rsidRDefault="005236C2">
      <w:pPr>
        <w:spacing w:line="560" w:lineRule="exact"/>
        <w:ind w:firstLineChars="200" w:firstLine="640"/>
        <w:rPr>
          <w:rFonts w:ascii="宋体" w:eastAsia="仿宋_GB2312" w:hAnsi="宋体"/>
          <w:kern w:val="0"/>
          <w:sz w:val="32"/>
          <w:szCs w:val="32"/>
        </w:rPr>
      </w:pPr>
      <w:r>
        <w:rPr>
          <w:rFonts w:ascii="宋体" w:eastAsia="黑体" w:hAnsi="宋体"/>
          <w:kern w:val="0"/>
          <w:sz w:val="32"/>
          <w:szCs w:val="32"/>
        </w:rPr>
        <w:lastRenderedPageBreak/>
        <w:t>七、诚信管理</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有下列情形之一的，不适用告知承诺的审批方式：</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（一）申请人提交虚假申报材料的；</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（二）申请人未在规定期限内提交材料，或者提交的材料不符合要求的；</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（三）申</w:t>
      </w:r>
      <w:r>
        <w:rPr>
          <w:rFonts w:ascii="宋体" w:eastAsia="仿宋_GB2312" w:hAnsi="宋体"/>
          <w:sz w:val="32"/>
          <w:szCs w:val="32"/>
        </w:rPr>
        <w:t>请人已列入</w:t>
      </w:r>
      <w:r>
        <w:rPr>
          <w:rFonts w:ascii="宋体" w:eastAsia="仿宋_GB2312" w:hAnsi="宋体"/>
          <w:sz w:val="32"/>
          <w:szCs w:val="32"/>
        </w:rPr>
        <w:t>严重失信者名单或被</w:t>
      </w:r>
      <w:r>
        <w:rPr>
          <w:rFonts w:ascii="宋体" w:eastAsia="仿宋_GB2312" w:hAnsi="宋体"/>
          <w:sz w:val="32"/>
          <w:szCs w:val="32"/>
        </w:rPr>
        <w:t>相关</w:t>
      </w:r>
      <w:r>
        <w:rPr>
          <w:rFonts w:ascii="宋体" w:eastAsia="仿宋_GB2312" w:hAnsi="宋体"/>
          <w:sz w:val="32"/>
          <w:szCs w:val="32"/>
        </w:rPr>
        <w:t>部门实施信用联合惩戒的</w:t>
      </w:r>
      <w:r>
        <w:rPr>
          <w:rFonts w:ascii="宋体" w:eastAsia="仿宋_GB2312" w:hAnsi="宋体"/>
          <w:sz w:val="32"/>
          <w:szCs w:val="32"/>
        </w:rPr>
        <w:t>；</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（四）行政审批机关及属地监管部门在后续监管中发现被许可人作出不实承诺，该被许可人再次申请行政许可的。</w:t>
      </w:r>
      <w:r>
        <w:rPr>
          <w:rFonts w:ascii="宋体" w:eastAsia="仿宋_GB2312" w:hAnsi="宋体"/>
          <w:sz w:val="32"/>
          <w:szCs w:val="32"/>
        </w:rPr>
        <w:t xml:space="preserve"> </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提交虚假申报材料及作出不实承诺的情形应当记入申请人、被许可人诚信档案。</w:t>
      </w: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p>
    <w:p w:rsidR="00000000" w:rsidRDefault="005236C2">
      <w:pPr>
        <w:spacing w:line="560" w:lineRule="exact"/>
        <w:rPr>
          <w:rFonts w:ascii="宋体" w:eastAsia="方正小标宋简体" w:hAnsi="宋体"/>
          <w:sz w:val="40"/>
          <w:szCs w:val="32"/>
        </w:rPr>
      </w:pPr>
    </w:p>
    <w:p w:rsidR="00000000" w:rsidRDefault="005236C2">
      <w:pPr>
        <w:spacing w:line="560" w:lineRule="exact"/>
        <w:jc w:val="center"/>
        <w:rPr>
          <w:rFonts w:ascii="宋体" w:eastAsia="方正小标宋简体" w:hAnsi="宋体"/>
          <w:sz w:val="40"/>
          <w:szCs w:val="32"/>
        </w:rPr>
      </w:pPr>
      <w:r>
        <w:rPr>
          <w:rFonts w:ascii="宋体" w:eastAsia="方正小标宋简体" w:hAnsi="宋体"/>
          <w:sz w:val="40"/>
          <w:szCs w:val="32"/>
        </w:rPr>
        <w:lastRenderedPageBreak/>
        <w:t>申请人的承诺</w:t>
      </w:r>
    </w:p>
    <w:p w:rsidR="00000000" w:rsidRDefault="005236C2">
      <w:pPr>
        <w:spacing w:line="560" w:lineRule="exact"/>
        <w:ind w:firstLineChars="200" w:firstLine="640"/>
        <w:rPr>
          <w:rFonts w:ascii="宋体" w:eastAsia="仿宋_GB2312" w:hAnsi="宋体"/>
          <w:color w:val="000000"/>
          <w:sz w:val="32"/>
          <w:szCs w:val="32"/>
        </w:rPr>
      </w:pP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申请人就申请互联网药品（医疗器械）信息服务审核行政审批事项，现</w:t>
      </w:r>
      <w:r>
        <w:rPr>
          <w:rFonts w:ascii="宋体" w:eastAsia="仿宋_GB2312" w:hAnsi="宋体"/>
          <w:color w:val="000000"/>
          <w:sz w:val="32"/>
          <w:szCs w:val="32"/>
        </w:rPr>
        <w:t>作出</w:t>
      </w:r>
      <w:r>
        <w:rPr>
          <w:rFonts w:ascii="宋体" w:eastAsia="仿宋_GB2312" w:hAnsi="宋体"/>
          <w:color w:val="000000"/>
          <w:sz w:val="32"/>
          <w:szCs w:val="32"/>
        </w:rPr>
        <w:t>下列承诺：</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一、所填写的基本信息真实、准确，所提供的材料信息真实。</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二、</w:t>
      </w:r>
      <w:r>
        <w:rPr>
          <w:rFonts w:ascii="宋体" w:eastAsia="仿宋_GB2312" w:hAnsi="宋体"/>
          <w:color w:val="000000"/>
          <w:sz w:val="32"/>
          <w:szCs w:val="32"/>
        </w:rPr>
        <w:t>已经知晓行政审批机关告知的全部内容。</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三、</w:t>
      </w:r>
      <w:r>
        <w:rPr>
          <w:rFonts w:ascii="宋体" w:eastAsia="仿宋_GB2312" w:hAnsi="宋体"/>
          <w:color w:val="000000"/>
          <w:sz w:val="32"/>
          <w:szCs w:val="32"/>
        </w:rPr>
        <w:t>认为自身能满足行政审批机关告知的条件、标准和要求。</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四、</w:t>
      </w:r>
      <w:r>
        <w:rPr>
          <w:rFonts w:ascii="宋体" w:eastAsia="仿宋_GB2312" w:hAnsi="宋体"/>
          <w:color w:val="000000"/>
          <w:sz w:val="32"/>
          <w:szCs w:val="32"/>
        </w:rPr>
        <w:t>对于</w:t>
      </w:r>
      <w:r>
        <w:rPr>
          <w:rFonts w:ascii="宋体" w:eastAsia="仿宋_GB2312" w:hAnsi="宋体"/>
          <w:color w:val="000000"/>
          <w:sz w:val="32"/>
          <w:szCs w:val="32"/>
        </w:rPr>
        <w:t>约定需要提供的材料，承诺能够在规定期限内予以提供。</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五、</w:t>
      </w:r>
      <w:r>
        <w:rPr>
          <w:rFonts w:ascii="宋体" w:eastAsia="仿宋_GB2312" w:hAnsi="宋体"/>
          <w:color w:val="000000"/>
          <w:sz w:val="32"/>
          <w:szCs w:val="32"/>
        </w:rPr>
        <w:t>上述陈述是申请人真实意思的表示。</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六、</w:t>
      </w:r>
      <w:r>
        <w:rPr>
          <w:rFonts w:ascii="宋体" w:eastAsia="仿宋_GB2312" w:hAnsi="宋体"/>
          <w:color w:val="000000"/>
          <w:sz w:val="32"/>
          <w:szCs w:val="32"/>
        </w:rPr>
        <w:t>若违反承诺或者作出不实承诺的，愿意承担相应的法律责任。</w:t>
      </w:r>
    </w:p>
    <w:p w:rsidR="00000000" w:rsidRDefault="005236C2">
      <w:pPr>
        <w:spacing w:line="560" w:lineRule="exact"/>
        <w:ind w:firstLineChars="200" w:firstLine="640"/>
        <w:contextualSpacing/>
        <w:rPr>
          <w:rFonts w:ascii="宋体" w:eastAsia="仿宋_GB2312" w:hAnsi="宋体"/>
          <w:color w:val="000000"/>
          <w:kern w:val="0"/>
          <w:sz w:val="32"/>
          <w:szCs w:val="32"/>
        </w:rPr>
      </w:pPr>
    </w:p>
    <w:tbl>
      <w:tblPr>
        <w:tblW w:w="8522" w:type="dxa"/>
        <w:jc w:val="center"/>
        <w:tblInd w:w="0" w:type="dxa"/>
        <w:tblLayout w:type="fixed"/>
        <w:tblLook w:val="0000" w:firstRow="0" w:lastRow="0" w:firstColumn="0" w:lastColumn="0" w:noHBand="0" w:noVBand="0"/>
      </w:tblPr>
      <w:tblGrid>
        <w:gridCol w:w="4297"/>
        <w:gridCol w:w="4225"/>
      </w:tblGrid>
      <w:tr w:rsidR="00000000">
        <w:trPr>
          <w:jc w:val="center"/>
        </w:trPr>
        <w:tc>
          <w:tcPr>
            <w:tcW w:w="4297" w:type="dxa"/>
          </w:tcPr>
          <w:p w:rsidR="00000000" w:rsidRDefault="005236C2">
            <w:pPr>
              <w:spacing w:line="560" w:lineRule="exact"/>
              <w:contextualSpacing/>
              <w:rPr>
                <w:rFonts w:ascii="宋体" w:eastAsia="仿宋_GB2312" w:hAnsi="宋体"/>
                <w:color w:val="000000"/>
                <w:kern w:val="0"/>
                <w:sz w:val="32"/>
                <w:szCs w:val="32"/>
              </w:rPr>
            </w:pPr>
            <w:r>
              <w:rPr>
                <w:rFonts w:ascii="宋体" w:eastAsia="仿宋_GB2312" w:hAnsi="宋体"/>
                <w:color w:val="000000"/>
                <w:kern w:val="0"/>
                <w:sz w:val="32"/>
                <w:szCs w:val="32"/>
              </w:rPr>
              <w:t>申请人</w:t>
            </w:r>
            <w:r>
              <w:rPr>
                <w:rFonts w:ascii="宋体" w:eastAsia="仿宋_GB2312" w:hAnsi="宋体"/>
                <w:color w:val="000000"/>
                <w:kern w:val="0"/>
                <w:sz w:val="32"/>
                <w:szCs w:val="32"/>
              </w:rPr>
              <w:t>（</w:t>
            </w:r>
            <w:r>
              <w:rPr>
                <w:rFonts w:ascii="宋体" w:eastAsia="仿宋_GB2312" w:hAnsi="宋体"/>
                <w:color w:val="000000"/>
                <w:kern w:val="0"/>
                <w:sz w:val="32"/>
                <w:szCs w:val="32"/>
              </w:rPr>
              <w:t>委托代理人</w:t>
            </w:r>
            <w:r>
              <w:rPr>
                <w:rFonts w:ascii="宋体" w:eastAsia="仿宋_GB2312" w:hAnsi="宋体"/>
                <w:color w:val="000000"/>
                <w:kern w:val="0"/>
                <w:sz w:val="32"/>
                <w:szCs w:val="32"/>
              </w:rPr>
              <w:t>）</w:t>
            </w:r>
            <w:r>
              <w:rPr>
                <w:rFonts w:ascii="宋体" w:eastAsia="仿宋_GB2312" w:hAnsi="宋体"/>
                <w:color w:val="000000"/>
                <w:kern w:val="0"/>
                <w:sz w:val="32"/>
                <w:szCs w:val="32"/>
              </w:rPr>
              <w:t>：</w:t>
            </w:r>
          </w:p>
          <w:p w:rsidR="00000000" w:rsidRDefault="005236C2">
            <w:pPr>
              <w:spacing w:line="560" w:lineRule="exact"/>
              <w:ind w:firstLineChars="150" w:firstLine="480"/>
              <w:contextualSpacing/>
              <w:jc w:val="left"/>
              <w:rPr>
                <w:rFonts w:ascii="宋体" w:eastAsia="仿宋_GB2312" w:hAnsi="宋体"/>
                <w:color w:val="000000"/>
                <w:kern w:val="0"/>
                <w:sz w:val="32"/>
                <w:szCs w:val="32"/>
              </w:rPr>
            </w:pPr>
            <w:r>
              <w:rPr>
                <w:rFonts w:ascii="宋体" w:eastAsia="仿宋_GB2312" w:hAnsi="宋体"/>
                <w:color w:val="000000"/>
                <w:kern w:val="0"/>
                <w:sz w:val="32"/>
                <w:szCs w:val="32"/>
              </w:rPr>
              <w:t>（</w:t>
            </w:r>
            <w:r>
              <w:rPr>
                <w:rFonts w:ascii="宋体" w:eastAsia="仿宋_GB2312" w:hAnsi="宋体"/>
                <w:color w:val="000000"/>
                <w:kern w:val="0"/>
                <w:sz w:val="32"/>
                <w:szCs w:val="32"/>
              </w:rPr>
              <w:t>签字盖章</w:t>
            </w:r>
            <w:r>
              <w:rPr>
                <w:rFonts w:ascii="宋体" w:eastAsia="仿宋_GB2312" w:hAnsi="宋体"/>
                <w:color w:val="000000"/>
                <w:kern w:val="0"/>
                <w:sz w:val="32"/>
                <w:szCs w:val="32"/>
              </w:rPr>
              <w:t>）</w:t>
            </w:r>
          </w:p>
        </w:tc>
        <w:tc>
          <w:tcPr>
            <w:tcW w:w="4225" w:type="dxa"/>
          </w:tcPr>
          <w:p w:rsidR="00000000" w:rsidRDefault="005236C2">
            <w:pPr>
              <w:spacing w:line="560" w:lineRule="exact"/>
              <w:contextualSpacing/>
              <w:jc w:val="center"/>
              <w:rPr>
                <w:rFonts w:ascii="宋体" w:eastAsia="仿宋_GB2312" w:hAnsi="宋体"/>
                <w:color w:val="000000"/>
                <w:kern w:val="0"/>
                <w:sz w:val="32"/>
                <w:szCs w:val="32"/>
              </w:rPr>
            </w:pPr>
            <w:r>
              <w:rPr>
                <w:rFonts w:ascii="宋体" w:eastAsia="仿宋_GB2312" w:hAnsi="宋体"/>
                <w:color w:val="000000"/>
                <w:kern w:val="0"/>
                <w:sz w:val="32"/>
                <w:szCs w:val="32"/>
              </w:rPr>
              <w:t>行政审批机关：</w:t>
            </w:r>
          </w:p>
          <w:p w:rsidR="00000000" w:rsidRDefault="005236C2">
            <w:pPr>
              <w:spacing w:line="560" w:lineRule="exact"/>
              <w:contextualSpacing/>
              <w:jc w:val="center"/>
              <w:rPr>
                <w:rFonts w:ascii="宋体" w:eastAsia="仿宋_GB2312" w:hAnsi="宋体"/>
                <w:color w:val="000000"/>
                <w:kern w:val="0"/>
                <w:sz w:val="32"/>
                <w:szCs w:val="32"/>
              </w:rPr>
            </w:pPr>
            <w:r>
              <w:rPr>
                <w:rFonts w:ascii="宋体" w:eastAsia="仿宋_GB2312" w:hAnsi="宋体"/>
                <w:color w:val="000000"/>
                <w:kern w:val="0"/>
                <w:sz w:val="32"/>
                <w:szCs w:val="32"/>
              </w:rPr>
              <w:t>（</w:t>
            </w:r>
            <w:r>
              <w:rPr>
                <w:rFonts w:ascii="宋体" w:eastAsia="仿宋_GB2312" w:hAnsi="宋体"/>
                <w:color w:val="000000"/>
                <w:kern w:val="0"/>
                <w:sz w:val="32"/>
                <w:szCs w:val="32"/>
              </w:rPr>
              <w:t>盖章</w:t>
            </w:r>
            <w:r>
              <w:rPr>
                <w:rFonts w:ascii="宋体" w:eastAsia="仿宋_GB2312" w:hAnsi="宋体"/>
                <w:color w:val="000000"/>
                <w:kern w:val="0"/>
                <w:sz w:val="32"/>
                <w:szCs w:val="32"/>
              </w:rPr>
              <w:t>）</w:t>
            </w:r>
          </w:p>
        </w:tc>
      </w:tr>
      <w:tr w:rsidR="00000000">
        <w:trPr>
          <w:jc w:val="center"/>
        </w:trPr>
        <w:tc>
          <w:tcPr>
            <w:tcW w:w="4297" w:type="dxa"/>
          </w:tcPr>
          <w:p w:rsidR="00000000" w:rsidRDefault="005236C2">
            <w:pPr>
              <w:spacing w:line="560" w:lineRule="exact"/>
              <w:contextualSpacing/>
              <w:jc w:val="right"/>
              <w:rPr>
                <w:rFonts w:ascii="宋体" w:eastAsia="仿宋_GB2312" w:hAnsi="宋体"/>
                <w:color w:val="000000"/>
                <w:kern w:val="0"/>
                <w:sz w:val="32"/>
                <w:szCs w:val="32"/>
              </w:rPr>
            </w:pPr>
          </w:p>
          <w:p w:rsidR="00000000" w:rsidRDefault="005236C2">
            <w:pPr>
              <w:spacing w:line="560" w:lineRule="exact"/>
              <w:contextualSpacing/>
              <w:jc w:val="right"/>
              <w:rPr>
                <w:rFonts w:ascii="宋体" w:eastAsia="仿宋_GB2312" w:hAnsi="宋体"/>
                <w:color w:val="000000"/>
                <w:kern w:val="0"/>
                <w:sz w:val="32"/>
                <w:szCs w:val="32"/>
              </w:rPr>
            </w:pPr>
            <w:r>
              <w:rPr>
                <w:rFonts w:ascii="宋体" w:eastAsia="仿宋_GB2312" w:hAnsi="宋体"/>
                <w:color w:val="000000"/>
                <w:kern w:val="0"/>
                <w:sz w:val="32"/>
                <w:szCs w:val="32"/>
              </w:rPr>
              <w:t>年</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月</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日</w:t>
            </w:r>
          </w:p>
        </w:tc>
        <w:tc>
          <w:tcPr>
            <w:tcW w:w="4225" w:type="dxa"/>
          </w:tcPr>
          <w:p w:rsidR="00000000" w:rsidRDefault="005236C2">
            <w:pPr>
              <w:spacing w:line="560" w:lineRule="exact"/>
              <w:contextualSpacing/>
              <w:jc w:val="right"/>
              <w:rPr>
                <w:rFonts w:ascii="宋体" w:eastAsia="仿宋_GB2312" w:hAnsi="宋体"/>
                <w:color w:val="000000"/>
                <w:kern w:val="0"/>
                <w:sz w:val="32"/>
                <w:szCs w:val="32"/>
              </w:rPr>
            </w:pPr>
          </w:p>
          <w:p w:rsidR="00000000" w:rsidRDefault="005236C2">
            <w:pPr>
              <w:spacing w:line="560" w:lineRule="exact"/>
              <w:contextualSpacing/>
              <w:jc w:val="right"/>
              <w:rPr>
                <w:rFonts w:ascii="宋体" w:eastAsia="仿宋_GB2312" w:hAnsi="宋体"/>
                <w:color w:val="000000"/>
                <w:kern w:val="0"/>
                <w:sz w:val="32"/>
                <w:szCs w:val="32"/>
              </w:rPr>
            </w:pPr>
            <w:r>
              <w:rPr>
                <w:rFonts w:ascii="宋体" w:eastAsia="仿宋_GB2312" w:hAnsi="宋体"/>
                <w:color w:val="000000"/>
                <w:kern w:val="0"/>
                <w:sz w:val="32"/>
                <w:szCs w:val="32"/>
              </w:rPr>
              <w:t>年</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月</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日</w:t>
            </w:r>
          </w:p>
        </w:tc>
      </w:tr>
    </w:tbl>
    <w:p w:rsidR="00000000" w:rsidRDefault="005236C2">
      <w:pPr>
        <w:spacing w:line="560" w:lineRule="exact"/>
        <w:contextualSpacing/>
        <w:rPr>
          <w:rFonts w:ascii="宋体" w:eastAsia="楷体" w:hAnsi="宋体"/>
          <w:color w:val="000000"/>
          <w:kern w:val="0"/>
          <w:sz w:val="32"/>
          <w:szCs w:val="32"/>
        </w:rPr>
      </w:pPr>
      <w:r>
        <w:rPr>
          <w:rFonts w:ascii="宋体" w:eastAsia="楷体" w:hAnsi="宋体"/>
          <w:color w:val="000000"/>
          <w:kern w:val="0"/>
          <w:sz w:val="32"/>
          <w:szCs w:val="32"/>
        </w:rPr>
        <w:t>（一式</w:t>
      </w:r>
      <w:r>
        <w:rPr>
          <w:rFonts w:ascii="宋体" w:eastAsia="楷体" w:hAnsi="宋体"/>
          <w:color w:val="000000"/>
          <w:kern w:val="0"/>
          <w:sz w:val="32"/>
          <w:szCs w:val="32"/>
        </w:rPr>
        <w:t>3</w:t>
      </w:r>
      <w:r>
        <w:rPr>
          <w:rFonts w:ascii="宋体" w:eastAsia="楷体" w:hAnsi="宋体"/>
          <w:color w:val="000000"/>
          <w:kern w:val="0"/>
          <w:sz w:val="32"/>
          <w:szCs w:val="32"/>
        </w:rPr>
        <w:t>份）</w:t>
      </w:r>
    </w:p>
    <w:p w:rsidR="00000000" w:rsidRDefault="005236C2">
      <w:pPr>
        <w:spacing w:line="560" w:lineRule="exact"/>
        <w:rPr>
          <w:rFonts w:ascii="宋体" w:hAnsi="宋体"/>
          <w:sz w:val="32"/>
        </w:rPr>
      </w:pPr>
    </w:p>
    <w:p w:rsidR="00000000" w:rsidRDefault="005236C2">
      <w:pPr>
        <w:spacing w:line="560" w:lineRule="exact"/>
        <w:rPr>
          <w:rFonts w:ascii="宋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32"/>
        </w:rPr>
      </w:pPr>
    </w:p>
    <w:p w:rsidR="00000000" w:rsidRDefault="005236C2">
      <w:pPr>
        <w:spacing w:line="560" w:lineRule="exact"/>
        <w:rPr>
          <w:rFonts w:ascii="宋体" w:eastAsia="黑体" w:hAnsi="宋体"/>
          <w:sz w:val="40"/>
          <w:szCs w:val="32"/>
        </w:rPr>
      </w:pPr>
      <w:r>
        <w:rPr>
          <w:rFonts w:ascii="宋体" w:eastAsia="黑体" w:hAnsi="宋体"/>
          <w:sz w:val="32"/>
        </w:rPr>
        <w:lastRenderedPageBreak/>
        <w:t>附件</w:t>
      </w:r>
      <w:r>
        <w:rPr>
          <w:rFonts w:ascii="宋体" w:eastAsia="黑体" w:hAnsi="宋体"/>
          <w:sz w:val="32"/>
        </w:rPr>
        <w:t>2</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hint="eastAsia"/>
          <w:sz w:val="40"/>
          <w:szCs w:val="32"/>
        </w:rPr>
        <w:t>云南</w:t>
      </w:r>
      <w:r>
        <w:rPr>
          <w:rFonts w:ascii="宋体" w:eastAsia="方正小标宋简体" w:hAnsi="宋体"/>
          <w:sz w:val="40"/>
          <w:szCs w:val="32"/>
        </w:rPr>
        <w:t>省药品</w:t>
      </w:r>
      <w:r>
        <w:rPr>
          <w:rFonts w:ascii="宋体" w:eastAsia="方正小标宋简体" w:hAnsi="宋体"/>
          <w:sz w:val="40"/>
          <w:szCs w:val="32"/>
        </w:rPr>
        <w:t>监督管理局</w:t>
      </w:r>
      <w:r>
        <w:rPr>
          <w:rFonts w:ascii="宋体" w:eastAsia="方正小标宋简体" w:hAnsi="宋体"/>
          <w:sz w:val="40"/>
          <w:szCs w:val="32"/>
        </w:rPr>
        <w:t>医疗机构使用放射性药品（一、二类）</w:t>
      </w:r>
      <w:r>
        <w:rPr>
          <w:rFonts w:ascii="宋体" w:eastAsia="方正小标宋简体" w:hAnsi="宋体"/>
          <w:sz w:val="40"/>
          <w:szCs w:val="32"/>
        </w:rPr>
        <w:t>许可</w:t>
      </w:r>
      <w:r>
        <w:rPr>
          <w:rFonts w:ascii="宋体" w:eastAsia="方正小标宋简体" w:hAnsi="宋体"/>
          <w:sz w:val="40"/>
          <w:szCs w:val="32"/>
        </w:rPr>
        <w:t>告知承诺书</w:t>
      </w:r>
    </w:p>
    <w:p w:rsidR="00000000" w:rsidRDefault="005236C2">
      <w:pPr>
        <w:adjustRightInd w:val="0"/>
        <w:snapToGrid w:val="0"/>
        <w:spacing w:line="560" w:lineRule="exact"/>
        <w:rPr>
          <w:rFonts w:ascii="宋体" w:eastAsia="黑体" w:hAnsi="宋体"/>
          <w:sz w:val="32"/>
          <w:szCs w:val="32"/>
        </w:rPr>
      </w:pP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申请编号：</w:t>
      </w:r>
      <w:r>
        <w:rPr>
          <w:rFonts w:ascii="宋体" w:eastAsia="黑体" w:hAnsi="宋体"/>
          <w:sz w:val="32"/>
          <w:szCs w:val="32"/>
        </w:rPr>
        <w:t xml:space="preserve"> </w:t>
      </w:r>
      <w:r>
        <w:rPr>
          <w:rFonts w:ascii="宋体" w:eastAsia="黑体" w:hAnsi="宋体"/>
          <w:sz w:val="32"/>
          <w:szCs w:val="32"/>
          <w:u w:val="single"/>
        </w:rPr>
        <w:t xml:space="preserve">                                             </w:t>
      </w:r>
    </w:p>
    <w:p w:rsidR="00000000" w:rsidRDefault="005236C2">
      <w:pPr>
        <w:adjustRightInd w:val="0"/>
        <w:snapToGrid w:val="0"/>
        <w:spacing w:line="560" w:lineRule="exact"/>
        <w:jc w:val="left"/>
        <w:rPr>
          <w:rFonts w:ascii="宋体" w:eastAsia="黑体" w:hAnsi="宋体"/>
          <w:sz w:val="32"/>
          <w:szCs w:val="32"/>
          <w:u w:val="single"/>
        </w:rPr>
      </w:pPr>
      <w:r>
        <w:rPr>
          <w:rFonts w:ascii="宋体" w:eastAsia="黑体" w:hAnsi="宋体"/>
          <w:sz w:val="32"/>
          <w:szCs w:val="32"/>
        </w:rPr>
        <w:t>行政审批事项名称：</w:t>
      </w:r>
      <w:r>
        <w:rPr>
          <w:rFonts w:ascii="宋体" w:eastAsia="黑体" w:hAnsi="宋体"/>
          <w:sz w:val="32"/>
          <w:szCs w:val="32"/>
          <w:u w:val="single"/>
        </w:rPr>
        <w:t xml:space="preserve">                </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申请人（医疗机构）单位名称：</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u w:val="single"/>
        </w:rPr>
      </w:pPr>
      <w:r>
        <w:rPr>
          <w:rFonts w:ascii="宋体" w:eastAsia="黑体" w:hAnsi="宋体"/>
          <w:sz w:val="32"/>
          <w:szCs w:val="32"/>
        </w:rPr>
        <w:t>地址：</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法定代表人：</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联系方式：</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委托代理人：</w:t>
      </w:r>
      <w:r>
        <w:rPr>
          <w:rFonts w:ascii="宋体" w:eastAsia="黑体" w:hAnsi="宋体"/>
          <w:sz w:val="32"/>
          <w:szCs w:val="32"/>
          <w:u w:val="single"/>
        </w:rPr>
        <w:t xml:space="preserve">                          </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证件类型：</w:t>
      </w:r>
      <w:r>
        <w:rPr>
          <w:rFonts w:ascii="宋体" w:eastAsia="黑体" w:hAnsi="宋体"/>
          <w:sz w:val="32"/>
          <w:szCs w:val="32"/>
          <w:u w:val="single"/>
        </w:rPr>
        <w:t xml:space="preserve">                 </w:t>
      </w:r>
      <w:r>
        <w:rPr>
          <w:rFonts w:ascii="宋体" w:eastAsia="黑体" w:hAnsi="宋体"/>
          <w:sz w:val="32"/>
          <w:szCs w:val="32"/>
        </w:rPr>
        <w:t>编号：</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联系方式：</w:t>
      </w:r>
      <w:r>
        <w:rPr>
          <w:rFonts w:ascii="宋体" w:eastAsia="黑体" w:hAnsi="宋体"/>
          <w:sz w:val="32"/>
          <w:szCs w:val="32"/>
          <w:u w:val="single"/>
        </w:rPr>
        <w:t xml:space="preserve">                                              </w:t>
      </w:r>
    </w:p>
    <w:p w:rsidR="00000000" w:rsidRDefault="005236C2">
      <w:pPr>
        <w:adjustRightInd w:val="0"/>
        <w:snapToGrid w:val="0"/>
        <w:spacing w:line="560" w:lineRule="exact"/>
        <w:ind w:firstLineChars="200" w:firstLine="640"/>
        <w:rPr>
          <w:rFonts w:ascii="宋体" w:eastAsia="黑体" w:hAnsi="宋体"/>
          <w:sz w:val="32"/>
          <w:szCs w:val="32"/>
        </w:rPr>
      </w:pP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行政审批机关：</w:t>
      </w:r>
      <w:r>
        <w:rPr>
          <w:rFonts w:ascii="宋体" w:eastAsia="黑体" w:hAnsi="宋体" w:hint="eastAsia"/>
          <w:sz w:val="32"/>
          <w:szCs w:val="32"/>
        </w:rPr>
        <w:t>云南</w:t>
      </w:r>
      <w:r>
        <w:rPr>
          <w:rFonts w:ascii="宋体" w:eastAsia="黑体" w:hAnsi="宋体"/>
          <w:sz w:val="32"/>
          <w:szCs w:val="32"/>
        </w:rPr>
        <w:t>省药品监督管理局</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联系人姓名：</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黑体" w:hAnsi="宋体"/>
          <w:sz w:val="32"/>
          <w:szCs w:val="32"/>
        </w:rPr>
      </w:pPr>
      <w:r>
        <w:rPr>
          <w:rFonts w:ascii="宋体" w:eastAsia="黑体" w:hAnsi="宋体"/>
          <w:sz w:val="32"/>
          <w:szCs w:val="32"/>
        </w:rPr>
        <w:t>联系方式：</w:t>
      </w:r>
      <w:r>
        <w:rPr>
          <w:rFonts w:ascii="宋体" w:eastAsia="黑体" w:hAnsi="宋体"/>
          <w:sz w:val="32"/>
          <w:szCs w:val="32"/>
          <w:u w:val="single"/>
        </w:rPr>
        <w:t xml:space="preserve">                                              </w:t>
      </w:r>
    </w:p>
    <w:p w:rsidR="00000000" w:rsidRDefault="005236C2">
      <w:pPr>
        <w:adjustRightInd w:val="0"/>
        <w:snapToGrid w:val="0"/>
        <w:spacing w:line="560" w:lineRule="exact"/>
        <w:rPr>
          <w:rFonts w:ascii="宋体" w:eastAsia="仿宋_GB2312" w:hAnsi="宋体"/>
          <w:sz w:val="32"/>
          <w:szCs w:val="32"/>
        </w:rPr>
      </w:pPr>
    </w:p>
    <w:p w:rsidR="00000000" w:rsidRDefault="005236C2">
      <w:pPr>
        <w:adjustRightInd w:val="0"/>
        <w:snapToGrid w:val="0"/>
        <w:spacing w:line="560" w:lineRule="exact"/>
        <w:rPr>
          <w:rFonts w:ascii="宋体" w:eastAsia="仿宋_GB2312" w:hAnsi="宋体"/>
          <w:sz w:val="32"/>
          <w:szCs w:val="32"/>
        </w:rPr>
      </w:pPr>
    </w:p>
    <w:p w:rsidR="00000000" w:rsidRDefault="005236C2">
      <w:pPr>
        <w:adjustRightInd w:val="0"/>
        <w:snapToGrid w:val="0"/>
        <w:spacing w:line="560" w:lineRule="exact"/>
        <w:rPr>
          <w:rFonts w:ascii="宋体" w:eastAsia="仿宋_GB2312" w:hAnsi="宋体"/>
          <w:sz w:val="32"/>
          <w:szCs w:val="32"/>
        </w:rPr>
      </w:pPr>
      <w:r>
        <w:rPr>
          <w:rFonts w:ascii="宋体" w:eastAsia="仿宋_GB2312" w:hAnsi="宋体"/>
          <w:sz w:val="32"/>
          <w:szCs w:val="32"/>
        </w:rPr>
        <w:t>（</w:t>
      </w:r>
      <w:r>
        <w:rPr>
          <w:rFonts w:ascii="宋体" w:eastAsia="仿宋_GB2312" w:hAnsi="宋体"/>
          <w:spacing w:val="-14"/>
          <w:sz w:val="32"/>
          <w:szCs w:val="32"/>
        </w:rPr>
        <w:t>注：本页由申请人填写相</w:t>
      </w:r>
      <w:r>
        <w:rPr>
          <w:rFonts w:ascii="宋体" w:eastAsia="仿宋_GB2312" w:hAnsi="宋体"/>
          <w:spacing w:val="-14"/>
          <w:sz w:val="32"/>
          <w:szCs w:val="32"/>
        </w:rPr>
        <w:t>关情况，后附告知承诺文本，共计</w:t>
      </w:r>
      <w:r>
        <w:rPr>
          <w:rFonts w:ascii="宋体" w:eastAsia="仿宋_GB2312" w:hAnsi="宋体"/>
          <w:spacing w:val="-14"/>
          <w:sz w:val="32"/>
          <w:szCs w:val="32"/>
          <w:u w:val="single"/>
        </w:rPr>
        <w:t xml:space="preserve">   </w:t>
      </w:r>
      <w:r>
        <w:rPr>
          <w:rFonts w:ascii="宋体" w:eastAsia="仿宋_GB2312" w:hAnsi="宋体"/>
          <w:spacing w:val="-14"/>
          <w:sz w:val="32"/>
          <w:szCs w:val="32"/>
        </w:rPr>
        <w:t>页</w:t>
      </w:r>
      <w:r>
        <w:rPr>
          <w:rFonts w:ascii="宋体" w:eastAsia="仿宋_GB2312" w:hAnsi="宋体"/>
          <w:sz w:val="32"/>
          <w:szCs w:val="32"/>
        </w:rPr>
        <w:t>）</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b/>
          <w:bCs/>
          <w:color w:val="000000"/>
          <w:sz w:val="36"/>
          <w:szCs w:val="36"/>
        </w:rPr>
        <w:br w:type="page"/>
      </w:r>
      <w:r>
        <w:rPr>
          <w:rFonts w:ascii="宋体" w:eastAsia="方正小标宋简体" w:hAnsi="宋体"/>
          <w:sz w:val="40"/>
          <w:szCs w:val="32"/>
        </w:rPr>
        <w:lastRenderedPageBreak/>
        <w:t>医疗机构使用放射性药品（一、二类）</w:t>
      </w:r>
      <w:r>
        <w:rPr>
          <w:rFonts w:ascii="宋体" w:eastAsia="方正小标宋简体" w:hAnsi="宋体"/>
          <w:sz w:val="40"/>
          <w:szCs w:val="32"/>
        </w:rPr>
        <w:t>许可</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sz w:val="40"/>
          <w:szCs w:val="32"/>
        </w:rPr>
        <w:t>行政审批事项告知</w:t>
      </w:r>
    </w:p>
    <w:p w:rsidR="00000000" w:rsidRDefault="005236C2">
      <w:pPr>
        <w:adjustRightInd w:val="0"/>
        <w:snapToGrid w:val="0"/>
        <w:spacing w:line="320" w:lineRule="exact"/>
        <w:jc w:val="center"/>
        <w:rPr>
          <w:rFonts w:ascii="宋体" w:eastAsia="方正小标宋简体" w:hAnsi="宋体"/>
          <w:b/>
          <w:bCs/>
          <w:sz w:val="36"/>
          <w:szCs w:val="36"/>
        </w:rPr>
      </w:pP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按照《</w:t>
      </w:r>
      <w:r>
        <w:rPr>
          <w:rFonts w:ascii="宋体" w:eastAsia="仿宋_GB2312" w:hAnsi="宋体" w:hint="eastAsia"/>
          <w:sz w:val="32"/>
          <w:szCs w:val="32"/>
        </w:rPr>
        <w:t>云南</w:t>
      </w:r>
      <w:r>
        <w:rPr>
          <w:rFonts w:ascii="宋体" w:eastAsia="仿宋_GB2312" w:hAnsi="宋体"/>
          <w:sz w:val="32"/>
          <w:szCs w:val="32"/>
        </w:rPr>
        <w:t>省药品监督管理局行政审批告知承诺办法》，本行政机关就</w:t>
      </w:r>
      <w:r>
        <w:rPr>
          <w:rFonts w:ascii="宋体" w:eastAsia="仿宋_GB2312" w:hAnsi="宋体"/>
          <w:bCs/>
          <w:sz w:val="32"/>
          <w:szCs w:val="32"/>
        </w:rPr>
        <w:t>医疗机构使用放射性药品（一、二类）许可</w:t>
      </w:r>
      <w:r>
        <w:rPr>
          <w:rFonts w:ascii="宋体" w:eastAsia="仿宋_GB2312" w:hAnsi="宋体"/>
          <w:sz w:val="32"/>
          <w:szCs w:val="32"/>
        </w:rPr>
        <w:t>行政审批事项告知如下：</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一、审批依据</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本行政审批事项的依据为</w:t>
      </w:r>
      <w:r>
        <w:rPr>
          <w:rFonts w:ascii="宋体" w:eastAsia="仿宋_GB2312" w:hAnsi="宋体"/>
          <w:sz w:val="32"/>
          <w:szCs w:val="32"/>
        </w:rPr>
        <w:t>《放射性药品管理办法》（国务院令第</w:t>
      </w:r>
      <w:r>
        <w:rPr>
          <w:rFonts w:ascii="宋体" w:eastAsia="仿宋_GB2312" w:hAnsi="宋体"/>
          <w:sz w:val="32"/>
          <w:szCs w:val="32"/>
        </w:rPr>
        <w:t>25</w:t>
      </w:r>
      <w:r>
        <w:rPr>
          <w:rFonts w:ascii="宋体" w:eastAsia="仿宋_GB2312" w:hAnsi="宋体"/>
          <w:sz w:val="32"/>
          <w:szCs w:val="32"/>
        </w:rPr>
        <w:t>号，</w:t>
      </w:r>
      <w:r>
        <w:rPr>
          <w:rFonts w:ascii="宋体" w:eastAsia="仿宋_GB2312" w:hAnsi="宋体"/>
          <w:sz w:val="32"/>
          <w:szCs w:val="32"/>
        </w:rPr>
        <w:t>2017</w:t>
      </w:r>
      <w:r>
        <w:rPr>
          <w:rFonts w:ascii="宋体" w:eastAsia="仿宋_GB2312" w:hAnsi="宋体"/>
          <w:sz w:val="32"/>
          <w:szCs w:val="32"/>
        </w:rPr>
        <w:t>年国务院令第</w:t>
      </w:r>
      <w:r>
        <w:rPr>
          <w:rFonts w:ascii="宋体" w:eastAsia="仿宋_GB2312" w:hAnsi="宋体"/>
          <w:sz w:val="32"/>
          <w:szCs w:val="32"/>
        </w:rPr>
        <w:t>676</w:t>
      </w:r>
      <w:r>
        <w:rPr>
          <w:rFonts w:ascii="宋体" w:eastAsia="仿宋_GB2312" w:hAnsi="宋体"/>
          <w:sz w:val="32"/>
          <w:szCs w:val="32"/>
        </w:rPr>
        <w:t>号修订）：</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w:t>
      </w:r>
      <w:r>
        <w:rPr>
          <w:rFonts w:ascii="宋体" w:eastAsia="仿宋_GB2312" w:hAnsi="宋体"/>
          <w:sz w:val="32"/>
          <w:szCs w:val="32"/>
        </w:rPr>
        <w:t>第十五条</w:t>
      </w:r>
      <w:r>
        <w:rPr>
          <w:rFonts w:ascii="宋体" w:eastAsia="仿宋_GB2312" w:hAnsi="宋体"/>
          <w:sz w:val="32"/>
          <w:szCs w:val="32"/>
        </w:rPr>
        <w:t xml:space="preserve"> </w:t>
      </w:r>
      <w:r>
        <w:rPr>
          <w:rFonts w:ascii="宋体" w:eastAsia="仿宋_GB2312" w:hAnsi="宋体"/>
          <w:sz w:val="32"/>
          <w:szCs w:val="32"/>
        </w:rPr>
        <w:t>放射性药品的生产、经营单位和医疗单位凭省、自治区、直辖市药品监督管理部门发给的《放射性药品生产企业许可证》《放射性药品经营企业许可证》，医疗单位凭省、自治区</w:t>
      </w:r>
      <w:r>
        <w:rPr>
          <w:rFonts w:ascii="宋体" w:eastAsia="仿宋_GB2312" w:hAnsi="宋体"/>
          <w:sz w:val="32"/>
          <w:szCs w:val="32"/>
        </w:rPr>
        <w:t>、直辖市药品监督管理部门发给的《放射性药品使用许可证》，开展放射性药品的购销活动</w:t>
      </w:r>
      <w:r>
        <w:rPr>
          <w:rFonts w:ascii="宋体" w:eastAsia="仿宋_GB2312" w:hAnsi="宋体"/>
          <w:sz w:val="32"/>
          <w:szCs w:val="32"/>
        </w:rPr>
        <w:t>”</w:t>
      </w:r>
      <w:r>
        <w:rPr>
          <w:rFonts w:ascii="宋体" w:eastAsia="仿宋_GB2312" w:hAnsi="宋体"/>
          <w:sz w:val="32"/>
          <w:szCs w:val="32"/>
        </w:rPr>
        <w:t>。</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w:t>
      </w:r>
      <w:r>
        <w:rPr>
          <w:rFonts w:ascii="宋体" w:eastAsia="仿宋_GB2312" w:hAnsi="宋体"/>
          <w:sz w:val="32"/>
          <w:szCs w:val="32"/>
        </w:rPr>
        <w:t>第二十一条</w:t>
      </w:r>
      <w:r>
        <w:rPr>
          <w:rFonts w:ascii="宋体" w:eastAsia="仿宋_GB2312" w:hAnsi="宋体"/>
          <w:sz w:val="32"/>
          <w:szCs w:val="32"/>
        </w:rPr>
        <w:t xml:space="preserve"> </w:t>
      </w:r>
      <w:r>
        <w:rPr>
          <w:rFonts w:ascii="宋体" w:eastAsia="仿宋_GB2312" w:hAnsi="宋体"/>
          <w:sz w:val="32"/>
          <w:szCs w:val="32"/>
        </w:rPr>
        <w:t>医疗单位使用放射性药品，必须符合国家有关放射性同位素安全和防护的规定。所在地的省、自治区、直辖市药品监督管理部门，应当根据医疗单位</w:t>
      </w:r>
      <w:r>
        <w:rPr>
          <w:rFonts w:ascii="宋体" w:eastAsia="仿宋_GB2312" w:hAnsi="宋体"/>
          <w:sz w:val="32"/>
          <w:szCs w:val="32"/>
        </w:rPr>
        <w:t>核</w:t>
      </w:r>
      <w:r>
        <w:rPr>
          <w:rFonts w:ascii="宋体" w:eastAsia="仿宋_GB2312" w:hAnsi="宋体"/>
          <w:sz w:val="32"/>
          <w:szCs w:val="32"/>
        </w:rPr>
        <w:t>医疗技术人员的水平、设备条件，核发相应等级的《放射性药品使用许可证》，无许可证的医疗单位不得临床使用放射性药品</w:t>
      </w:r>
      <w:r>
        <w:rPr>
          <w:rFonts w:ascii="宋体" w:eastAsia="仿宋_GB2312" w:hAnsi="宋体"/>
          <w:sz w:val="32"/>
          <w:szCs w:val="32"/>
        </w:rPr>
        <w:t>”</w:t>
      </w:r>
      <w:r>
        <w:rPr>
          <w:rFonts w:ascii="宋体" w:eastAsia="仿宋_GB2312" w:hAnsi="宋体"/>
          <w:sz w:val="32"/>
          <w:szCs w:val="32"/>
        </w:rPr>
        <w:t>。</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二、法定条件</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本行政审批事项获得批准应当具备下列条件、标准和技术要求：</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（一）申请人为设置核医学科室（或同位素）的医疗机构；</w:t>
      </w:r>
      <w:r>
        <w:rPr>
          <w:rFonts w:ascii="宋体" w:eastAsia="仿宋_GB2312" w:hAnsi="宋体"/>
          <w:sz w:val="32"/>
          <w:szCs w:val="32"/>
        </w:rPr>
        <w:t xml:space="preserve"> </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lastRenderedPageBreak/>
        <w:t>（二）具有省级环保部门对医疗机构核医</w:t>
      </w:r>
      <w:r>
        <w:rPr>
          <w:rFonts w:ascii="宋体" w:eastAsia="仿宋_GB2312" w:hAnsi="宋体"/>
          <w:sz w:val="32"/>
          <w:szCs w:val="32"/>
        </w:rPr>
        <w:t>学科的环境评估批文；</w:t>
      </w:r>
      <w:r>
        <w:rPr>
          <w:rFonts w:ascii="宋体" w:eastAsia="仿宋_GB2312" w:hAnsi="宋体"/>
          <w:sz w:val="32"/>
          <w:szCs w:val="32"/>
        </w:rPr>
        <w:t xml:space="preserve"> </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（三）符合《放射性药品管理办法》规定的其他条件</w:t>
      </w:r>
      <w:r>
        <w:rPr>
          <w:rFonts w:ascii="宋体" w:eastAsia="仿宋_GB2312" w:hAnsi="宋体" w:hint="eastAsia"/>
          <w:sz w:val="32"/>
          <w:szCs w:val="32"/>
        </w:rPr>
        <w:t>；</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（四）</w:t>
      </w:r>
      <w:r>
        <w:rPr>
          <w:rFonts w:ascii="宋体" w:eastAsia="仿宋_GB2312" w:hAnsi="宋体"/>
          <w:sz w:val="32"/>
          <w:szCs w:val="32"/>
        </w:rPr>
        <w:t>申报资料完整，符合《</w:t>
      </w:r>
      <w:r>
        <w:rPr>
          <w:rFonts w:ascii="宋体" w:eastAsia="仿宋_GB2312" w:hAnsi="宋体"/>
          <w:sz w:val="32"/>
          <w:szCs w:val="32"/>
        </w:rPr>
        <w:t>关于开展换发〈放射性药品使用许可证〉工作的通知</w:t>
      </w:r>
      <w:r>
        <w:rPr>
          <w:rFonts w:ascii="宋体" w:eastAsia="仿宋_GB2312" w:hAnsi="宋体"/>
          <w:sz w:val="32"/>
          <w:szCs w:val="32"/>
        </w:rPr>
        <w:t>》（</w:t>
      </w:r>
      <w:r>
        <w:rPr>
          <w:rFonts w:ascii="宋体" w:eastAsia="仿宋_GB2312" w:hAnsi="宋体"/>
          <w:sz w:val="32"/>
          <w:szCs w:val="32"/>
        </w:rPr>
        <w:t>国食药监安</w:t>
      </w:r>
      <w:r>
        <w:rPr>
          <w:rFonts w:ascii="宋体" w:eastAsia="仿宋_GB2312" w:hAnsi="宋体"/>
          <w:sz w:val="32"/>
          <w:szCs w:val="32"/>
        </w:rPr>
        <w:t>〔</w:t>
      </w:r>
      <w:r>
        <w:rPr>
          <w:rFonts w:ascii="宋体" w:eastAsia="仿宋_GB2312" w:hAnsi="宋体"/>
          <w:sz w:val="32"/>
          <w:szCs w:val="32"/>
        </w:rPr>
        <w:t>2003</w:t>
      </w:r>
      <w:r>
        <w:rPr>
          <w:rFonts w:ascii="宋体" w:eastAsia="仿宋_GB2312" w:hAnsi="宋体"/>
          <w:sz w:val="32"/>
          <w:szCs w:val="32"/>
        </w:rPr>
        <w:t>〕</w:t>
      </w:r>
      <w:r>
        <w:rPr>
          <w:rFonts w:ascii="宋体" w:eastAsia="仿宋_GB2312" w:hAnsi="宋体"/>
          <w:sz w:val="32"/>
          <w:szCs w:val="32"/>
        </w:rPr>
        <w:t>199</w:t>
      </w:r>
      <w:r>
        <w:rPr>
          <w:rFonts w:ascii="宋体" w:eastAsia="仿宋_GB2312" w:hAnsi="宋体"/>
          <w:sz w:val="32"/>
          <w:szCs w:val="32"/>
        </w:rPr>
        <w:t>号）</w:t>
      </w:r>
      <w:r>
        <w:rPr>
          <w:rFonts w:ascii="宋体" w:eastAsia="仿宋_GB2312" w:hAnsi="宋体"/>
          <w:sz w:val="32"/>
          <w:szCs w:val="32"/>
        </w:rPr>
        <w:t>附件</w:t>
      </w:r>
      <w:r>
        <w:rPr>
          <w:rFonts w:ascii="宋体" w:eastAsia="仿宋_GB2312" w:hAnsi="宋体"/>
          <w:sz w:val="32"/>
          <w:szCs w:val="32"/>
        </w:rPr>
        <w:t>2</w:t>
      </w:r>
      <w:r>
        <w:rPr>
          <w:rFonts w:ascii="宋体" w:eastAsia="仿宋_GB2312" w:hAnsi="宋体"/>
          <w:sz w:val="32"/>
          <w:szCs w:val="32"/>
        </w:rPr>
        <w:t>中</w:t>
      </w:r>
      <w:r>
        <w:rPr>
          <w:rFonts w:ascii="宋体" w:eastAsia="仿宋_GB2312" w:hAnsi="宋体"/>
          <w:sz w:val="32"/>
          <w:szCs w:val="32"/>
        </w:rPr>
        <w:t>的</w:t>
      </w:r>
      <w:r>
        <w:rPr>
          <w:rFonts w:ascii="宋体" w:eastAsia="仿宋_GB2312" w:hAnsi="宋体"/>
          <w:sz w:val="32"/>
          <w:szCs w:val="32"/>
        </w:rPr>
        <w:t>有关</w:t>
      </w:r>
      <w:r>
        <w:rPr>
          <w:rFonts w:ascii="宋体" w:eastAsia="仿宋_GB2312" w:hAnsi="宋体"/>
          <w:sz w:val="32"/>
          <w:szCs w:val="32"/>
        </w:rPr>
        <w:t>规定。</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三、应当提交的材料</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根据审批依据和申请条件，本行政审批事项获得批准，申请人应当提交下列材料：</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（一）</w:t>
      </w:r>
      <w:r>
        <w:rPr>
          <w:rFonts w:ascii="宋体" w:eastAsia="仿宋_GB2312" w:hAnsi="宋体"/>
          <w:kern w:val="0"/>
          <w:sz w:val="32"/>
          <w:szCs w:val="32"/>
        </w:rPr>
        <w:t>与在线填写申请内容一致的</w:t>
      </w:r>
      <w:r>
        <w:rPr>
          <w:rFonts w:ascii="宋体" w:eastAsia="仿宋_GB2312" w:hAnsi="宋体"/>
          <w:kern w:val="0"/>
          <w:sz w:val="32"/>
          <w:szCs w:val="32"/>
        </w:rPr>
        <w:t>《放射性药品使用许可申请表》</w:t>
      </w:r>
      <w:r>
        <w:rPr>
          <w:rFonts w:ascii="宋体" w:eastAsia="仿宋_GB2312" w:hAnsi="宋体"/>
          <w:kern w:val="0"/>
          <w:sz w:val="32"/>
          <w:szCs w:val="32"/>
        </w:rPr>
        <w:t>一式</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（二）</w:t>
      </w:r>
      <w:r>
        <w:rPr>
          <w:rFonts w:ascii="宋体" w:eastAsia="仿宋_GB2312" w:hAnsi="宋体"/>
          <w:kern w:val="0"/>
          <w:sz w:val="32"/>
          <w:szCs w:val="32"/>
        </w:rPr>
        <w:t>《</w:t>
      </w:r>
      <w:r>
        <w:rPr>
          <w:rFonts w:ascii="宋体" w:eastAsia="仿宋_GB2312" w:hAnsi="宋体"/>
          <w:kern w:val="0"/>
          <w:sz w:val="32"/>
          <w:szCs w:val="32"/>
        </w:rPr>
        <w:t>医疗机构执业许可证</w:t>
      </w:r>
      <w:r>
        <w:rPr>
          <w:rFonts w:ascii="宋体" w:eastAsia="仿宋_GB2312" w:hAnsi="宋体"/>
          <w:kern w:val="0"/>
          <w:sz w:val="32"/>
          <w:szCs w:val="32"/>
        </w:rPr>
        <w:t>》</w:t>
      </w:r>
      <w:r>
        <w:rPr>
          <w:rFonts w:ascii="宋体" w:eastAsia="仿宋_GB2312" w:hAnsi="宋体"/>
          <w:kern w:val="0"/>
          <w:sz w:val="32"/>
          <w:szCs w:val="32"/>
        </w:rPr>
        <w:t>（正本或副本）</w:t>
      </w:r>
      <w:r>
        <w:rPr>
          <w:rFonts w:ascii="宋体" w:eastAsia="仿宋_GB2312" w:hAnsi="宋体"/>
          <w:kern w:val="0"/>
          <w:sz w:val="32"/>
          <w:szCs w:val="32"/>
        </w:rPr>
        <w:t>复印件</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（三）</w:t>
      </w:r>
      <w:r>
        <w:rPr>
          <w:rFonts w:ascii="宋体" w:eastAsia="仿宋_GB2312" w:hAnsi="宋体"/>
          <w:kern w:val="0"/>
          <w:sz w:val="32"/>
          <w:szCs w:val="32"/>
        </w:rPr>
        <w:t>《放射诊疗许可证》（正、副本）</w:t>
      </w:r>
      <w:r>
        <w:rPr>
          <w:rFonts w:ascii="宋体" w:eastAsia="仿宋_GB2312" w:hAnsi="宋体"/>
          <w:kern w:val="0"/>
          <w:sz w:val="32"/>
          <w:szCs w:val="32"/>
        </w:rPr>
        <w:t>复印件</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（四）</w:t>
      </w:r>
      <w:r>
        <w:rPr>
          <w:rFonts w:ascii="宋体" w:eastAsia="仿宋_GB2312" w:hAnsi="宋体"/>
          <w:kern w:val="0"/>
          <w:sz w:val="32"/>
          <w:szCs w:val="32"/>
        </w:rPr>
        <w:t>《辐射安全许可证》（正、副本）</w:t>
      </w:r>
      <w:r>
        <w:rPr>
          <w:rFonts w:ascii="宋体" w:eastAsia="仿宋_GB2312" w:hAnsi="宋体"/>
          <w:kern w:val="0"/>
          <w:sz w:val="32"/>
          <w:szCs w:val="32"/>
        </w:rPr>
        <w:t>复</w:t>
      </w:r>
      <w:r>
        <w:rPr>
          <w:rFonts w:ascii="宋体" w:eastAsia="仿宋_GB2312" w:hAnsi="宋体"/>
          <w:kern w:val="0"/>
          <w:sz w:val="32"/>
          <w:szCs w:val="32"/>
        </w:rPr>
        <w:t>印件</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（五）</w:t>
      </w:r>
      <w:r>
        <w:rPr>
          <w:rFonts w:ascii="宋体" w:eastAsia="仿宋_GB2312" w:hAnsi="宋体"/>
          <w:kern w:val="0"/>
          <w:sz w:val="32"/>
          <w:szCs w:val="32"/>
        </w:rPr>
        <w:t>医疗机构自查报告</w:t>
      </w:r>
      <w:r>
        <w:rPr>
          <w:rFonts w:ascii="宋体" w:eastAsia="仿宋_GB2312" w:hAnsi="宋体"/>
          <w:kern w:val="0"/>
          <w:sz w:val="32"/>
          <w:szCs w:val="32"/>
        </w:rPr>
        <w:t>；</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（六）</w:t>
      </w:r>
      <w:r>
        <w:rPr>
          <w:rFonts w:ascii="宋体" w:eastAsia="仿宋_GB2312" w:hAnsi="宋体"/>
          <w:kern w:val="0"/>
          <w:sz w:val="32"/>
          <w:szCs w:val="32"/>
        </w:rPr>
        <w:t>诊、治项目及使用放射性药品品种</w:t>
      </w:r>
      <w:r>
        <w:rPr>
          <w:rFonts w:ascii="宋体" w:eastAsia="仿宋_GB2312" w:hAnsi="宋体"/>
          <w:kern w:val="0"/>
          <w:sz w:val="32"/>
          <w:szCs w:val="32"/>
        </w:rPr>
        <w:t>；</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（七）</w:t>
      </w:r>
      <w:r>
        <w:rPr>
          <w:rFonts w:ascii="宋体" w:eastAsia="仿宋_GB2312" w:hAnsi="宋体"/>
          <w:kern w:val="0"/>
          <w:sz w:val="32"/>
          <w:szCs w:val="32"/>
        </w:rPr>
        <w:t>医疗机构涉及放射性药品使用人员名单，各类人员简况及上岗资历证明</w:t>
      </w:r>
      <w:r>
        <w:rPr>
          <w:rFonts w:ascii="宋体" w:eastAsia="仿宋_GB2312" w:hAnsi="宋体"/>
          <w:kern w:val="0"/>
          <w:sz w:val="32"/>
          <w:szCs w:val="32"/>
        </w:rPr>
        <w:t>；</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（八）</w:t>
      </w:r>
      <w:r>
        <w:rPr>
          <w:rFonts w:ascii="宋体" w:eastAsia="仿宋_GB2312" w:hAnsi="宋体"/>
          <w:kern w:val="0"/>
          <w:sz w:val="32"/>
          <w:szCs w:val="32"/>
        </w:rPr>
        <w:t>仪器、设备和房屋设施情况</w:t>
      </w:r>
      <w:r>
        <w:rPr>
          <w:rFonts w:ascii="宋体" w:eastAsia="仿宋_GB2312" w:hAnsi="宋体"/>
          <w:kern w:val="0"/>
          <w:sz w:val="32"/>
          <w:szCs w:val="32"/>
        </w:rPr>
        <w:t>；</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（九）</w:t>
      </w:r>
      <w:r>
        <w:rPr>
          <w:rFonts w:ascii="宋体" w:eastAsia="仿宋_GB2312" w:hAnsi="宋体"/>
          <w:kern w:val="0"/>
          <w:sz w:val="32"/>
          <w:szCs w:val="32"/>
        </w:rPr>
        <w:t>有关放射性药品使用的管理制度</w:t>
      </w:r>
      <w:r>
        <w:rPr>
          <w:rFonts w:ascii="宋体" w:eastAsia="仿宋_GB2312" w:hAnsi="宋体"/>
          <w:kern w:val="0"/>
          <w:sz w:val="32"/>
          <w:szCs w:val="32"/>
        </w:rPr>
        <w:t>；</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（十）</w:t>
      </w:r>
      <w:r>
        <w:rPr>
          <w:rFonts w:ascii="宋体" w:eastAsia="仿宋_GB2312" w:hAnsi="宋体"/>
          <w:kern w:val="0"/>
          <w:sz w:val="32"/>
          <w:szCs w:val="32"/>
        </w:rPr>
        <w:t>申报材料真实性的自我保证声明，并对材料作出如有虚假承担法律责任的承诺</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lastRenderedPageBreak/>
        <w:t>（十一）</w:t>
      </w:r>
      <w:r>
        <w:rPr>
          <w:rFonts w:ascii="宋体" w:eastAsia="仿宋_GB2312" w:hAnsi="宋体"/>
          <w:kern w:val="0"/>
          <w:sz w:val="32"/>
          <w:szCs w:val="32"/>
        </w:rPr>
        <w:t>凡申请</w:t>
      </w:r>
      <w:r>
        <w:rPr>
          <w:rFonts w:ascii="宋体" w:eastAsia="仿宋_GB2312" w:hAnsi="宋体"/>
          <w:kern w:val="0"/>
          <w:sz w:val="32"/>
          <w:szCs w:val="32"/>
        </w:rPr>
        <w:t>单位</w:t>
      </w:r>
      <w:r>
        <w:rPr>
          <w:rFonts w:ascii="宋体" w:eastAsia="仿宋_GB2312" w:hAnsi="宋体"/>
          <w:kern w:val="0"/>
          <w:sz w:val="32"/>
          <w:szCs w:val="32"/>
        </w:rPr>
        <w:t>申报材料时，申请人不是法定代表人或负责人本人，申请</w:t>
      </w:r>
      <w:r>
        <w:rPr>
          <w:rFonts w:ascii="宋体" w:eastAsia="仿宋_GB2312" w:hAnsi="宋体"/>
          <w:kern w:val="0"/>
          <w:sz w:val="32"/>
          <w:szCs w:val="32"/>
        </w:rPr>
        <w:t>单位</w:t>
      </w:r>
      <w:r>
        <w:rPr>
          <w:rFonts w:ascii="宋体" w:eastAsia="仿宋_GB2312" w:hAnsi="宋体"/>
          <w:kern w:val="0"/>
          <w:sz w:val="32"/>
          <w:szCs w:val="32"/>
        </w:rPr>
        <w:t>应当提交《授权委托书》</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仿宋_GB2312" w:hAnsi="宋体"/>
          <w:kern w:val="0"/>
          <w:sz w:val="32"/>
          <w:szCs w:val="32"/>
        </w:rPr>
      </w:pPr>
      <w:r>
        <w:rPr>
          <w:rFonts w:ascii="宋体" w:eastAsia="仿宋_GB2312" w:hAnsi="宋体"/>
          <w:sz w:val="32"/>
          <w:szCs w:val="32"/>
        </w:rPr>
        <w:t>（十二）</w:t>
      </w:r>
      <w:r>
        <w:rPr>
          <w:rFonts w:ascii="宋体" w:eastAsia="仿宋_GB2312" w:hAnsi="宋体"/>
          <w:kern w:val="0"/>
          <w:sz w:val="32"/>
          <w:szCs w:val="32"/>
        </w:rPr>
        <w:t>被委托人的身份证复印件</w:t>
      </w:r>
      <w:r>
        <w:rPr>
          <w:rFonts w:ascii="宋体" w:eastAsia="仿宋_GB2312" w:hAnsi="宋体"/>
          <w:kern w:val="0"/>
          <w:sz w:val="32"/>
          <w:szCs w:val="32"/>
        </w:rPr>
        <w:t>1</w:t>
      </w:r>
      <w:r>
        <w:rPr>
          <w:rFonts w:ascii="宋体" w:eastAsia="仿宋_GB2312" w:hAnsi="宋体"/>
          <w:kern w:val="0"/>
          <w:sz w:val="32"/>
          <w:szCs w:val="32"/>
        </w:rPr>
        <w:t>份。</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四、已经提交和需要补充提交的材料</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（一）</w:t>
      </w:r>
      <w:r>
        <w:rPr>
          <w:rFonts w:ascii="宋体" w:eastAsia="仿宋_GB2312" w:hAnsi="宋体"/>
          <w:sz w:val="32"/>
          <w:szCs w:val="32"/>
        </w:rPr>
        <w:t>下列材料，申请人已经递交：</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w:t>
      </w:r>
    </w:p>
    <w:p w:rsidR="00000000" w:rsidRDefault="005236C2">
      <w:pPr>
        <w:spacing w:line="560" w:lineRule="exact"/>
        <w:ind w:leftChars="150" w:left="315" w:firstLineChars="50" w:firstLine="160"/>
        <w:rPr>
          <w:rFonts w:ascii="宋体" w:eastAsia="仿宋_GB2312" w:hAnsi="宋体"/>
          <w:color w:val="000000"/>
          <w:spacing w:val="-12"/>
          <w:sz w:val="32"/>
          <w:szCs w:val="32"/>
        </w:rPr>
      </w:pPr>
      <w:r>
        <w:rPr>
          <w:rFonts w:ascii="宋体" w:eastAsia="仿宋_GB2312" w:hAnsi="宋体"/>
          <w:sz w:val="32"/>
          <w:szCs w:val="32"/>
        </w:rPr>
        <w:t>（二）</w:t>
      </w:r>
      <w:r>
        <w:rPr>
          <w:rFonts w:ascii="宋体" w:eastAsia="仿宋_GB2312" w:hAnsi="宋体"/>
          <w:color w:val="000000"/>
          <w:spacing w:val="-12"/>
          <w:sz w:val="32"/>
          <w:szCs w:val="32"/>
        </w:rPr>
        <w:t>下列材料，申请人应当</w:t>
      </w:r>
      <w:r>
        <w:rPr>
          <w:rFonts w:ascii="宋体" w:eastAsia="仿宋_GB2312" w:hAnsi="宋体"/>
          <w:color w:val="000000"/>
          <w:spacing w:val="-12"/>
          <w:sz w:val="32"/>
          <w:szCs w:val="32"/>
        </w:rPr>
        <w:t>在收到该告知</w:t>
      </w:r>
      <w:r>
        <w:rPr>
          <w:rFonts w:ascii="宋体" w:eastAsia="仿宋_GB2312" w:hAnsi="宋体"/>
          <w:color w:val="000000"/>
          <w:spacing w:val="-12"/>
          <w:sz w:val="32"/>
          <w:szCs w:val="32"/>
        </w:rPr>
        <w:t>5</w:t>
      </w:r>
      <w:r>
        <w:rPr>
          <w:rFonts w:ascii="宋体" w:eastAsia="仿宋_GB2312" w:hAnsi="宋体"/>
          <w:color w:val="000000"/>
          <w:spacing w:val="-12"/>
          <w:sz w:val="32"/>
          <w:szCs w:val="32"/>
        </w:rPr>
        <w:t>日</w:t>
      </w:r>
      <w:r>
        <w:rPr>
          <w:rFonts w:ascii="宋体" w:eastAsia="仿宋_GB2312" w:hAnsi="宋体"/>
          <w:color w:val="000000"/>
          <w:spacing w:val="-12"/>
          <w:sz w:val="32"/>
          <w:szCs w:val="32"/>
        </w:rPr>
        <w:t>内（</w:t>
      </w:r>
      <w:r>
        <w:rPr>
          <w:rFonts w:ascii="宋体" w:eastAsia="仿宋_GB2312" w:hAnsi="宋体"/>
          <w:color w:val="000000"/>
          <w:spacing w:val="-12"/>
          <w:sz w:val="32"/>
          <w:szCs w:val="32"/>
          <w:u w:val="single"/>
        </w:rPr>
        <w:t xml:space="preserve">    </w:t>
      </w:r>
      <w:r>
        <w:rPr>
          <w:rFonts w:ascii="宋体" w:eastAsia="仿宋_GB2312" w:hAnsi="宋体"/>
          <w:color w:val="000000"/>
          <w:spacing w:val="-12"/>
          <w:sz w:val="32"/>
          <w:szCs w:val="32"/>
        </w:rPr>
        <w:t>年</w:t>
      </w:r>
      <w:r>
        <w:rPr>
          <w:rFonts w:ascii="宋体" w:eastAsia="仿宋_GB2312" w:hAnsi="宋体"/>
          <w:color w:val="000000"/>
          <w:spacing w:val="-12"/>
          <w:sz w:val="32"/>
          <w:szCs w:val="32"/>
          <w:u w:val="single"/>
        </w:rPr>
        <w:t xml:space="preserve">   </w:t>
      </w:r>
      <w:r>
        <w:rPr>
          <w:rFonts w:ascii="宋体" w:eastAsia="仿宋_GB2312" w:hAnsi="宋体"/>
          <w:color w:val="000000"/>
          <w:spacing w:val="-12"/>
          <w:sz w:val="32"/>
          <w:szCs w:val="32"/>
        </w:rPr>
        <w:t>月</w:t>
      </w:r>
    </w:p>
    <w:p w:rsidR="00000000" w:rsidRDefault="005236C2">
      <w:pPr>
        <w:spacing w:line="560" w:lineRule="exact"/>
        <w:rPr>
          <w:rFonts w:ascii="宋体" w:eastAsia="仿宋_GB2312" w:hAnsi="宋体"/>
          <w:color w:val="000000"/>
          <w:sz w:val="32"/>
          <w:szCs w:val="32"/>
        </w:rPr>
      </w:pPr>
      <w:r>
        <w:rPr>
          <w:rFonts w:ascii="宋体" w:eastAsia="仿宋_GB2312" w:hAnsi="宋体"/>
          <w:color w:val="000000"/>
          <w:spacing w:val="-12"/>
          <w:sz w:val="32"/>
          <w:szCs w:val="32"/>
          <w:u w:val="single"/>
        </w:rPr>
        <w:t xml:space="preserve">    </w:t>
      </w:r>
      <w:r>
        <w:rPr>
          <w:rFonts w:ascii="宋体" w:eastAsia="仿宋_GB2312" w:hAnsi="宋体"/>
          <w:color w:val="000000"/>
          <w:spacing w:val="-12"/>
          <w:sz w:val="32"/>
          <w:szCs w:val="32"/>
        </w:rPr>
        <w:t>日前）</w:t>
      </w:r>
      <w:r>
        <w:rPr>
          <w:rFonts w:ascii="宋体" w:eastAsia="仿宋_GB2312" w:hAnsi="宋体"/>
          <w:color w:val="000000"/>
          <w:sz w:val="32"/>
          <w:szCs w:val="32"/>
        </w:rPr>
        <w:t>提交：</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color w:val="000000"/>
          <w:sz w:val="32"/>
          <w:szCs w:val="32"/>
        </w:rPr>
        <w:t>第</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rPr>
        <w:t>项、第</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rPr>
        <w:t>项、第</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u w:val="single"/>
        </w:rPr>
        <w:t xml:space="preserve">  </w:t>
      </w:r>
      <w:r>
        <w:rPr>
          <w:rFonts w:ascii="宋体" w:eastAsia="仿宋_GB2312" w:hAnsi="宋体"/>
          <w:color w:val="000000"/>
          <w:sz w:val="32"/>
          <w:szCs w:val="32"/>
        </w:rPr>
        <w:t>项、第</w:t>
      </w:r>
      <w:r>
        <w:rPr>
          <w:rFonts w:ascii="宋体" w:eastAsia="仿宋_GB2312" w:hAnsi="宋体"/>
          <w:color w:val="000000"/>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项、第</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项。</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（以上由工作人员填写）</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五、承诺的期</w:t>
      </w:r>
      <w:r>
        <w:rPr>
          <w:rFonts w:ascii="宋体" w:eastAsia="黑体" w:hAnsi="宋体"/>
          <w:sz w:val="32"/>
          <w:szCs w:val="32"/>
        </w:rPr>
        <w:t>限和效力</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申请人愿意</w:t>
      </w:r>
      <w:r>
        <w:rPr>
          <w:rFonts w:ascii="宋体" w:eastAsia="仿宋_GB2312" w:hAnsi="宋体"/>
          <w:sz w:val="32"/>
          <w:szCs w:val="32"/>
        </w:rPr>
        <w:t>作出</w:t>
      </w:r>
      <w:r>
        <w:rPr>
          <w:rFonts w:ascii="宋体" w:eastAsia="仿宋_GB2312" w:hAnsi="宋体"/>
          <w:sz w:val="32"/>
          <w:szCs w:val="32"/>
        </w:rPr>
        <w:t>承诺的，在收到本告知承诺之日起</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u w:val="single"/>
        </w:rPr>
        <w:t xml:space="preserve"> </w:t>
      </w:r>
      <w:r>
        <w:rPr>
          <w:rFonts w:ascii="宋体" w:eastAsia="仿宋_GB2312" w:hAnsi="宋体"/>
          <w:sz w:val="32"/>
          <w:szCs w:val="32"/>
        </w:rPr>
        <w:t>日内作出承诺。</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申请人作出符合上述申请条件的承诺，并提交签章的告知承诺书后，行政审批机关将当场作出行政审批决定。</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申请人逾期不作出承诺的，行政审批机关将按照法律、法规和规章的有关规定实施行政审批。申请人作出不实承诺的，行政审批机关将依法作出处理，并由申请人依法承担相应的法律责</w:t>
      </w:r>
      <w:r>
        <w:rPr>
          <w:rFonts w:ascii="宋体" w:eastAsia="仿宋_GB2312" w:hAnsi="宋体"/>
          <w:sz w:val="32"/>
          <w:szCs w:val="32"/>
        </w:rPr>
        <w:lastRenderedPageBreak/>
        <w:t>任。</w:t>
      </w:r>
    </w:p>
    <w:p w:rsidR="00000000" w:rsidRDefault="005236C2">
      <w:pPr>
        <w:spacing w:line="560" w:lineRule="exact"/>
        <w:ind w:firstLineChars="200" w:firstLine="640"/>
        <w:rPr>
          <w:rFonts w:ascii="宋体" w:eastAsia="黑体" w:hAnsi="宋体"/>
          <w:sz w:val="32"/>
          <w:szCs w:val="32"/>
        </w:rPr>
      </w:pPr>
      <w:r>
        <w:rPr>
          <w:rFonts w:ascii="宋体" w:eastAsia="黑体" w:hAnsi="宋体"/>
          <w:sz w:val="32"/>
          <w:szCs w:val="32"/>
        </w:rPr>
        <w:t>六、监督和法律责任</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在作出准予行政许可的决定后，行政审批机关</w:t>
      </w:r>
      <w:r>
        <w:rPr>
          <w:rFonts w:ascii="宋体" w:eastAsia="仿宋_GB2312" w:hAnsi="宋体"/>
          <w:color w:val="000000"/>
          <w:sz w:val="32"/>
          <w:szCs w:val="32"/>
        </w:rPr>
        <w:t>应当</w:t>
      </w:r>
      <w:r>
        <w:rPr>
          <w:rFonts w:ascii="宋体" w:eastAsia="仿宋_GB2312" w:hAnsi="宋体"/>
          <w:color w:val="000000"/>
          <w:sz w:val="32"/>
          <w:szCs w:val="32"/>
        </w:rPr>
        <w:t>组织属地监管部门现场检查</w:t>
      </w:r>
      <w:r>
        <w:rPr>
          <w:rFonts w:ascii="宋体" w:eastAsia="仿宋_GB2312" w:hAnsi="宋体" w:hint="eastAsia"/>
          <w:color w:val="000000"/>
          <w:sz w:val="32"/>
          <w:szCs w:val="32"/>
        </w:rPr>
        <w:t>，</w:t>
      </w:r>
      <w:r>
        <w:rPr>
          <w:rFonts w:ascii="宋体" w:eastAsia="仿宋_GB2312" w:hAnsi="宋体"/>
          <w:color w:val="000000"/>
          <w:sz w:val="32"/>
          <w:szCs w:val="32"/>
        </w:rPr>
        <w:t>对被许可人的承诺内容是否属实进行核查。发现被许可人实际情况与承诺内容不符的，</w:t>
      </w:r>
      <w:r>
        <w:rPr>
          <w:rFonts w:ascii="宋体" w:eastAsia="仿宋_GB2312" w:hAnsi="宋体"/>
          <w:color w:val="000000"/>
          <w:sz w:val="32"/>
          <w:szCs w:val="32"/>
        </w:rPr>
        <w:t>行政审批机关应当要求其限期整改；确定无法达到审批条件或者整改后仍不符合条件的，行政审批机关应当依法撤销行政许可决定。</w:t>
      </w:r>
    </w:p>
    <w:p w:rsidR="00000000" w:rsidRDefault="005236C2">
      <w:pPr>
        <w:spacing w:line="560" w:lineRule="exact"/>
        <w:ind w:firstLineChars="200" w:firstLine="640"/>
        <w:rPr>
          <w:rFonts w:ascii="宋体" w:eastAsia="仿宋_GB2312" w:hAnsi="宋体"/>
          <w:color w:val="000000"/>
          <w:kern w:val="0"/>
          <w:sz w:val="32"/>
          <w:szCs w:val="32"/>
        </w:rPr>
      </w:pPr>
      <w:r>
        <w:rPr>
          <w:rFonts w:ascii="宋体" w:eastAsia="仿宋_GB2312" w:hAnsi="宋体"/>
          <w:color w:val="000000"/>
          <w:sz w:val="32"/>
          <w:szCs w:val="32"/>
        </w:rPr>
        <w:t>行政审批机关应当及时向社会公开行政许可信息，加强社会监督。</w:t>
      </w:r>
      <w:r>
        <w:rPr>
          <w:rFonts w:ascii="宋体" w:eastAsia="仿宋_GB2312" w:hAnsi="宋体"/>
          <w:color w:val="000000"/>
          <w:sz w:val="32"/>
          <w:szCs w:val="32"/>
        </w:rPr>
        <w:t>属地监管部门应当对被许可人从事行政审批事项的活动加强监督检查，发现被许可人有违法行为的，应当依法及时作出处理。</w:t>
      </w:r>
    </w:p>
    <w:p w:rsidR="00000000" w:rsidRDefault="005236C2">
      <w:pPr>
        <w:spacing w:line="560" w:lineRule="exact"/>
        <w:ind w:firstLineChars="200" w:firstLine="640"/>
        <w:rPr>
          <w:rFonts w:ascii="宋体" w:eastAsia="仿宋_GB2312" w:hAnsi="宋体"/>
          <w:kern w:val="0"/>
          <w:sz w:val="32"/>
          <w:szCs w:val="32"/>
        </w:rPr>
      </w:pPr>
      <w:r>
        <w:rPr>
          <w:rFonts w:ascii="宋体" w:eastAsia="黑体" w:hAnsi="宋体"/>
          <w:kern w:val="0"/>
          <w:sz w:val="32"/>
          <w:szCs w:val="32"/>
        </w:rPr>
        <w:t>七、诚信管理</w:t>
      </w:r>
    </w:p>
    <w:p w:rsidR="00000000" w:rsidRDefault="005236C2">
      <w:pPr>
        <w:spacing w:line="560" w:lineRule="exact"/>
        <w:ind w:firstLineChars="200" w:firstLine="640"/>
        <w:jc w:val="left"/>
        <w:rPr>
          <w:rFonts w:ascii="宋体" w:eastAsia="仿宋_GB2312" w:hAnsi="宋体"/>
          <w:sz w:val="32"/>
          <w:szCs w:val="32"/>
        </w:rPr>
      </w:pPr>
      <w:r>
        <w:rPr>
          <w:rFonts w:ascii="宋体" w:eastAsia="仿宋_GB2312" w:hAnsi="宋体"/>
          <w:sz w:val="32"/>
          <w:szCs w:val="32"/>
        </w:rPr>
        <w:t>有下列情形之一的，不适用告知承诺的审批方式：</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（一）申请人提交虚假申报材料的；</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（二）申请人未在规定期限内提交材料，或者提交的材料不符合要求的；</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（三）申请人已列入</w:t>
      </w:r>
      <w:r>
        <w:rPr>
          <w:rFonts w:ascii="宋体" w:eastAsia="仿宋_GB2312" w:hAnsi="宋体"/>
          <w:sz w:val="32"/>
          <w:szCs w:val="32"/>
        </w:rPr>
        <w:t>严重失信者名单或被</w:t>
      </w:r>
      <w:r>
        <w:rPr>
          <w:rFonts w:ascii="宋体" w:eastAsia="仿宋_GB2312" w:hAnsi="宋体"/>
          <w:sz w:val="32"/>
          <w:szCs w:val="32"/>
        </w:rPr>
        <w:t>相关</w:t>
      </w:r>
      <w:r>
        <w:rPr>
          <w:rFonts w:ascii="宋体" w:eastAsia="仿宋_GB2312" w:hAnsi="宋体"/>
          <w:sz w:val="32"/>
          <w:szCs w:val="32"/>
        </w:rPr>
        <w:t>部门实施信用联合惩戒的</w:t>
      </w:r>
      <w:r>
        <w:rPr>
          <w:rFonts w:ascii="宋体" w:eastAsia="仿宋_GB2312" w:hAnsi="宋体"/>
          <w:sz w:val="32"/>
          <w:szCs w:val="32"/>
        </w:rPr>
        <w:t>；</w:t>
      </w:r>
    </w:p>
    <w:p w:rsidR="00000000" w:rsidRDefault="005236C2">
      <w:pPr>
        <w:spacing w:line="560" w:lineRule="exact"/>
        <w:ind w:firstLineChars="200" w:firstLine="640"/>
        <w:rPr>
          <w:rFonts w:ascii="宋体" w:eastAsia="仿宋_GB2312" w:hAnsi="宋体"/>
          <w:sz w:val="32"/>
          <w:szCs w:val="32"/>
        </w:rPr>
      </w:pPr>
      <w:r>
        <w:rPr>
          <w:rFonts w:ascii="宋体" w:eastAsia="仿宋_GB2312" w:hAnsi="宋体"/>
          <w:sz w:val="32"/>
          <w:szCs w:val="32"/>
        </w:rPr>
        <w:t>（四）行政审批机关及属地监管部门在后续监管中发现被许可人作出不实承诺，该被许可人再次申请行政许可的。</w:t>
      </w:r>
      <w:r>
        <w:rPr>
          <w:rFonts w:ascii="宋体" w:eastAsia="仿宋_GB2312" w:hAnsi="宋体"/>
          <w:sz w:val="32"/>
          <w:szCs w:val="32"/>
        </w:rPr>
        <w:t xml:space="preserve">  </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提交虚假申报材料及作出不实承诺的情形应当记入申请人、被许可人诚信档案。</w:t>
      </w:r>
    </w:p>
    <w:p w:rsidR="00000000" w:rsidRDefault="005236C2">
      <w:pPr>
        <w:spacing w:line="560" w:lineRule="exact"/>
        <w:jc w:val="center"/>
        <w:rPr>
          <w:rFonts w:ascii="宋体" w:eastAsia="方正小标宋简体" w:hAnsi="宋体"/>
          <w:sz w:val="40"/>
          <w:szCs w:val="32"/>
        </w:rPr>
      </w:pPr>
      <w:r>
        <w:rPr>
          <w:rFonts w:ascii="宋体" w:eastAsia="方正小标宋简体" w:hAnsi="宋体"/>
          <w:sz w:val="40"/>
          <w:szCs w:val="32"/>
        </w:rPr>
        <w:lastRenderedPageBreak/>
        <w:t>申请人的承诺</w:t>
      </w:r>
    </w:p>
    <w:p w:rsidR="00000000" w:rsidRDefault="005236C2">
      <w:pPr>
        <w:spacing w:line="560" w:lineRule="exact"/>
        <w:ind w:firstLineChars="200" w:firstLine="640"/>
        <w:rPr>
          <w:rFonts w:ascii="宋体" w:eastAsia="仿宋_GB2312" w:hAnsi="宋体"/>
          <w:color w:val="000000"/>
          <w:sz w:val="32"/>
          <w:szCs w:val="32"/>
        </w:rPr>
      </w:pP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申请人就申请医疗机构使用放射性药品（一、二类）许可行政审批事项，现</w:t>
      </w:r>
      <w:r>
        <w:rPr>
          <w:rFonts w:ascii="宋体" w:eastAsia="仿宋_GB2312" w:hAnsi="宋体"/>
          <w:color w:val="000000"/>
          <w:sz w:val="32"/>
          <w:szCs w:val="32"/>
        </w:rPr>
        <w:t>作出</w:t>
      </w:r>
      <w:r>
        <w:rPr>
          <w:rFonts w:ascii="宋体" w:eastAsia="仿宋_GB2312" w:hAnsi="宋体"/>
          <w:color w:val="000000"/>
          <w:sz w:val="32"/>
          <w:szCs w:val="32"/>
        </w:rPr>
        <w:t>下列承诺：</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一、所填写的基本信息真实、准确，所提供的材料信息真实。</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二、</w:t>
      </w:r>
      <w:r>
        <w:rPr>
          <w:rFonts w:ascii="宋体" w:eastAsia="仿宋_GB2312" w:hAnsi="宋体"/>
          <w:color w:val="000000"/>
          <w:sz w:val="32"/>
          <w:szCs w:val="32"/>
        </w:rPr>
        <w:t>已经知晓行政审批机关告知的全部内容。</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三、</w:t>
      </w:r>
      <w:r>
        <w:rPr>
          <w:rFonts w:ascii="宋体" w:eastAsia="仿宋_GB2312" w:hAnsi="宋体"/>
          <w:color w:val="000000"/>
          <w:sz w:val="32"/>
          <w:szCs w:val="32"/>
        </w:rPr>
        <w:t>认为自身能满足行政审批机关告知的条件、标准和要求。</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四、</w:t>
      </w:r>
      <w:r>
        <w:rPr>
          <w:rFonts w:ascii="宋体" w:eastAsia="仿宋_GB2312" w:hAnsi="宋体"/>
          <w:color w:val="000000"/>
          <w:sz w:val="32"/>
          <w:szCs w:val="32"/>
        </w:rPr>
        <w:t>对于约定需要提供的材料，承诺能够在规定期限内予以提供。</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五、</w:t>
      </w:r>
      <w:r>
        <w:rPr>
          <w:rFonts w:ascii="宋体" w:eastAsia="仿宋_GB2312" w:hAnsi="宋体"/>
          <w:color w:val="000000"/>
          <w:sz w:val="32"/>
          <w:szCs w:val="32"/>
        </w:rPr>
        <w:t>上述陈述是申请人</w:t>
      </w:r>
      <w:r>
        <w:rPr>
          <w:rFonts w:ascii="宋体" w:eastAsia="仿宋_GB2312" w:hAnsi="宋体"/>
          <w:color w:val="000000"/>
          <w:sz w:val="32"/>
          <w:szCs w:val="32"/>
        </w:rPr>
        <w:t>的</w:t>
      </w:r>
      <w:r>
        <w:rPr>
          <w:rFonts w:ascii="宋体" w:eastAsia="仿宋_GB2312" w:hAnsi="宋体"/>
          <w:color w:val="000000"/>
          <w:sz w:val="32"/>
          <w:szCs w:val="32"/>
        </w:rPr>
        <w:t>真实意思表示。</w:t>
      </w:r>
    </w:p>
    <w:p w:rsidR="00000000" w:rsidRDefault="005236C2">
      <w:pPr>
        <w:spacing w:line="56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六、</w:t>
      </w:r>
      <w:r>
        <w:rPr>
          <w:rFonts w:ascii="宋体" w:eastAsia="仿宋_GB2312" w:hAnsi="宋体"/>
          <w:color w:val="000000"/>
          <w:sz w:val="32"/>
          <w:szCs w:val="32"/>
        </w:rPr>
        <w:t>若违反承诺或者作出不实承诺的，愿意承担相应的法律责任。</w:t>
      </w:r>
    </w:p>
    <w:p w:rsidR="00000000" w:rsidRDefault="005236C2">
      <w:pPr>
        <w:spacing w:line="560" w:lineRule="exact"/>
        <w:ind w:firstLineChars="200" w:firstLine="640"/>
        <w:contextualSpacing/>
        <w:rPr>
          <w:rFonts w:ascii="宋体" w:eastAsia="仿宋_GB2312" w:hAnsi="宋体"/>
          <w:color w:val="000000"/>
          <w:kern w:val="0"/>
          <w:sz w:val="32"/>
          <w:szCs w:val="32"/>
        </w:rPr>
      </w:pPr>
    </w:p>
    <w:tbl>
      <w:tblPr>
        <w:tblW w:w="8522" w:type="dxa"/>
        <w:jc w:val="center"/>
        <w:tblInd w:w="0" w:type="dxa"/>
        <w:tblLayout w:type="fixed"/>
        <w:tblLook w:val="0000" w:firstRow="0" w:lastRow="0" w:firstColumn="0" w:lastColumn="0" w:noHBand="0" w:noVBand="0"/>
      </w:tblPr>
      <w:tblGrid>
        <w:gridCol w:w="4297"/>
        <w:gridCol w:w="4225"/>
      </w:tblGrid>
      <w:tr w:rsidR="00000000">
        <w:trPr>
          <w:jc w:val="center"/>
        </w:trPr>
        <w:tc>
          <w:tcPr>
            <w:tcW w:w="4297" w:type="dxa"/>
          </w:tcPr>
          <w:p w:rsidR="00000000" w:rsidRDefault="005236C2">
            <w:pPr>
              <w:spacing w:line="560" w:lineRule="exact"/>
              <w:contextualSpacing/>
              <w:rPr>
                <w:rFonts w:ascii="宋体" w:eastAsia="仿宋_GB2312" w:hAnsi="宋体"/>
                <w:color w:val="000000"/>
                <w:kern w:val="0"/>
                <w:sz w:val="32"/>
                <w:szCs w:val="32"/>
              </w:rPr>
            </w:pPr>
            <w:r>
              <w:rPr>
                <w:rFonts w:ascii="宋体" w:eastAsia="仿宋_GB2312" w:hAnsi="宋体"/>
                <w:color w:val="000000"/>
                <w:kern w:val="0"/>
                <w:sz w:val="32"/>
                <w:szCs w:val="32"/>
              </w:rPr>
              <w:t>申请人</w:t>
            </w:r>
            <w:r>
              <w:rPr>
                <w:rFonts w:ascii="宋体" w:eastAsia="仿宋_GB2312" w:hAnsi="宋体"/>
                <w:color w:val="000000"/>
                <w:kern w:val="0"/>
                <w:sz w:val="32"/>
                <w:szCs w:val="32"/>
              </w:rPr>
              <w:t>（</w:t>
            </w:r>
            <w:r>
              <w:rPr>
                <w:rFonts w:ascii="宋体" w:eastAsia="仿宋_GB2312" w:hAnsi="宋体"/>
                <w:color w:val="000000"/>
                <w:kern w:val="0"/>
                <w:sz w:val="32"/>
                <w:szCs w:val="32"/>
              </w:rPr>
              <w:t>委托代理人</w:t>
            </w:r>
            <w:r>
              <w:rPr>
                <w:rFonts w:ascii="宋体" w:eastAsia="仿宋_GB2312" w:hAnsi="宋体"/>
                <w:color w:val="000000"/>
                <w:kern w:val="0"/>
                <w:sz w:val="32"/>
                <w:szCs w:val="32"/>
              </w:rPr>
              <w:t>）</w:t>
            </w:r>
            <w:r>
              <w:rPr>
                <w:rFonts w:ascii="宋体" w:eastAsia="仿宋_GB2312" w:hAnsi="宋体"/>
                <w:color w:val="000000"/>
                <w:kern w:val="0"/>
                <w:sz w:val="32"/>
                <w:szCs w:val="32"/>
              </w:rPr>
              <w:t>：</w:t>
            </w:r>
          </w:p>
          <w:p w:rsidR="00000000" w:rsidRDefault="005236C2">
            <w:pPr>
              <w:spacing w:line="560" w:lineRule="exact"/>
              <w:ind w:firstLineChars="150" w:firstLine="480"/>
              <w:contextualSpacing/>
              <w:jc w:val="left"/>
              <w:rPr>
                <w:rFonts w:ascii="宋体" w:eastAsia="仿宋_GB2312" w:hAnsi="宋体"/>
                <w:color w:val="000000"/>
                <w:kern w:val="0"/>
                <w:sz w:val="32"/>
                <w:szCs w:val="32"/>
              </w:rPr>
            </w:pPr>
            <w:r>
              <w:rPr>
                <w:rFonts w:ascii="宋体" w:eastAsia="仿宋_GB2312" w:hAnsi="宋体"/>
                <w:color w:val="000000"/>
                <w:kern w:val="0"/>
                <w:sz w:val="32"/>
                <w:szCs w:val="32"/>
              </w:rPr>
              <w:t>（</w:t>
            </w:r>
            <w:r>
              <w:rPr>
                <w:rFonts w:ascii="宋体" w:eastAsia="仿宋_GB2312" w:hAnsi="宋体"/>
                <w:color w:val="000000"/>
                <w:kern w:val="0"/>
                <w:sz w:val="32"/>
                <w:szCs w:val="32"/>
              </w:rPr>
              <w:t>签字盖章</w:t>
            </w:r>
            <w:r>
              <w:rPr>
                <w:rFonts w:ascii="宋体" w:eastAsia="仿宋_GB2312" w:hAnsi="宋体"/>
                <w:color w:val="000000"/>
                <w:kern w:val="0"/>
                <w:sz w:val="32"/>
                <w:szCs w:val="32"/>
              </w:rPr>
              <w:t>）</w:t>
            </w:r>
          </w:p>
        </w:tc>
        <w:tc>
          <w:tcPr>
            <w:tcW w:w="4225" w:type="dxa"/>
          </w:tcPr>
          <w:p w:rsidR="00000000" w:rsidRDefault="005236C2">
            <w:pPr>
              <w:spacing w:line="560" w:lineRule="exact"/>
              <w:contextualSpacing/>
              <w:jc w:val="center"/>
              <w:rPr>
                <w:rFonts w:ascii="宋体" w:eastAsia="仿宋_GB2312" w:hAnsi="宋体"/>
                <w:color w:val="000000"/>
                <w:kern w:val="0"/>
                <w:sz w:val="32"/>
                <w:szCs w:val="32"/>
              </w:rPr>
            </w:pPr>
            <w:r>
              <w:rPr>
                <w:rFonts w:ascii="宋体" w:eastAsia="仿宋_GB2312" w:hAnsi="宋体"/>
                <w:color w:val="000000"/>
                <w:kern w:val="0"/>
                <w:sz w:val="32"/>
                <w:szCs w:val="32"/>
              </w:rPr>
              <w:t>行政审批机关：</w:t>
            </w:r>
          </w:p>
          <w:p w:rsidR="00000000" w:rsidRDefault="005236C2">
            <w:pPr>
              <w:spacing w:line="560" w:lineRule="exact"/>
              <w:contextualSpacing/>
              <w:jc w:val="center"/>
              <w:rPr>
                <w:rFonts w:ascii="宋体" w:eastAsia="仿宋_GB2312" w:hAnsi="宋体"/>
                <w:color w:val="000000"/>
                <w:kern w:val="0"/>
                <w:sz w:val="32"/>
                <w:szCs w:val="32"/>
              </w:rPr>
            </w:pPr>
            <w:r>
              <w:rPr>
                <w:rFonts w:ascii="宋体" w:eastAsia="仿宋_GB2312" w:hAnsi="宋体"/>
                <w:color w:val="000000"/>
                <w:kern w:val="0"/>
                <w:sz w:val="32"/>
                <w:szCs w:val="32"/>
              </w:rPr>
              <w:t>（</w:t>
            </w:r>
            <w:r>
              <w:rPr>
                <w:rFonts w:ascii="宋体" w:eastAsia="仿宋_GB2312" w:hAnsi="宋体"/>
                <w:color w:val="000000"/>
                <w:kern w:val="0"/>
                <w:sz w:val="32"/>
                <w:szCs w:val="32"/>
              </w:rPr>
              <w:t>盖章</w:t>
            </w:r>
            <w:r>
              <w:rPr>
                <w:rFonts w:ascii="宋体" w:eastAsia="仿宋_GB2312" w:hAnsi="宋体"/>
                <w:color w:val="000000"/>
                <w:kern w:val="0"/>
                <w:sz w:val="32"/>
                <w:szCs w:val="32"/>
              </w:rPr>
              <w:t>）</w:t>
            </w:r>
          </w:p>
        </w:tc>
      </w:tr>
      <w:tr w:rsidR="00000000">
        <w:trPr>
          <w:jc w:val="center"/>
        </w:trPr>
        <w:tc>
          <w:tcPr>
            <w:tcW w:w="4297" w:type="dxa"/>
          </w:tcPr>
          <w:p w:rsidR="00000000" w:rsidRDefault="005236C2">
            <w:pPr>
              <w:spacing w:line="560" w:lineRule="exact"/>
              <w:contextualSpacing/>
              <w:jc w:val="right"/>
              <w:rPr>
                <w:rFonts w:ascii="宋体" w:eastAsia="仿宋_GB2312" w:hAnsi="宋体"/>
                <w:color w:val="000000"/>
                <w:kern w:val="0"/>
                <w:sz w:val="32"/>
                <w:szCs w:val="32"/>
              </w:rPr>
            </w:pPr>
          </w:p>
          <w:p w:rsidR="00000000" w:rsidRDefault="005236C2">
            <w:pPr>
              <w:spacing w:line="560" w:lineRule="exact"/>
              <w:contextualSpacing/>
              <w:jc w:val="right"/>
              <w:rPr>
                <w:rFonts w:ascii="宋体" w:eastAsia="仿宋_GB2312" w:hAnsi="宋体"/>
                <w:color w:val="000000"/>
                <w:kern w:val="0"/>
                <w:sz w:val="32"/>
                <w:szCs w:val="32"/>
              </w:rPr>
            </w:pPr>
            <w:r>
              <w:rPr>
                <w:rFonts w:ascii="宋体" w:eastAsia="仿宋_GB2312" w:hAnsi="宋体"/>
                <w:color w:val="000000"/>
                <w:kern w:val="0"/>
                <w:sz w:val="32"/>
                <w:szCs w:val="32"/>
              </w:rPr>
              <w:t>年</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月</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日</w:t>
            </w:r>
          </w:p>
        </w:tc>
        <w:tc>
          <w:tcPr>
            <w:tcW w:w="4225" w:type="dxa"/>
          </w:tcPr>
          <w:p w:rsidR="00000000" w:rsidRDefault="005236C2">
            <w:pPr>
              <w:spacing w:line="560" w:lineRule="exact"/>
              <w:contextualSpacing/>
              <w:jc w:val="right"/>
              <w:rPr>
                <w:rFonts w:ascii="宋体" w:eastAsia="仿宋_GB2312" w:hAnsi="宋体"/>
                <w:color w:val="000000"/>
                <w:kern w:val="0"/>
                <w:sz w:val="32"/>
                <w:szCs w:val="32"/>
              </w:rPr>
            </w:pPr>
          </w:p>
          <w:p w:rsidR="00000000" w:rsidRDefault="005236C2">
            <w:pPr>
              <w:spacing w:line="560" w:lineRule="exact"/>
              <w:contextualSpacing/>
              <w:jc w:val="right"/>
              <w:rPr>
                <w:rFonts w:ascii="宋体" w:eastAsia="仿宋_GB2312" w:hAnsi="宋体"/>
                <w:color w:val="000000"/>
                <w:kern w:val="0"/>
                <w:sz w:val="32"/>
                <w:szCs w:val="32"/>
              </w:rPr>
            </w:pPr>
            <w:r>
              <w:rPr>
                <w:rFonts w:ascii="宋体" w:eastAsia="仿宋_GB2312" w:hAnsi="宋体"/>
                <w:color w:val="000000"/>
                <w:kern w:val="0"/>
                <w:sz w:val="32"/>
                <w:szCs w:val="32"/>
              </w:rPr>
              <w:t>年</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月</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 xml:space="preserve"> </w:t>
            </w:r>
            <w:r>
              <w:rPr>
                <w:rFonts w:ascii="宋体" w:eastAsia="仿宋_GB2312" w:hAnsi="宋体"/>
                <w:color w:val="000000"/>
                <w:kern w:val="0"/>
                <w:sz w:val="32"/>
                <w:szCs w:val="32"/>
              </w:rPr>
              <w:t>日</w:t>
            </w:r>
          </w:p>
        </w:tc>
      </w:tr>
    </w:tbl>
    <w:p w:rsidR="00000000" w:rsidRDefault="005236C2">
      <w:pPr>
        <w:spacing w:line="560" w:lineRule="exact"/>
        <w:contextualSpacing/>
        <w:rPr>
          <w:rFonts w:ascii="宋体" w:eastAsia="楷体" w:hAnsi="宋体"/>
          <w:color w:val="000000"/>
          <w:kern w:val="0"/>
          <w:sz w:val="32"/>
          <w:szCs w:val="32"/>
        </w:rPr>
      </w:pPr>
      <w:r>
        <w:rPr>
          <w:rFonts w:ascii="宋体" w:eastAsia="楷体" w:hAnsi="宋体"/>
          <w:color w:val="000000"/>
          <w:kern w:val="0"/>
          <w:sz w:val="32"/>
          <w:szCs w:val="32"/>
        </w:rPr>
        <w:t>（一式</w:t>
      </w:r>
      <w:r>
        <w:rPr>
          <w:rFonts w:ascii="宋体" w:eastAsia="楷体" w:hAnsi="宋体"/>
          <w:color w:val="000000"/>
          <w:kern w:val="0"/>
          <w:sz w:val="32"/>
          <w:szCs w:val="32"/>
        </w:rPr>
        <w:t>3</w:t>
      </w:r>
      <w:r>
        <w:rPr>
          <w:rFonts w:ascii="宋体" w:eastAsia="楷体" w:hAnsi="宋体"/>
          <w:color w:val="000000"/>
          <w:kern w:val="0"/>
          <w:sz w:val="32"/>
          <w:szCs w:val="32"/>
        </w:rPr>
        <w:t>份）</w:t>
      </w:r>
    </w:p>
    <w:p w:rsidR="00000000" w:rsidRDefault="005236C2">
      <w:pPr>
        <w:spacing w:line="560" w:lineRule="exact"/>
        <w:rPr>
          <w:rFonts w:ascii="宋体" w:hAnsi="宋体"/>
          <w:sz w:val="32"/>
        </w:rPr>
      </w:pPr>
    </w:p>
    <w:p w:rsidR="00000000" w:rsidRDefault="005236C2">
      <w:pPr>
        <w:rPr>
          <w:rFonts w:ascii="宋体" w:eastAsia="仿宋_GB2312" w:hAnsi="宋体"/>
          <w:sz w:val="32"/>
        </w:rPr>
      </w:pPr>
    </w:p>
    <w:p w:rsidR="00000000" w:rsidRDefault="005236C2">
      <w:pPr>
        <w:wordWrap w:val="0"/>
        <w:jc w:val="right"/>
        <w:rPr>
          <w:rFonts w:ascii="宋体" w:eastAsia="仿宋_GB2312" w:hAnsi="宋体"/>
          <w:sz w:val="32"/>
        </w:rPr>
      </w:pPr>
      <w:r>
        <w:rPr>
          <w:rFonts w:ascii="宋体" w:eastAsia="仿宋_GB2312" w:hAnsi="宋体"/>
          <w:sz w:val="32"/>
        </w:rPr>
        <w:t xml:space="preserve">            </w:t>
      </w:r>
      <w:bookmarkStart w:id="1" w:name="otherLeaderTime"/>
      <w:bookmarkEnd w:id="1"/>
    </w:p>
    <w:p w:rsidR="00000000" w:rsidRDefault="005236C2">
      <w:pPr>
        <w:rPr>
          <w:rFonts w:ascii="宋体" w:hAnsi="宋体"/>
          <w:sz w:val="32"/>
        </w:rPr>
      </w:pPr>
      <w:r>
        <w:rPr>
          <w:rFonts w:ascii="宋体" w:eastAsia="仿宋_GB2312" w:hAnsi="宋体"/>
          <w:sz w:val="32"/>
        </w:rPr>
        <w:t xml:space="preserve">  </w:t>
      </w:r>
    </w:p>
    <w:p w:rsidR="005236C2" w:rsidRDefault="005236C2">
      <w:pPr>
        <w:rPr>
          <w:rFonts w:ascii="宋体" w:hAnsi="宋体"/>
        </w:rPr>
      </w:pPr>
    </w:p>
    <w:sectPr w:rsidR="005236C2">
      <w:footerReference w:type="default" r:id="rId6"/>
      <w:pgSz w:w="11906" w:h="16838"/>
      <w:pgMar w:top="2098" w:right="1474" w:bottom="1984" w:left="1587" w:header="851" w:footer="992" w:gutter="0"/>
      <w:cols w:space="72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C2" w:rsidRDefault="005236C2">
      <w:pPr>
        <w:rPr>
          <w:rFonts w:hint="eastAsia"/>
        </w:rPr>
      </w:pPr>
      <w:r>
        <w:separator/>
      </w:r>
    </w:p>
  </w:endnote>
  <w:endnote w:type="continuationSeparator" w:id="0">
    <w:p w:rsidR="005236C2" w:rsidRDefault="005236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09F0">
    <w:pPr>
      <w:tabs>
        <w:tab w:val="center" w:pos="4153"/>
        <w:tab w:val="right" w:pos="8306"/>
      </w:tabs>
      <w:snapToGrid w:val="0"/>
      <w:jc w:val="left"/>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5236C2">
                          <w:pPr>
                            <w:tabs>
                              <w:tab w:val="center" w:pos="4153"/>
                              <w:tab w:val="right" w:pos="8306"/>
                            </w:tabs>
                            <w:snapToGrid w:val="0"/>
                            <w:jc w:val="lef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09F0">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" filled="f" stroked="f" strokeweight=".5pt">
              <v:textbox style="mso-fit-shape-to-text:t" inset="0,0,0,0">
                <w:txbxContent>
                  <w:p w:rsidR="00000000" w:rsidRDefault="005236C2">
                    <w:pPr>
                      <w:tabs>
                        <w:tab w:val="center" w:pos="4153"/>
                        <w:tab w:val="right" w:pos="8306"/>
                      </w:tabs>
                      <w:snapToGrid w:val="0"/>
                      <w:jc w:val="lef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09F0">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C2" w:rsidRDefault="005236C2">
      <w:pPr>
        <w:rPr>
          <w:rFonts w:hint="eastAsia"/>
        </w:rPr>
      </w:pPr>
      <w:r>
        <w:separator/>
      </w:r>
    </w:p>
  </w:footnote>
  <w:footnote w:type="continuationSeparator" w:id="0">
    <w:p w:rsidR="005236C2" w:rsidRDefault="005236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F0"/>
    <w:rsid w:val="005236C2"/>
    <w:rsid w:val="00E309F0"/>
    <w:rsid w:val="37FDF312"/>
    <w:rsid w:val="3EAB0813"/>
    <w:rsid w:val="4DF93B2C"/>
    <w:rsid w:val="5FBC229E"/>
    <w:rsid w:val="6DCB86CB"/>
    <w:rsid w:val="76794CF6"/>
    <w:rsid w:val="EFBFC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210F9C-2400-4C37-AE9F-73DAC1DA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周林平【办公室信息中心维护组】</cp:lastModifiedBy>
  <cp:revision>2</cp:revision>
  <cp:lastPrinted>2021-11-11T01:45:00Z</cp:lastPrinted>
  <dcterms:created xsi:type="dcterms:W3CDTF">2021-11-15T01:22:00Z</dcterms:created>
  <dcterms:modified xsi:type="dcterms:W3CDTF">2021-11-15T01:22:00Z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