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40" w:after="121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广东省冷藏冷冻食品贮存服务提供者备案表</w:t>
      </w:r>
    </w:p>
    <w:bookmarkEnd w:id="0"/>
    <w:tbl>
      <w:tblPr>
        <w:tblStyle w:val="6"/>
        <w:tblW w:w="8842" w:type="dxa"/>
        <w:jc w:val="center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149"/>
        <w:gridCol w:w="502"/>
        <w:gridCol w:w="1020"/>
        <w:gridCol w:w="1129"/>
        <w:gridCol w:w="259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before="100" w:beforeAutospacing="1" w:after="100" w:afterAutospacing="1"/>
              <w:outlineLvl w:val="0"/>
              <w:rPr>
                <w:rFonts w:hint="eastAsia"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企业住所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before="100" w:beforeAutospacing="1" w:after="100" w:afterAutospacing="1"/>
              <w:outlineLvl w:val="0"/>
              <w:rPr>
                <w:rFonts w:hint="eastAsia"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统一社会信用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法定代表人</w:t>
            </w:r>
          </w:p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（负责人）姓名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冷藏冷冻库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地址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(如有多个场所，可另附说明）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冷藏冷冻库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使用面积（㎡）</w:t>
            </w: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贮存能力（吨）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冷冻库（吨）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冷藏库（吨）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贮存主要食品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品种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肉及肉制品；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水产品；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bidi="ar"/>
              </w:rPr>
              <w:t>蔬菜水果；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乳制品；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bidi="ar"/>
              </w:rPr>
              <w:t>□特殊食品；□调味品；□饮料；□冷冻饮品（雪糕等）；□速冻食品；□酒类；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主要服务对象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类型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bidi="ar"/>
              </w:rPr>
              <w:t>食品生产者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eastAsia="zh-CN" w:bidi="ar"/>
              </w:rPr>
              <w:t>（含特殊食品生产者）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bidi="ar"/>
              </w:rPr>
              <w:t>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食品经营者；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食用农产品销售者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8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lang w:bidi="ar"/>
              </w:rPr>
              <w:t>保证申明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2" w:firstLineChars="2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本单位承诺，本单位具备与所贮存食品品种、规模相适应的设备设施，能够满足食品对温度和湿度的特殊要求。本表中所填内容及所附资料均真实、合法、有效，复印文本均与原件一致。如有不实之处，本单位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944" w:firstLineChars="4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944" w:firstLineChars="4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备案主体（盖章）：                  委托代理人签字：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80" w:firstLineChars="5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年    月    日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cs="宋体"/>
          <w:sz w:val="24"/>
          <w:szCs w:val="24"/>
          <w:lang w:bidi="ar"/>
        </w:rPr>
      </w:pPr>
      <w:r>
        <w:rPr>
          <w:rFonts w:hint="eastAsia" w:ascii="Times New Roman" w:hAnsi="Times New Roman" w:cs="宋体"/>
          <w:sz w:val="24"/>
          <w:szCs w:val="24"/>
          <w:lang w:bidi="ar"/>
        </w:rPr>
        <w:t>备注：1.主要服务对象类型可多选；2.变更信息只需填写内容有变化的项目。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hpmqLgBAABV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2564"/>
    <w:rsid w:val="636425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600" w:lineRule="exact"/>
    </w:pPr>
    <w:rPr>
      <w:rFonts w:ascii="Calibri" w:hAnsi="Calibri" w:eastAsia="楷体_GB2312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rFonts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2020-07-28T08:35:00Z</dcterms:created>
  <dc:creator>刘晓丽</dc:creator>
  <cp:lastModifiedBy>刘晓丽</cp:lastModifiedBy>
  <dcterms:modified xsi:type="dcterms:W3CDTF">2020-07-28T08:36:37Z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