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57" w:rsidRDefault="00997D57" w:rsidP="00997D57">
      <w:pPr>
        <w:rPr>
          <w:rFonts w:ascii="黑体" w:eastAsia="黑体" w:hAnsi="黑体" w:cs="黑体" w:hint="eastAsia"/>
          <w:sz w:val="32"/>
          <w:szCs w:val="32"/>
        </w:rPr>
      </w:pPr>
      <w:r>
        <w:rPr>
          <w:rFonts w:ascii="黑体" w:eastAsia="黑体" w:hAnsi="黑体" w:cs="黑体" w:hint="eastAsia"/>
          <w:sz w:val="32"/>
          <w:szCs w:val="32"/>
        </w:rPr>
        <w:t>附件</w:t>
      </w:r>
    </w:p>
    <w:p w:rsidR="00997D57" w:rsidRDefault="00997D57" w:rsidP="00997D57">
      <w:pPr>
        <w:jc w:val="center"/>
        <w:rPr>
          <w:rFonts w:ascii="宋体" w:hAnsi="宋体" w:hint="eastAsia"/>
          <w:b/>
          <w:sz w:val="44"/>
          <w:szCs w:val="44"/>
        </w:rPr>
      </w:pPr>
      <w:r>
        <w:rPr>
          <w:rFonts w:ascii="宋体" w:hAnsi="宋体" w:hint="eastAsia"/>
          <w:b/>
          <w:sz w:val="44"/>
          <w:szCs w:val="44"/>
        </w:rPr>
        <w:t>吉林省林业和草原局突发陆生野生动物</w:t>
      </w:r>
    </w:p>
    <w:p w:rsidR="00997D57" w:rsidRDefault="00997D57" w:rsidP="00997D57">
      <w:pPr>
        <w:jc w:val="center"/>
        <w:rPr>
          <w:rFonts w:ascii="宋体" w:hAnsi="宋体" w:hint="eastAsia"/>
          <w:b/>
          <w:sz w:val="32"/>
          <w:szCs w:val="32"/>
        </w:rPr>
      </w:pPr>
      <w:r>
        <w:rPr>
          <w:rFonts w:ascii="宋体" w:hAnsi="宋体" w:hint="eastAsia"/>
          <w:b/>
          <w:sz w:val="44"/>
          <w:szCs w:val="44"/>
        </w:rPr>
        <w:t>疫情应急处置预案</w:t>
      </w:r>
    </w:p>
    <w:p w:rsidR="00997D57" w:rsidRDefault="00997D57" w:rsidP="00997D57">
      <w:pPr>
        <w:rPr>
          <w:sz w:val="32"/>
          <w:szCs w:val="32"/>
        </w:rPr>
      </w:pPr>
    </w:p>
    <w:p w:rsidR="00997D57" w:rsidRDefault="00997D57" w:rsidP="00997D57">
      <w:pPr>
        <w:ind w:firstLineChars="200" w:firstLine="640"/>
        <w:rPr>
          <w:rFonts w:ascii="黑体" w:eastAsia="黑体" w:hAnsi="黑体"/>
          <w:sz w:val="32"/>
          <w:szCs w:val="32"/>
        </w:rPr>
      </w:pPr>
      <w:r>
        <w:rPr>
          <w:rFonts w:ascii="黑体" w:eastAsia="黑体" w:hAnsi="黑体"/>
          <w:sz w:val="32"/>
          <w:szCs w:val="32"/>
        </w:rPr>
        <w:t>1 总则</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1.1编制目的</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指导和规范我省陆生野生动物疫情应急处置工作，及时应对和有效控制突发陆生野生动物疫情，最大限度降低疫情对陆生野生动物资源、公众生命健康造成的危害，维护全省生态安全、生物安全、公共卫生安全、群众生命健康安全，促进人与自然和谐共生。</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1.2编制依据</w:t>
      </w:r>
    </w:p>
    <w:p w:rsidR="00997D57" w:rsidRDefault="00997D57" w:rsidP="00997D57">
      <w:pPr>
        <w:ind w:firstLineChars="200" w:firstLine="640"/>
        <w:rPr>
          <w:rFonts w:ascii="仿宋" w:eastAsia="仿宋" w:hAnsi="仿宋" w:hint="eastAsia"/>
          <w:sz w:val="32"/>
          <w:szCs w:val="32"/>
        </w:rPr>
      </w:pPr>
      <w:r>
        <w:rPr>
          <w:rFonts w:ascii="仿宋" w:eastAsia="仿宋" w:hAnsi="仿宋"/>
          <w:sz w:val="32"/>
          <w:szCs w:val="32"/>
        </w:rPr>
        <w:t>依据《中华人民共和国野生动物保护法》</w:t>
      </w:r>
      <w:r>
        <w:rPr>
          <w:rFonts w:ascii="仿宋" w:eastAsia="仿宋" w:hAnsi="仿宋" w:hint="eastAsia"/>
          <w:sz w:val="32"/>
          <w:szCs w:val="32"/>
        </w:rPr>
        <w:t>、</w:t>
      </w:r>
      <w:r>
        <w:rPr>
          <w:rFonts w:ascii="仿宋" w:eastAsia="仿宋" w:hAnsi="仿宋" w:hint="eastAsia"/>
          <w:color w:val="000000"/>
          <w:sz w:val="32"/>
          <w:szCs w:val="32"/>
        </w:rPr>
        <w:t>《中华人民共和国动物</w:t>
      </w:r>
      <w:r>
        <w:rPr>
          <w:rFonts w:ascii="仿宋" w:eastAsia="仿宋" w:hAnsi="仿宋"/>
          <w:color w:val="000000"/>
          <w:sz w:val="32"/>
          <w:szCs w:val="32"/>
        </w:rPr>
        <w:t>防疫法</w:t>
      </w:r>
      <w:r>
        <w:rPr>
          <w:rFonts w:ascii="仿宋" w:eastAsia="仿宋" w:hAnsi="仿宋" w:hint="eastAsia"/>
          <w:color w:val="000000"/>
          <w:sz w:val="32"/>
          <w:szCs w:val="32"/>
        </w:rPr>
        <w:t>》、</w:t>
      </w:r>
      <w:r>
        <w:rPr>
          <w:rFonts w:ascii="仿宋" w:eastAsia="仿宋" w:hAnsi="仿宋"/>
          <w:sz w:val="32"/>
          <w:szCs w:val="32"/>
        </w:rPr>
        <w:t>《中华人民共和国突发事件应对法》</w:t>
      </w:r>
      <w:r>
        <w:rPr>
          <w:rFonts w:ascii="仿宋" w:eastAsia="仿宋" w:hAnsi="仿宋" w:hint="eastAsia"/>
          <w:sz w:val="32"/>
          <w:szCs w:val="32"/>
        </w:rPr>
        <w:t>、《中华人民共和国传染病防治法》、《全国人民代表大会常务委员会关于全面禁止非法野生动物交易、革除滥食野生动物陋习、切实保障人民群众生命健康安全的决定》、</w:t>
      </w:r>
      <w:r>
        <w:rPr>
          <w:rFonts w:ascii="仿宋" w:eastAsia="仿宋" w:hAnsi="仿宋"/>
          <w:sz w:val="32"/>
          <w:szCs w:val="32"/>
        </w:rPr>
        <w:t>《国家突发公共事件总体应急预案》</w:t>
      </w:r>
      <w:r>
        <w:rPr>
          <w:rFonts w:ascii="仿宋" w:eastAsia="仿宋" w:hAnsi="仿宋" w:hint="eastAsia"/>
          <w:sz w:val="32"/>
          <w:szCs w:val="32"/>
        </w:rPr>
        <w:t>、</w:t>
      </w:r>
      <w:r>
        <w:rPr>
          <w:rFonts w:ascii="仿宋" w:eastAsia="仿宋" w:hAnsi="仿宋"/>
          <w:sz w:val="32"/>
          <w:szCs w:val="32"/>
        </w:rPr>
        <w:t>《突发事件应急预案管理办法》</w:t>
      </w:r>
      <w:r>
        <w:rPr>
          <w:rFonts w:ascii="仿宋" w:eastAsia="仿宋" w:hAnsi="仿宋" w:hint="eastAsia"/>
          <w:sz w:val="32"/>
          <w:szCs w:val="32"/>
        </w:rPr>
        <w:t>、</w:t>
      </w:r>
      <w:r>
        <w:rPr>
          <w:rFonts w:ascii="仿宋" w:eastAsia="仿宋" w:hAnsi="仿宋"/>
          <w:sz w:val="32"/>
          <w:szCs w:val="32"/>
        </w:rPr>
        <w:t>《陆生野生动物疫源疫病监测防控管理办法》</w:t>
      </w:r>
      <w:r>
        <w:rPr>
          <w:rFonts w:ascii="仿宋" w:eastAsia="仿宋" w:hAnsi="仿宋" w:hint="eastAsia"/>
          <w:sz w:val="32"/>
          <w:szCs w:val="32"/>
        </w:rPr>
        <w:t>、</w:t>
      </w:r>
      <w:r>
        <w:rPr>
          <w:rFonts w:ascii="仿宋" w:eastAsia="仿宋" w:hAnsi="仿宋"/>
          <w:sz w:val="32"/>
          <w:szCs w:val="32"/>
        </w:rPr>
        <w:t>《国家林业和草原局突发陆生野生动物疫情应急预案》</w:t>
      </w:r>
      <w:r>
        <w:rPr>
          <w:rFonts w:ascii="仿宋" w:eastAsia="仿宋" w:hAnsi="仿宋" w:hint="eastAsia"/>
          <w:sz w:val="32"/>
          <w:szCs w:val="32"/>
        </w:rPr>
        <w:t>、《陆生野生动物疫源疫病监测技术规范》</w:t>
      </w:r>
      <w:r>
        <w:rPr>
          <w:rFonts w:ascii="仿宋" w:eastAsia="仿宋" w:hAnsi="仿宋"/>
          <w:sz w:val="32"/>
          <w:szCs w:val="32"/>
        </w:rPr>
        <w:t>和《吉林省突发重大动物疫情应急预案》等法律、法规</w:t>
      </w:r>
      <w:r>
        <w:rPr>
          <w:rFonts w:ascii="仿宋" w:eastAsia="仿宋" w:hAnsi="仿宋" w:hint="eastAsia"/>
          <w:sz w:val="32"/>
          <w:szCs w:val="32"/>
        </w:rPr>
        <w:t>和相关规定</w:t>
      </w:r>
      <w:r>
        <w:rPr>
          <w:rFonts w:ascii="仿宋" w:eastAsia="仿宋" w:hAnsi="仿宋"/>
          <w:sz w:val="32"/>
          <w:szCs w:val="32"/>
        </w:rPr>
        <w:t>，制定本预案。</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lastRenderedPageBreak/>
        <w:t>1.3 适用范围</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本预案为部门应急预案，适用于本省境内陆生野生动物携带并有可能向人类、其它动物传播或在陆生野生动物之间传播、流行的危险性病原体，对人、圈养动物、陆生野生动物种群和生态平衡造成或可能造成严重损失和巨大危害的人畜（动物）共患的传染病、寄生虫病，或死亡率高的陆生野生动物的传染性疾病等疫情的监测、防控、应急处理工作。主要包括新型冠状病毒肺炎、非洲猪瘟、高致病性禽流感、传染性非典型肺炎、中东呼吸综合征、</w:t>
      </w:r>
      <w:r>
        <w:rPr>
          <w:rFonts w:ascii="仿宋" w:eastAsia="仿宋" w:hAnsi="仿宋" w:hint="eastAsia"/>
          <w:color w:val="000000"/>
          <w:sz w:val="32"/>
          <w:szCs w:val="32"/>
        </w:rPr>
        <w:t>犬瘟热</w:t>
      </w:r>
      <w:r>
        <w:rPr>
          <w:rFonts w:ascii="仿宋" w:eastAsia="仿宋" w:hAnsi="仿宋"/>
          <w:color w:val="000000"/>
          <w:sz w:val="32"/>
          <w:szCs w:val="32"/>
        </w:rPr>
        <w:t>、</w:t>
      </w:r>
      <w:r>
        <w:rPr>
          <w:rFonts w:ascii="仿宋" w:eastAsia="仿宋" w:hAnsi="仿宋" w:hint="eastAsia"/>
          <w:sz w:val="32"/>
          <w:szCs w:val="32"/>
        </w:rPr>
        <w:t>埃博拉出血热、口蹄疫、布鲁氏菌病、炭疽、流行性出血热、钩端螺旋体病、旋毛虫病、弓形虫病、狂犬病、鼠疫、结核病、囊虫病、乙型脑膜炎病、新型布尼亚病毒感染、中华蜜蜂囊状幼虫病等疫病以及其他新发和突发性的陆生野生动物可能携带的传染病。</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1.4工作原则</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1）统一领导，分级管理。</w:t>
      </w:r>
      <w:r>
        <w:rPr>
          <w:rFonts w:ascii="仿宋" w:eastAsia="仿宋" w:hAnsi="仿宋" w:hint="eastAsia"/>
          <w:sz w:val="32"/>
          <w:szCs w:val="32"/>
        </w:rPr>
        <w:t>坚持属地管理、分级负责、依法防治、专群结合原则，严格落实属地责任、部门责任、单位责任，建立集中统一、职责明确，运转顺畅、快速有效的领导体制和工作机制。</w:t>
      </w:r>
      <w:r>
        <w:rPr>
          <w:rFonts w:ascii="仿宋" w:eastAsia="仿宋" w:hAnsi="仿宋"/>
          <w:sz w:val="32"/>
          <w:szCs w:val="32"/>
        </w:rPr>
        <w:t>各级陆生野生动物保护主管部门在本级人民政府统一领导下，负责辖区内突发陆生野生动物疫情应急处置工作。</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2）快速反应，</w:t>
      </w:r>
      <w:r>
        <w:rPr>
          <w:rFonts w:ascii="仿宋" w:eastAsia="仿宋" w:hAnsi="仿宋" w:hint="eastAsia"/>
          <w:sz w:val="32"/>
          <w:szCs w:val="32"/>
        </w:rPr>
        <w:t>联防联控</w:t>
      </w:r>
      <w:r>
        <w:rPr>
          <w:rFonts w:ascii="仿宋" w:eastAsia="仿宋" w:hAnsi="仿宋"/>
          <w:sz w:val="32"/>
          <w:szCs w:val="32"/>
        </w:rPr>
        <w:t>。建立完善突发陆生野生动</w:t>
      </w:r>
      <w:r>
        <w:rPr>
          <w:rFonts w:ascii="仿宋" w:eastAsia="仿宋" w:hAnsi="仿宋"/>
          <w:sz w:val="32"/>
          <w:szCs w:val="32"/>
        </w:rPr>
        <w:lastRenderedPageBreak/>
        <w:t>物疫情应急体系、应急</w:t>
      </w:r>
      <w:r>
        <w:rPr>
          <w:rFonts w:ascii="仿宋" w:eastAsia="仿宋" w:hAnsi="仿宋" w:hint="eastAsia"/>
          <w:sz w:val="32"/>
          <w:szCs w:val="32"/>
        </w:rPr>
        <w:t>响</w:t>
      </w:r>
      <w:r>
        <w:rPr>
          <w:rFonts w:ascii="仿宋" w:eastAsia="仿宋" w:hAnsi="仿宋"/>
          <w:sz w:val="32"/>
          <w:szCs w:val="32"/>
        </w:rPr>
        <w:t>应机制和应急处置制度，提高突发陆生野生动物疫情应急处置能力。</w:t>
      </w:r>
      <w:r>
        <w:rPr>
          <w:rFonts w:ascii="仿宋" w:eastAsia="仿宋" w:hAnsi="仿宋" w:hint="eastAsia"/>
          <w:sz w:val="32"/>
          <w:szCs w:val="32"/>
        </w:rPr>
        <w:t>相关</w:t>
      </w:r>
      <w:r>
        <w:rPr>
          <w:rFonts w:ascii="仿宋" w:eastAsia="仿宋" w:hAnsi="仿宋"/>
          <w:sz w:val="32"/>
          <w:szCs w:val="32"/>
        </w:rPr>
        <w:t>部门和单位</w:t>
      </w:r>
      <w:r>
        <w:rPr>
          <w:rFonts w:ascii="仿宋" w:eastAsia="仿宋" w:hAnsi="仿宋" w:hint="eastAsia"/>
          <w:sz w:val="32"/>
          <w:szCs w:val="32"/>
        </w:rPr>
        <w:t>各负其责、</w:t>
      </w:r>
      <w:r>
        <w:rPr>
          <w:rFonts w:ascii="仿宋" w:eastAsia="仿宋" w:hAnsi="仿宋"/>
          <w:sz w:val="32"/>
          <w:szCs w:val="32"/>
        </w:rPr>
        <w:t>通力合作</w:t>
      </w:r>
      <w:r>
        <w:rPr>
          <w:rFonts w:ascii="仿宋" w:eastAsia="仿宋" w:hAnsi="仿宋" w:hint="eastAsia"/>
          <w:sz w:val="32"/>
          <w:szCs w:val="32"/>
        </w:rPr>
        <w:t>，</w:t>
      </w:r>
      <w:r>
        <w:rPr>
          <w:rFonts w:ascii="仿宋" w:eastAsia="仿宋" w:hAnsi="仿宋"/>
          <w:sz w:val="32"/>
          <w:szCs w:val="32"/>
        </w:rPr>
        <w:t>资源共享、措施联动，快速有序应对突发陆生野生动物疫情。</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3）科学防控，区域联动。充分尊重和依靠科学，</w:t>
      </w:r>
      <w:r>
        <w:rPr>
          <w:rFonts w:ascii="仿宋" w:eastAsia="仿宋" w:hAnsi="仿宋" w:hint="eastAsia"/>
          <w:sz w:val="32"/>
          <w:szCs w:val="32"/>
        </w:rPr>
        <w:t>制定应急处置工作方案，</w:t>
      </w:r>
      <w:r>
        <w:rPr>
          <w:rFonts w:ascii="仿宋" w:eastAsia="仿宋" w:hAnsi="仿宋"/>
          <w:sz w:val="32"/>
          <w:szCs w:val="32"/>
        </w:rPr>
        <w:t>强化防范和处置突发陆生野生动物疫情技术保障。实行区域联动，加强疫情发生地</w:t>
      </w:r>
      <w:r>
        <w:rPr>
          <w:rFonts w:ascii="仿宋" w:eastAsia="仿宋" w:hAnsi="仿宋" w:hint="eastAsia"/>
          <w:sz w:val="32"/>
          <w:szCs w:val="32"/>
        </w:rPr>
        <w:t>的</w:t>
      </w:r>
      <w:r>
        <w:rPr>
          <w:rFonts w:ascii="仿宋" w:eastAsia="仿宋" w:hAnsi="仿宋"/>
          <w:sz w:val="32"/>
          <w:szCs w:val="32"/>
        </w:rPr>
        <w:t>应急监测和受威胁地区的日常监测，做到勤监测、早发现、严控制，防止陆生野生动物疫情传播扩散。</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4）加强预防，群防群控。贯彻预防为主方针，加强陆生野生动物疫源疫病监测防控知识宣传</w:t>
      </w:r>
      <w:r>
        <w:rPr>
          <w:rFonts w:ascii="仿宋" w:eastAsia="仿宋" w:hAnsi="仿宋" w:hint="eastAsia"/>
          <w:sz w:val="32"/>
          <w:szCs w:val="32"/>
        </w:rPr>
        <w:t>，</w:t>
      </w:r>
      <w:r>
        <w:rPr>
          <w:rFonts w:ascii="仿宋" w:eastAsia="仿宋" w:hAnsi="仿宋"/>
          <w:sz w:val="32"/>
          <w:szCs w:val="32"/>
        </w:rPr>
        <w:t>落实各项防范措施，做好人员、技术、物资和设备应急储备。广泛组织、动员公众参与突发陆生野生动物疫情发现和报告，做到</w:t>
      </w:r>
      <w:r>
        <w:rPr>
          <w:rFonts w:ascii="仿宋" w:eastAsia="仿宋" w:hAnsi="仿宋" w:hint="eastAsia"/>
          <w:sz w:val="32"/>
          <w:szCs w:val="32"/>
        </w:rPr>
        <w:t>科学防治、</w:t>
      </w:r>
      <w:r>
        <w:rPr>
          <w:rFonts w:ascii="仿宋" w:eastAsia="仿宋" w:hAnsi="仿宋"/>
          <w:sz w:val="32"/>
          <w:szCs w:val="32"/>
        </w:rPr>
        <w:t>群防群</w:t>
      </w:r>
      <w:r>
        <w:rPr>
          <w:rFonts w:ascii="仿宋" w:eastAsia="仿宋" w:hAnsi="仿宋" w:hint="eastAsia"/>
          <w:sz w:val="32"/>
          <w:szCs w:val="32"/>
        </w:rPr>
        <w:t>治</w:t>
      </w:r>
      <w:r>
        <w:rPr>
          <w:rFonts w:ascii="仿宋" w:eastAsia="仿宋" w:hAnsi="仿宋"/>
          <w:sz w:val="32"/>
          <w:szCs w:val="32"/>
        </w:rPr>
        <w:t>。</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1.5疫情分级</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根据突发陆生野生动物疫情种类、涉及范围、危害程度和疫情流行趋势等情况，将疫情划分为特别重大</w:t>
      </w:r>
      <w:r>
        <w:rPr>
          <w:rFonts w:ascii="仿宋" w:eastAsia="仿宋" w:hAnsi="仿宋"/>
          <w:sz w:val="32"/>
          <w:szCs w:val="32"/>
        </w:rPr>
        <w:t>( I级)、重大(Ⅱ级)、较大（Ⅲ级）和一般(Ⅳ级)四级。</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1.5.1疫情分级标准</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1.5.1.1有下列情形之一的， 为特别重大陆生野生动物疫情(I级):</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sz w:val="32"/>
          <w:szCs w:val="32"/>
        </w:rPr>
        <w:t>1）陆生野生动物种群中暴发I类陆生野生动物疫病</w:t>
      </w:r>
      <w:r>
        <w:rPr>
          <w:rFonts w:ascii="仿宋" w:eastAsia="仿宋" w:hAnsi="仿宋"/>
          <w:sz w:val="32"/>
          <w:szCs w:val="32"/>
        </w:rPr>
        <w:lastRenderedPageBreak/>
        <w:t>引起的疫情，并呈大面积扩散趋势，且可能对生物安全、公共卫生安全</w:t>
      </w:r>
      <w:r>
        <w:rPr>
          <w:rFonts w:ascii="仿宋" w:eastAsia="仿宋" w:hAnsi="仿宋" w:hint="eastAsia"/>
          <w:sz w:val="32"/>
          <w:szCs w:val="32"/>
        </w:rPr>
        <w:t>、群众生命安全</w:t>
      </w:r>
      <w:r>
        <w:rPr>
          <w:rFonts w:ascii="仿宋" w:eastAsia="仿宋" w:hAnsi="仿宋"/>
          <w:sz w:val="32"/>
          <w:szCs w:val="32"/>
        </w:rPr>
        <w:t>和</w:t>
      </w:r>
      <w:r>
        <w:rPr>
          <w:rFonts w:ascii="仿宋" w:eastAsia="仿宋" w:hAnsi="仿宋" w:hint="eastAsia"/>
          <w:sz w:val="32"/>
          <w:szCs w:val="32"/>
        </w:rPr>
        <w:t>陆生</w:t>
      </w:r>
      <w:r>
        <w:rPr>
          <w:rFonts w:ascii="仿宋" w:eastAsia="仿宋" w:hAnsi="仿宋"/>
          <w:sz w:val="32"/>
          <w:szCs w:val="32"/>
        </w:rPr>
        <w:t>野生动物种群安全造成严重威胁</w:t>
      </w:r>
      <w:r>
        <w:rPr>
          <w:rFonts w:ascii="仿宋" w:eastAsia="仿宋" w:hAnsi="仿宋" w:hint="eastAsia"/>
          <w:sz w:val="32"/>
          <w:szCs w:val="32"/>
        </w:rPr>
        <w:t>。</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sz w:val="32"/>
          <w:szCs w:val="32"/>
        </w:rPr>
        <w:t>2）我国尚未发现的或者已消灭的动物疫病在陆生野生动物种群中发生，且可能存在扩散风险</w:t>
      </w:r>
      <w:r>
        <w:rPr>
          <w:rFonts w:ascii="仿宋" w:eastAsia="仿宋" w:hAnsi="仿宋" w:hint="eastAsia"/>
          <w:sz w:val="32"/>
          <w:szCs w:val="32"/>
        </w:rPr>
        <w:t>。</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sz w:val="32"/>
          <w:szCs w:val="32"/>
        </w:rPr>
        <w:t>3）全省2个以上</w:t>
      </w:r>
      <w:r>
        <w:rPr>
          <w:rFonts w:ascii="仿宋" w:eastAsia="仿宋" w:hAnsi="仿宋" w:hint="eastAsia"/>
          <w:sz w:val="32"/>
          <w:szCs w:val="32"/>
        </w:rPr>
        <w:t>（含2个）</w:t>
      </w:r>
      <w:r>
        <w:rPr>
          <w:rFonts w:ascii="仿宋" w:eastAsia="仿宋" w:hAnsi="仿宋"/>
          <w:sz w:val="32"/>
          <w:szCs w:val="32"/>
        </w:rPr>
        <w:t>市（州）行政区域内发生同种重大突发陆生野生动物疫情(Ⅱ级)，并有证据表明其存在一定关联，且呈大面积扩散趋势</w:t>
      </w:r>
      <w:r>
        <w:rPr>
          <w:rFonts w:ascii="仿宋" w:eastAsia="仿宋" w:hAnsi="仿宋" w:hint="eastAsia"/>
          <w:sz w:val="32"/>
          <w:szCs w:val="32"/>
        </w:rPr>
        <w:t>。</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4）国家林业和草原局会同省</w:t>
      </w:r>
      <w:r>
        <w:rPr>
          <w:rFonts w:ascii="仿宋" w:eastAsia="仿宋" w:hAnsi="仿宋" w:hint="eastAsia"/>
          <w:sz w:val="32"/>
          <w:szCs w:val="32"/>
        </w:rPr>
        <w:t>林业和草原</w:t>
      </w:r>
      <w:r>
        <w:rPr>
          <w:rFonts w:ascii="仿宋" w:eastAsia="仿宋" w:hAnsi="仿宋"/>
          <w:sz w:val="32"/>
          <w:szCs w:val="32"/>
        </w:rPr>
        <w:t>局认定的其他情形。</w:t>
      </w:r>
    </w:p>
    <w:p w:rsidR="00997D57" w:rsidRDefault="00997D57" w:rsidP="00997D57">
      <w:pPr>
        <w:ind w:firstLineChars="250" w:firstLine="800"/>
        <w:rPr>
          <w:rFonts w:ascii="仿宋" w:eastAsia="仿宋" w:hAnsi="仿宋"/>
          <w:sz w:val="32"/>
          <w:szCs w:val="32"/>
        </w:rPr>
      </w:pPr>
      <w:r>
        <w:rPr>
          <w:rFonts w:ascii="仿宋" w:eastAsia="仿宋" w:hAnsi="仿宋"/>
          <w:sz w:val="32"/>
          <w:szCs w:val="32"/>
        </w:rPr>
        <w:t>1.5.1.2 有下列情形之一的，为重大陆生野生动物疫情(Ⅱ级) :</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sz w:val="32"/>
          <w:szCs w:val="32"/>
        </w:rPr>
        <w:t>1）陆生野生动物暴发Ⅱ类陆生野生动物疫病引起的疫情，并呈扩散趋势，且可能对生物安全、公共卫生安全</w:t>
      </w:r>
      <w:r>
        <w:rPr>
          <w:rFonts w:ascii="仿宋" w:eastAsia="仿宋" w:hAnsi="仿宋" w:hint="eastAsia"/>
          <w:sz w:val="32"/>
          <w:szCs w:val="32"/>
        </w:rPr>
        <w:t>、群众生命安全</w:t>
      </w:r>
      <w:r>
        <w:rPr>
          <w:rFonts w:ascii="仿宋" w:eastAsia="仿宋" w:hAnsi="仿宋"/>
          <w:sz w:val="32"/>
          <w:szCs w:val="32"/>
        </w:rPr>
        <w:t>和</w:t>
      </w:r>
      <w:r>
        <w:rPr>
          <w:rFonts w:ascii="仿宋" w:eastAsia="仿宋" w:hAnsi="仿宋" w:hint="eastAsia"/>
          <w:sz w:val="32"/>
          <w:szCs w:val="32"/>
        </w:rPr>
        <w:t>陆生</w:t>
      </w:r>
      <w:r>
        <w:rPr>
          <w:rFonts w:ascii="仿宋" w:eastAsia="仿宋" w:hAnsi="仿宋"/>
          <w:sz w:val="32"/>
          <w:szCs w:val="32"/>
        </w:rPr>
        <w:t>野生动物种群安全造成威胁</w:t>
      </w:r>
      <w:r>
        <w:rPr>
          <w:rFonts w:ascii="仿宋" w:eastAsia="仿宋" w:hAnsi="仿宋" w:hint="eastAsia"/>
          <w:sz w:val="32"/>
          <w:szCs w:val="32"/>
        </w:rPr>
        <w:t>。</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sz w:val="32"/>
          <w:szCs w:val="32"/>
        </w:rPr>
        <w:t>2）1个市(州)的2个以上县级行政区域内发生同种较大突发陆生野生动物疫情(Ⅲ级),并有证据表明其存在一定关联，且</w:t>
      </w:r>
      <w:r>
        <w:rPr>
          <w:rFonts w:ascii="仿宋" w:eastAsia="仿宋" w:hAnsi="仿宋" w:hint="eastAsia"/>
          <w:sz w:val="32"/>
          <w:szCs w:val="32"/>
        </w:rPr>
        <w:t>呈</w:t>
      </w:r>
      <w:r>
        <w:rPr>
          <w:rFonts w:ascii="仿宋" w:eastAsia="仿宋" w:hAnsi="仿宋"/>
          <w:sz w:val="32"/>
          <w:szCs w:val="32"/>
        </w:rPr>
        <w:t>大面积扩散趋势</w:t>
      </w:r>
      <w:r>
        <w:rPr>
          <w:rFonts w:ascii="仿宋" w:eastAsia="仿宋" w:hAnsi="仿宋" w:hint="eastAsia"/>
          <w:sz w:val="32"/>
          <w:szCs w:val="32"/>
        </w:rPr>
        <w:t>。</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省林业和草原局会同</w:t>
      </w:r>
      <w:r>
        <w:rPr>
          <w:rFonts w:ascii="仿宋" w:eastAsia="仿宋" w:hAnsi="仿宋"/>
          <w:sz w:val="32"/>
          <w:szCs w:val="32"/>
        </w:rPr>
        <w:t>市（州）人民政府陆生野生动物保护主管部门认定的其他情形。</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1.5.1.3 有下列情形之一的，为较大陆生野生动物疫情(Ⅲ级):</w:t>
      </w:r>
    </w:p>
    <w:p w:rsidR="00997D57" w:rsidRDefault="00997D57" w:rsidP="00997D57">
      <w:pPr>
        <w:ind w:firstLineChars="200" w:firstLine="640"/>
        <w:rPr>
          <w:rFonts w:ascii="仿宋" w:eastAsia="仿宋" w:hAnsi="仿宋" w:hint="eastAsia"/>
          <w:sz w:val="32"/>
          <w:szCs w:val="32"/>
        </w:rPr>
      </w:pPr>
      <w:r>
        <w:rPr>
          <w:rFonts w:ascii="仿宋" w:eastAsia="仿宋" w:hAnsi="仿宋"/>
          <w:sz w:val="32"/>
          <w:szCs w:val="32"/>
        </w:rPr>
        <w:lastRenderedPageBreak/>
        <w:t>(1)陆生野生动物暴发Ⅲ类陆生野生动物疫病引起的疫情，并呈扩散趋势，且可能对生物安全、公共卫生安全</w:t>
      </w:r>
      <w:r>
        <w:rPr>
          <w:rFonts w:ascii="仿宋" w:eastAsia="仿宋" w:hAnsi="仿宋" w:hint="eastAsia"/>
          <w:sz w:val="32"/>
          <w:szCs w:val="32"/>
        </w:rPr>
        <w:t>、群众生命安全</w:t>
      </w:r>
      <w:r>
        <w:rPr>
          <w:rFonts w:ascii="仿宋" w:eastAsia="仿宋" w:hAnsi="仿宋"/>
          <w:sz w:val="32"/>
          <w:szCs w:val="32"/>
        </w:rPr>
        <w:t>和</w:t>
      </w:r>
      <w:r>
        <w:rPr>
          <w:rFonts w:ascii="仿宋" w:eastAsia="仿宋" w:hAnsi="仿宋" w:hint="eastAsia"/>
          <w:sz w:val="32"/>
          <w:szCs w:val="32"/>
        </w:rPr>
        <w:t>陆生</w:t>
      </w:r>
      <w:r>
        <w:rPr>
          <w:rFonts w:ascii="仿宋" w:eastAsia="仿宋" w:hAnsi="仿宋"/>
          <w:sz w:val="32"/>
          <w:szCs w:val="32"/>
        </w:rPr>
        <w:t>野生动物种群安全造成威胁</w:t>
      </w:r>
      <w:r>
        <w:rPr>
          <w:rFonts w:ascii="仿宋" w:eastAsia="仿宋" w:hAnsi="仿宋" w:hint="eastAsia"/>
          <w:sz w:val="32"/>
          <w:szCs w:val="32"/>
        </w:rPr>
        <w:t>。</w:t>
      </w:r>
    </w:p>
    <w:p w:rsidR="00997D57" w:rsidRDefault="00997D57" w:rsidP="00997D57">
      <w:pPr>
        <w:ind w:firstLineChars="200" w:firstLine="640"/>
        <w:rPr>
          <w:rFonts w:ascii="仿宋" w:eastAsia="仿宋" w:hAnsi="仿宋" w:hint="eastAsia"/>
          <w:sz w:val="32"/>
          <w:szCs w:val="32"/>
        </w:rPr>
      </w:pPr>
      <w:r>
        <w:rPr>
          <w:rFonts w:ascii="仿宋" w:eastAsia="仿宋" w:hAnsi="仿宋"/>
          <w:sz w:val="32"/>
          <w:szCs w:val="32"/>
        </w:rPr>
        <w:t>(2) 1个县(市、区)的2个以上乡（镇）行政区域内发生同种一般陆生野生动物疫情( Ⅳ级),并有证据表明其存在一定关联，且呈大面积扩散趋势</w:t>
      </w:r>
      <w:r>
        <w:rPr>
          <w:rFonts w:ascii="仿宋" w:eastAsia="仿宋" w:hAnsi="仿宋" w:hint="eastAsia"/>
          <w:sz w:val="32"/>
          <w:szCs w:val="32"/>
        </w:rPr>
        <w:t>。</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(3) 市（州）人民政府陆生野生动物保护主管部门会同县(市、区)人民政府陆生野生动物保护主管部门认定的其他情形。</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1.5.1.4有下列情形的， 为一般陆生野生动物疫情(Ⅳ级):</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在一个县级行政区域内，发生</w:t>
      </w:r>
      <w:r>
        <w:rPr>
          <w:rFonts w:ascii="仿宋" w:eastAsia="仿宋" w:hAnsi="仿宋"/>
          <w:sz w:val="32"/>
          <w:szCs w:val="32"/>
        </w:rPr>
        <w:t>I、Ⅱ、Ⅲ类陆生野生动物疫病以外疫病引发的疫情，并呈流行扩散趋势。</w:t>
      </w:r>
    </w:p>
    <w:p w:rsidR="00997D57" w:rsidRDefault="00997D57" w:rsidP="00997D57">
      <w:pPr>
        <w:ind w:firstLineChars="200" w:firstLine="640"/>
        <w:rPr>
          <w:rFonts w:ascii="黑体" w:eastAsia="黑体" w:hAnsi="黑体"/>
          <w:sz w:val="32"/>
          <w:szCs w:val="32"/>
        </w:rPr>
      </w:pPr>
      <w:r>
        <w:rPr>
          <w:rFonts w:ascii="黑体" w:eastAsia="黑体" w:hAnsi="黑体"/>
          <w:sz w:val="32"/>
          <w:szCs w:val="32"/>
        </w:rPr>
        <w:t>2 组织指挥体系</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2.1应急指挥机构</w:t>
      </w:r>
    </w:p>
    <w:p w:rsidR="00997D57" w:rsidRDefault="00997D57" w:rsidP="00997D57">
      <w:pPr>
        <w:ind w:firstLineChars="200" w:firstLine="640"/>
        <w:jc w:val="left"/>
        <w:rPr>
          <w:rFonts w:ascii="仿宋" w:eastAsia="仿宋" w:hAnsi="仿宋"/>
          <w:sz w:val="32"/>
          <w:szCs w:val="32"/>
        </w:rPr>
      </w:pPr>
      <w:r>
        <w:rPr>
          <w:rFonts w:ascii="仿宋" w:eastAsia="仿宋" w:hAnsi="仿宋" w:hint="eastAsia"/>
          <w:sz w:val="32"/>
          <w:szCs w:val="32"/>
        </w:rPr>
        <w:t>县级以上人民政府陆生野生动物保护主管部门，在本级人民政府统一领导下，加强组织领导，配备专业力量，负责组织、协调本辖区内突发野生动物疫情的应急处置工作。</w:t>
      </w:r>
    </w:p>
    <w:p w:rsidR="00997D57" w:rsidRDefault="00997D57" w:rsidP="00997D57">
      <w:pPr>
        <w:ind w:firstLineChars="200" w:firstLine="640"/>
        <w:rPr>
          <w:rFonts w:ascii="仿宋" w:eastAsia="仿宋" w:hAnsi="仿宋" w:hint="eastAsia"/>
          <w:sz w:val="32"/>
          <w:szCs w:val="32"/>
        </w:rPr>
      </w:pPr>
      <w:r>
        <w:rPr>
          <w:rFonts w:ascii="仿宋" w:eastAsia="仿宋" w:hAnsi="仿宋"/>
          <w:sz w:val="32"/>
          <w:szCs w:val="32"/>
        </w:rPr>
        <w:t>2.</w:t>
      </w:r>
      <w:r>
        <w:rPr>
          <w:rFonts w:ascii="仿宋" w:eastAsia="仿宋" w:hAnsi="仿宋" w:hint="eastAsia"/>
          <w:sz w:val="32"/>
          <w:szCs w:val="32"/>
        </w:rPr>
        <w:t>2参与部门</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为确保陆生野生动物疫病得到及时有效防控，在各级人民政府统一领导下，林草、畜牧兽医、卫生、应急、市场、商务、公安、交通运输、海关、工信、财政、宣传等部门按</w:t>
      </w:r>
      <w:r>
        <w:rPr>
          <w:rFonts w:ascii="仿宋" w:eastAsia="仿宋" w:hAnsi="仿宋" w:hint="eastAsia"/>
          <w:sz w:val="32"/>
          <w:szCs w:val="32"/>
        </w:rPr>
        <w:lastRenderedPageBreak/>
        <w:t>责任分工，共同做好突发陆生野生动物疫情应急处置工作。</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3</w:t>
      </w:r>
      <w:r>
        <w:rPr>
          <w:rFonts w:ascii="仿宋" w:eastAsia="仿宋" w:hAnsi="仿宋"/>
          <w:sz w:val="32"/>
          <w:szCs w:val="32"/>
        </w:rPr>
        <w:t>专家组</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县级以上人民政府陆生野生动物保护主管部门根据本辖区突发陆生野生动物疫情应急处置工作需要，成立疫情防控专家组，为应急处置提供科学决策和技术支持。</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4</w:t>
      </w:r>
      <w:r>
        <w:rPr>
          <w:rFonts w:ascii="仿宋" w:eastAsia="仿宋" w:hAnsi="仿宋"/>
          <w:sz w:val="32"/>
          <w:szCs w:val="32"/>
        </w:rPr>
        <w:t>应急处置预备队</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县级以上人民政府陆生野生动物保护主管部门根据突发陆生野生动物疫情应急处置工作需要，组织经验丰富的专业人员，组建应急处置预备队，参与本辖区或协助其他区域做好突发陆生野生动物疫情应急处置工作。</w:t>
      </w:r>
    </w:p>
    <w:p w:rsidR="00997D57" w:rsidRDefault="00997D57" w:rsidP="00997D57">
      <w:pPr>
        <w:ind w:firstLineChars="200" w:firstLine="640"/>
        <w:rPr>
          <w:rFonts w:ascii="黑体" w:eastAsia="黑体" w:hAnsi="黑体" w:hint="eastAsia"/>
          <w:sz w:val="32"/>
          <w:szCs w:val="32"/>
        </w:rPr>
      </w:pPr>
      <w:r>
        <w:rPr>
          <w:rFonts w:ascii="黑体" w:eastAsia="黑体" w:hAnsi="黑体"/>
          <w:sz w:val="32"/>
          <w:szCs w:val="32"/>
        </w:rPr>
        <w:t>3 监测、确认和</w:t>
      </w:r>
      <w:r>
        <w:rPr>
          <w:rFonts w:ascii="黑体" w:eastAsia="黑体" w:hAnsi="黑体" w:hint="eastAsia"/>
          <w:sz w:val="32"/>
          <w:szCs w:val="32"/>
        </w:rPr>
        <w:t>上报</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3.1监测</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省</w:t>
      </w:r>
      <w:r>
        <w:rPr>
          <w:rFonts w:ascii="仿宋" w:eastAsia="仿宋" w:hAnsi="仿宋"/>
          <w:sz w:val="32"/>
          <w:szCs w:val="32"/>
        </w:rPr>
        <w:t>林业和草原局建立统一的突发陆生野生动物异常情况监测体系，负责突发陆生野生动物异常情况日常监测工作。</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县级以上人民政府陆生野生动物保护主管部门按照国家</w:t>
      </w:r>
      <w:r>
        <w:rPr>
          <w:rFonts w:ascii="仿宋" w:eastAsia="仿宋" w:hAnsi="仿宋" w:hint="eastAsia"/>
          <w:sz w:val="32"/>
          <w:szCs w:val="32"/>
        </w:rPr>
        <w:t>和省</w:t>
      </w:r>
      <w:r>
        <w:rPr>
          <w:rFonts w:ascii="仿宋" w:eastAsia="仿宋" w:hAnsi="仿宋"/>
          <w:sz w:val="32"/>
          <w:szCs w:val="32"/>
        </w:rPr>
        <w:t>有关规定，结合本地区实际，组织开展陆生野生动物</w:t>
      </w:r>
      <w:r>
        <w:rPr>
          <w:rFonts w:ascii="仿宋" w:eastAsia="仿宋" w:hAnsi="仿宋" w:hint="eastAsia"/>
          <w:sz w:val="32"/>
          <w:szCs w:val="32"/>
        </w:rPr>
        <w:t>疫源</w:t>
      </w:r>
      <w:r>
        <w:rPr>
          <w:rFonts w:ascii="仿宋" w:eastAsia="仿宋" w:hAnsi="仿宋"/>
          <w:sz w:val="32"/>
          <w:szCs w:val="32"/>
        </w:rPr>
        <w:t>疫病监测工作</w:t>
      </w:r>
      <w:r>
        <w:rPr>
          <w:rFonts w:ascii="仿宋" w:eastAsia="仿宋" w:hAnsi="仿宋" w:hint="eastAsia"/>
          <w:sz w:val="32"/>
          <w:szCs w:val="32"/>
        </w:rPr>
        <w:t>，及时发现和受理群众举报反映的有关陆生野生动物异常情况及其隐患。</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2</w:t>
      </w:r>
      <w:r>
        <w:rPr>
          <w:rFonts w:ascii="仿宋" w:eastAsia="仿宋" w:hAnsi="仿宋"/>
          <w:sz w:val="32"/>
          <w:szCs w:val="32"/>
        </w:rPr>
        <w:t>调查确认</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县级以上人民政府陆生野生动物保护主管部门接到陆生野生动物异常情况报告或疑似陆生野生动物疫病报告后，会同同级畜牧兽医主管部门组织专业技术人员按照《陆生野</w:t>
      </w:r>
      <w:r>
        <w:rPr>
          <w:rFonts w:ascii="仿宋" w:eastAsia="仿宋" w:hAnsi="仿宋" w:hint="eastAsia"/>
          <w:sz w:val="32"/>
          <w:szCs w:val="32"/>
        </w:rPr>
        <w:lastRenderedPageBreak/>
        <w:t>生动物疫源疫病监测技术规范》等有关规定进行现场调查、取样，报</w:t>
      </w:r>
      <w:r>
        <w:rPr>
          <w:rFonts w:ascii="仿宋" w:eastAsia="仿宋" w:hAnsi="仿宋"/>
          <w:sz w:val="32"/>
          <w:szCs w:val="32"/>
        </w:rPr>
        <w:t>送具备相关资质的实验室检测，同时做好现场封锁隔离、消毒和无害化处理等工作。确诊为某种</w:t>
      </w:r>
      <w:r>
        <w:rPr>
          <w:rFonts w:ascii="仿宋" w:eastAsia="仿宋" w:hAnsi="仿宋" w:hint="eastAsia"/>
          <w:sz w:val="32"/>
          <w:szCs w:val="32"/>
        </w:rPr>
        <w:t>疑似</w:t>
      </w:r>
      <w:r>
        <w:rPr>
          <w:rFonts w:ascii="仿宋" w:eastAsia="仿宋" w:hAnsi="仿宋"/>
          <w:sz w:val="32"/>
          <w:szCs w:val="32"/>
        </w:rPr>
        <w:t>疫病后，所在地陆生野生动物保护主管部门</w:t>
      </w:r>
      <w:r>
        <w:rPr>
          <w:rFonts w:ascii="仿宋" w:eastAsia="仿宋" w:hAnsi="仿宋" w:hint="eastAsia"/>
          <w:sz w:val="32"/>
          <w:szCs w:val="32"/>
        </w:rPr>
        <w:t>要立即向本级人民政府报告，同时</w:t>
      </w:r>
      <w:r>
        <w:rPr>
          <w:rFonts w:ascii="仿宋" w:eastAsia="仿宋" w:hAnsi="仿宋"/>
          <w:sz w:val="32"/>
          <w:szCs w:val="32"/>
        </w:rPr>
        <w:t>组织专家进行会商</w:t>
      </w:r>
      <w:r>
        <w:rPr>
          <w:rFonts w:ascii="仿宋" w:eastAsia="仿宋" w:hAnsi="仿宋" w:hint="eastAsia"/>
          <w:sz w:val="32"/>
          <w:szCs w:val="32"/>
        </w:rPr>
        <w:t>确认、</w:t>
      </w:r>
      <w:r>
        <w:rPr>
          <w:rFonts w:ascii="仿宋" w:eastAsia="仿宋" w:hAnsi="仿宋"/>
          <w:sz w:val="32"/>
          <w:szCs w:val="32"/>
        </w:rPr>
        <w:t>评估</w:t>
      </w:r>
      <w:r>
        <w:rPr>
          <w:rFonts w:ascii="仿宋" w:eastAsia="仿宋" w:hAnsi="仿宋" w:hint="eastAsia"/>
          <w:color w:val="000000"/>
          <w:sz w:val="32"/>
          <w:szCs w:val="32"/>
        </w:rPr>
        <w:t>和</w:t>
      </w:r>
      <w:r>
        <w:rPr>
          <w:rFonts w:ascii="仿宋" w:eastAsia="仿宋" w:hAnsi="仿宋"/>
          <w:sz w:val="32"/>
          <w:szCs w:val="32"/>
        </w:rPr>
        <w:t>分级。</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疑似特别重大、重大、较大、一般陆生野生动物疫情，分别由国家林业和草原局、省林业和草原局、市</w:t>
      </w:r>
      <w:r>
        <w:rPr>
          <w:rFonts w:ascii="仿宋" w:eastAsia="仿宋" w:hAnsi="仿宋"/>
          <w:sz w:val="32"/>
          <w:szCs w:val="32"/>
        </w:rPr>
        <w:t>(州)级人民政府陆生野生动物保护主管部门、县(市、区)级人民政府陆生野生动物保护主管部门组织调查和确认。</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3</w:t>
      </w:r>
      <w:r>
        <w:rPr>
          <w:rFonts w:ascii="仿宋" w:eastAsia="仿宋" w:hAnsi="仿宋"/>
          <w:sz w:val="32"/>
          <w:szCs w:val="32"/>
        </w:rPr>
        <w:t>上报</w:t>
      </w:r>
    </w:p>
    <w:p w:rsidR="00997D57" w:rsidRDefault="00997D57" w:rsidP="00997D57">
      <w:pPr>
        <w:ind w:firstLineChars="200" w:firstLine="640"/>
        <w:rPr>
          <w:rFonts w:ascii="仿宋" w:eastAsia="仿宋" w:hAnsi="仿宋"/>
          <w:color w:val="FF0000"/>
          <w:sz w:val="32"/>
          <w:szCs w:val="32"/>
        </w:rPr>
      </w:pPr>
      <w:r>
        <w:rPr>
          <w:rFonts w:ascii="仿宋" w:eastAsia="仿宋" w:hAnsi="仿宋" w:hint="eastAsia"/>
          <w:color w:val="000000"/>
          <w:sz w:val="32"/>
          <w:szCs w:val="32"/>
        </w:rPr>
        <w:t>认定为疑似陆生野生动物疫病的，</w:t>
      </w:r>
      <w:r>
        <w:rPr>
          <w:rFonts w:ascii="仿宋" w:eastAsia="仿宋" w:hAnsi="仿宋" w:hint="eastAsia"/>
          <w:sz w:val="32"/>
          <w:szCs w:val="32"/>
        </w:rPr>
        <w:t>陆生野生动物主管部门按照规定报告本级人民政府的同时，将病料样品送国家和省级动物疫病检测机构检测，并通报</w:t>
      </w:r>
      <w:r>
        <w:rPr>
          <w:rFonts w:ascii="仿宋" w:eastAsia="仿宋" w:hAnsi="仿宋" w:hint="eastAsia"/>
          <w:color w:val="000000"/>
          <w:sz w:val="32"/>
          <w:szCs w:val="32"/>
        </w:rPr>
        <w:t>畜牧兽医</w:t>
      </w:r>
      <w:r>
        <w:rPr>
          <w:rFonts w:ascii="仿宋" w:eastAsia="仿宋" w:hAnsi="仿宋" w:hint="eastAsia"/>
          <w:sz w:val="32"/>
          <w:szCs w:val="32"/>
        </w:rPr>
        <w:t>、卫生等有关主管部门。</w:t>
      </w:r>
      <w:r>
        <w:rPr>
          <w:rFonts w:ascii="仿宋" w:eastAsia="仿宋" w:hAnsi="仿宋"/>
          <w:sz w:val="32"/>
          <w:szCs w:val="32"/>
        </w:rPr>
        <w:t>县级以上地方各级人民政府应当根据有关法律、行政法规和国务院规定的权限和程序，发布相应级别的警报，决定并宣布有关地区进入预警期，</w:t>
      </w:r>
      <w:r>
        <w:rPr>
          <w:rFonts w:ascii="仿宋" w:eastAsia="仿宋" w:hAnsi="仿宋" w:hint="eastAsia"/>
          <w:color w:val="000000"/>
          <w:sz w:val="32"/>
          <w:szCs w:val="32"/>
        </w:rPr>
        <w:t>同时由陆生野生动物保护主管部门和当地人民政府逐级上报省林业和草原局及省人民政府。</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突发陆生野生动物疫情报告应包括以下内容：疫情发生的时间、地点；染疫、疑似染疫陆生野生动物种类和数量、保护级别；同群陆生野生动物数量、死亡数量、临床症状、诊断情况；流行病学和疫源追溯情况；已采取的控制措施；</w:t>
      </w:r>
      <w:r>
        <w:rPr>
          <w:rFonts w:ascii="仿宋" w:eastAsia="仿宋" w:hAnsi="仿宋" w:hint="eastAsia"/>
          <w:sz w:val="32"/>
          <w:szCs w:val="32"/>
        </w:rPr>
        <w:lastRenderedPageBreak/>
        <w:t>疫情报告的单位、负责人、报告人及联系方式。</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认定为重大以上级别陆生野生动物疫情的，由省人民政府或省人民政府授权省林业和草原局公布疫情并报国家林业和草原局。</w:t>
      </w:r>
    </w:p>
    <w:p w:rsidR="00997D57" w:rsidRDefault="00997D57" w:rsidP="00997D57">
      <w:pPr>
        <w:ind w:firstLineChars="200" w:firstLine="640"/>
        <w:rPr>
          <w:rFonts w:ascii="黑体" w:eastAsia="黑体" w:hAnsi="黑体"/>
          <w:sz w:val="32"/>
          <w:szCs w:val="32"/>
        </w:rPr>
      </w:pPr>
      <w:r>
        <w:rPr>
          <w:rFonts w:ascii="黑体" w:eastAsia="黑体" w:hAnsi="黑体"/>
          <w:sz w:val="32"/>
          <w:szCs w:val="32"/>
        </w:rPr>
        <w:t>4 应急响应</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.1 应急响应的原则</w:t>
      </w:r>
    </w:p>
    <w:p w:rsidR="00997D57" w:rsidRDefault="00997D57" w:rsidP="00997D57">
      <w:pPr>
        <w:ind w:firstLineChars="200" w:firstLine="640"/>
        <w:rPr>
          <w:rFonts w:ascii="仿宋" w:eastAsia="仿宋" w:hAnsi="仿宋" w:hint="eastAsia"/>
          <w:sz w:val="32"/>
          <w:szCs w:val="32"/>
        </w:rPr>
      </w:pPr>
      <w:r>
        <w:rPr>
          <w:rFonts w:ascii="仿宋" w:eastAsia="仿宋" w:hAnsi="仿宋"/>
          <w:sz w:val="32"/>
          <w:szCs w:val="32"/>
        </w:rPr>
        <w:t>科学</w:t>
      </w:r>
      <w:r>
        <w:rPr>
          <w:rFonts w:ascii="仿宋" w:eastAsia="仿宋" w:hAnsi="仿宋" w:hint="eastAsia"/>
          <w:sz w:val="32"/>
          <w:szCs w:val="32"/>
        </w:rPr>
        <w:t>防控，快速反应：根据科学检验检测结果和专家会商评估意见，对疫情处置做出快速反应，并</w:t>
      </w:r>
      <w:r>
        <w:rPr>
          <w:rFonts w:ascii="仿宋" w:eastAsia="仿宋" w:hAnsi="仿宋"/>
          <w:sz w:val="32"/>
          <w:szCs w:val="32"/>
        </w:rPr>
        <w:t>根据突发陆生野生动物疫情发生规律和可能发展趋势以及防控工作需要，及时</w:t>
      </w:r>
      <w:r>
        <w:rPr>
          <w:rFonts w:ascii="仿宋" w:eastAsia="仿宋" w:hAnsi="仿宋" w:hint="eastAsia"/>
          <w:sz w:val="32"/>
          <w:szCs w:val="32"/>
        </w:rPr>
        <w:t>调整</w:t>
      </w:r>
      <w:r>
        <w:rPr>
          <w:rFonts w:ascii="仿宋" w:eastAsia="仿宋" w:hAnsi="仿宋"/>
          <w:sz w:val="32"/>
          <w:szCs w:val="32"/>
        </w:rPr>
        <w:t>应急响应级别。</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从快从严，精准施策：按照疫情级别迅速制定应急处置工作方案，快速阻断疫情传播渠道，确保防控无死角、疫情不扩散。</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保护优先，依法处置：应当避免扑杀陆生野生动物。</w:t>
      </w:r>
      <w:r>
        <w:rPr>
          <w:rFonts w:ascii="仿宋" w:eastAsia="仿宋" w:hAnsi="仿宋"/>
          <w:sz w:val="32"/>
          <w:szCs w:val="32"/>
        </w:rPr>
        <w:t>特殊情况确需猎捕陆生野生动物时，应按照有关法律法规执行。</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4.2 应急响应措施</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4.2.1突发重大</w:t>
      </w:r>
      <w:r>
        <w:rPr>
          <w:rFonts w:ascii="仿宋" w:eastAsia="仿宋" w:hAnsi="仿宋" w:hint="eastAsia"/>
          <w:sz w:val="32"/>
          <w:szCs w:val="32"/>
        </w:rPr>
        <w:t>以上</w:t>
      </w:r>
      <w:r>
        <w:rPr>
          <w:rFonts w:ascii="仿宋" w:eastAsia="仿宋" w:hAnsi="仿宋"/>
          <w:sz w:val="32"/>
          <w:szCs w:val="32"/>
        </w:rPr>
        <w:t>陆生野生动物疫情(I</w:t>
      </w:r>
      <w:r>
        <w:rPr>
          <w:rFonts w:ascii="仿宋" w:eastAsia="仿宋" w:hAnsi="仿宋" w:hint="eastAsia"/>
          <w:sz w:val="32"/>
          <w:szCs w:val="32"/>
        </w:rPr>
        <w:t>、</w:t>
      </w:r>
      <w:r>
        <w:rPr>
          <w:rFonts w:ascii="仿宋" w:eastAsia="仿宋" w:hAnsi="仿宋"/>
          <w:sz w:val="32"/>
          <w:szCs w:val="32"/>
        </w:rPr>
        <w:t>Ⅱ级)的应急响应</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特别重大陆生野生动物疫情发生后，省林业和草原局报请省人民政府，启动</w:t>
      </w:r>
      <w:r>
        <w:rPr>
          <w:rFonts w:ascii="仿宋" w:eastAsia="仿宋" w:hAnsi="仿宋"/>
          <w:sz w:val="32"/>
          <w:szCs w:val="32"/>
        </w:rPr>
        <w:t>I</w:t>
      </w:r>
      <w:r>
        <w:rPr>
          <w:rFonts w:ascii="仿宋" w:eastAsia="仿宋" w:hAnsi="仿宋" w:hint="eastAsia"/>
          <w:sz w:val="32"/>
          <w:szCs w:val="32"/>
        </w:rPr>
        <w:t>级疫情应急响应机制</w:t>
      </w:r>
      <w:r w:rsidRPr="00454DD0">
        <w:rPr>
          <w:rFonts w:ascii="仿宋" w:eastAsia="仿宋" w:hAnsi="仿宋" w:hint="eastAsia"/>
          <w:sz w:val="32"/>
          <w:szCs w:val="32"/>
        </w:rPr>
        <w:t>。</w:t>
      </w:r>
      <w:r>
        <w:rPr>
          <w:rFonts w:ascii="仿宋" w:eastAsia="仿宋" w:hAnsi="仿宋" w:hint="eastAsia"/>
          <w:sz w:val="32"/>
          <w:szCs w:val="32"/>
        </w:rPr>
        <w:t>省林业和草原局立即组织专家组分析评估，提出应急处置建议，组织有关专家赴现场指导处置工作，将疫情和工作进展情况及时上报</w:t>
      </w:r>
      <w:r>
        <w:rPr>
          <w:rFonts w:ascii="仿宋" w:eastAsia="仿宋" w:hAnsi="仿宋" w:hint="eastAsia"/>
          <w:sz w:val="32"/>
          <w:szCs w:val="32"/>
        </w:rPr>
        <w:lastRenderedPageBreak/>
        <w:t>省政府和国家林业和草原局。</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重大陆生野生动物疫情发生后，市（州）陆生野生动物保护主管部门及时向市（州）人民政府报告，启动Ⅱ级疫情应急响应机制。市（州）人民政府陆生野生动物保护主管部门立即组织专家组分析评估，提出应急处置建议，开展应急处置工作，并将工作情况及时报告市（州）政府和省林业和草原局。</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在省林业和草原局指导和市（州）政府领导下，市（州）陆生野生动物保护主管部门立即组织开展应急处置工作。</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疫情发生的市</w:t>
      </w:r>
      <w:r>
        <w:rPr>
          <w:rFonts w:ascii="仿宋" w:eastAsia="仿宋" w:hAnsi="仿宋"/>
          <w:sz w:val="32"/>
          <w:szCs w:val="32"/>
        </w:rPr>
        <w:t>(州)和县(市、区)人民政府陆生野生动物保护主管部门在本</w:t>
      </w:r>
      <w:r>
        <w:rPr>
          <w:rFonts w:ascii="仿宋" w:eastAsia="仿宋" w:hAnsi="仿宋" w:hint="eastAsia"/>
          <w:sz w:val="32"/>
          <w:szCs w:val="32"/>
        </w:rPr>
        <w:t>级政府</w:t>
      </w:r>
      <w:r>
        <w:rPr>
          <w:rFonts w:ascii="仿宋" w:eastAsia="仿宋" w:hAnsi="仿宋"/>
          <w:sz w:val="32"/>
          <w:szCs w:val="32"/>
        </w:rPr>
        <w:t>领导下，</w:t>
      </w:r>
      <w:r>
        <w:rPr>
          <w:rFonts w:ascii="仿宋" w:eastAsia="仿宋" w:hAnsi="仿宋" w:hint="eastAsia"/>
          <w:sz w:val="32"/>
          <w:szCs w:val="32"/>
        </w:rPr>
        <w:t>迅速</w:t>
      </w:r>
      <w:r>
        <w:rPr>
          <w:rFonts w:ascii="仿宋" w:eastAsia="仿宋" w:hAnsi="仿宋"/>
          <w:sz w:val="32"/>
          <w:szCs w:val="32"/>
        </w:rPr>
        <w:t>开展疫情应急处置工作。</w:t>
      </w:r>
      <w:r>
        <w:rPr>
          <w:rFonts w:ascii="仿宋" w:eastAsia="仿宋" w:hAnsi="仿宋" w:hint="eastAsia"/>
          <w:sz w:val="32"/>
          <w:szCs w:val="32"/>
        </w:rPr>
        <w:t>全面开展</w:t>
      </w:r>
      <w:r>
        <w:rPr>
          <w:rFonts w:ascii="仿宋" w:eastAsia="仿宋" w:hAnsi="仿宋"/>
          <w:sz w:val="32"/>
          <w:szCs w:val="32"/>
        </w:rPr>
        <w:t>野外巡查和</w:t>
      </w:r>
      <w:r>
        <w:rPr>
          <w:rFonts w:ascii="仿宋" w:eastAsia="仿宋" w:hAnsi="仿宋" w:hint="eastAsia"/>
          <w:sz w:val="32"/>
          <w:szCs w:val="32"/>
        </w:rPr>
        <w:t>陆生</w:t>
      </w:r>
      <w:r>
        <w:rPr>
          <w:rFonts w:ascii="仿宋" w:eastAsia="仿宋" w:hAnsi="仿宋"/>
          <w:sz w:val="32"/>
          <w:szCs w:val="32"/>
        </w:rPr>
        <w:t>野生动物人工繁育、经营利用</w:t>
      </w:r>
      <w:r>
        <w:rPr>
          <w:rFonts w:ascii="仿宋" w:eastAsia="仿宋" w:hAnsi="仿宋" w:hint="eastAsia"/>
          <w:sz w:val="32"/>
          <w:szCs w:val="32"/>
        </w:rPr>
        <w:t>和消费</w:t>
      </w:r>
      <w:r>
        <w:rPr>
          <w:rFonts w:ascii="仿宋" w:eastAsia="仿宋" w:hAnsi="仿宋"/>
          <w:sz w:val="32"/>
          <w:szCs w:val="32"/>
        </w:rPr>
        <w:t>场所排查，</w:t>
      </w:r>
      <w:r>
        <w:rPr>
          <w:rFonts w:ascii="仿宋" w:eastAsia="仿宋" w:hAnsi="仿宋" w:hint="eastAsia"/>
          <w:sz w:val="32"/>
          <w:szCs w:val="32"/>
        </w:rPr>
        <w:t>加强陆生野生动物管控，坚决阻断</w:t>
      </w:r>
      <w:r>
        <w:rPr>
          <w:rFonts w:ascii="仿宋" w:eastAsia="仿宋" w:hAnsi="仿宋" w:hint="eastAsia"/>
          <w:color w:val="000000"/>
          <w:sz w:val="32"/>
          <w:szCs w:val="32"/>
        </w:rPr>
        <w:t>陆生野</w:t>
      </w:r>
      <w:r>
        <w:rPr>
          <w:rFonts w:ascii="仿宋" w:eastAsia="仿宋" w:hAnsi="仿宋" w:hint="eastAsia"/>
          <w:sz w:val="32"/>
          <w:szCs w:val="32"/>
        </w:rPr>
        <w:t>生动物可能的疫情传染源。</w:t>
      </w:r>
      <w:r>
        <w:rPr>
          <w:rFonts w:ascii="仿宋" w:eastAsia="仿宋" w:hAnsi="仿宋" w:hint="eastAsia"/>
          <w:color w:val="000000"/>
          <w:sz w:val="32"/>
          <w:szCs w:val="32"/>
        </w:rPr>
        <w:t>对辖区内人工繁育陆生</w:t>
      </w:r>
      <w:r>
        <w:rPr>
          <w:rFonts w:ascii="仿宋" w:eastAsia="仿宋" w:hAnsi="仿宋" w:hint="eastAsia"/>
          <w:sz w:val="32"/>
          <w:szCs w:val="32"/>
        </w:rPr>
        <w:t>野生动物场所实行就地隔离，确定监管专员，实行一场（所）一档案一报告制度，</w:t>
      </w:r>
      <w:r>
        <w:rPr>
          <w:rFonts w:ascii="仿宋" w:eastAsia="仿宋" w:hAnsi="仿宋" w:hint="eastAsia"/>
          <w:color w:val="000000"/>
          <w:sz w:val="32"/>
          <w:szCs w:val="32"/>
        </w:rPr>
        <w:t>及时全面掌握陆生野生动物人工繁育和经营利用场所各项</w:t>
      </w:r>
      <w:r>
        <w:rPr>
          <w:rFonts w:ascii="仿宋" w:eastAsia="仿宋" w:hAnsi="仿宋" w:hint="eastAsia"/>
          <w:sz w:val="32"/>
          <w:szCs w:val="32"/>
        </w:rPr>
        <w:t>防控工作进展情况。加强场内消毒，增加动物观察频次，做好健康状况观察记录，发现异常情况按规定做好处置工作。</w:t>
      </w:r>
      <w:r>
        <w:rPr>
          <w:rFonts w:ascii="仿宋" w:eastAsia="仿宋" w:hAnsi="仿宋"/>
          <w:color w:val="000000"/>
          <w:sz w:val="32"/>
          <w:szCs w:val="32"/>
        </w:rPr>
        <w:t>非疫区</w:t>
      </w:r>
      <w:r>
        <w:rPr>
          <w:rFonts w:ascii="仿宋" w:eastAsia="仿宋" w:hAnsi="仿宋" w:hint="eastAsia"/>
          <w:color w:val="000000"/>
          <w:sz w:val="32"/>
          <w:szCs w:val="32"/>
        </w:rPr>
        <w:t>停止与疫区人工繁育陆生野生动物及其制品的贸易和运输，</w:t>
      </w:r>
      <w:r>
        <w:rPr>
          <w:rFonts w:ascii="仿宋" w:eastAsia="仿宋" w:hAnsi="仿宋" w:hint="eastAsia"/>
          <w:sz w:val="32"/>
          <w:szCs w:val="32"/>
        </w:rPr>
        <w:t>并函告动物防疫和海关等相关部门依法严格对</w:t>
      </w:r>
      <w:r>
        <w:rPr>
          <w:rFonts w:ascii="仿宋" w:eastAsia="仿宋" w:hAnsi="仿宋" w:hint="eastAsia"/>
          <w:color w:val="000000"/>
          <w:sz w:val="32"/>
          <w:szCs w:val="32"/>
        </w:rPr>
        <w:t>陆生</w:t>
      </w:r>
      <w:r>
        <w:rPr>
          <w:rFonts w:ascii="仿宋" w:eastAsia="仿宋" w:hAnsi="仿宋" w:hint="eastAsia"/>
          <w:sz w:val="32"/>
          <w:szCs w:val="32"/>
        </w:rPr>
        <w:t>野生动物及其制品加强检疫。</w:t>
      </w:r>
      <w:r>
        <w:rPr>
          <w:rFonts w:ascii="仿宋" w:eastAsia="仿宋" w:hAnsi="仿宋"/>
          <w:sz w:val="32"/>
          <w:szCs w:val="32"/>
        </w:rPr>
        <w:t>基层监测防控人员到岗到位，</w:t>
      </w:r>
      <w:r>
        <w:rPr>
          <w:rFonts w:ascii="仿宋" w:eastAsia="仿宋" w:hAnsi="仿宋" w:hint="eastAsia"/>
          <w:sz w:val="32"/>
          <w:szCs w:val="32"/>
        </w:rPr>
        <w:t>应急处置预备队</w:t>
      </w:r>
      <w:r>
        <w:rPr>
          <w:rFonts w:ascii="仿宋" w:eastAsia="仿宋" w:hAnsi="仿宋"/>
          <w:sz w:val="32"/>
          <w:szCs w:val="32"/>
        </w:rPr>
        <w:t xml:space="preserve"> 24 小时待命。</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lastRenderedPageBreak/>
        <w:t>疫区应急处置预备队在当地政府统一领导指挥调度下对疫区及周边地区实施隔离、消毒等各项防控措施，配合疫区卫生部门做好密切接触者的健康监测及疑似感染者的流行病学监测工作。</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4.2.</w:t>
      </w:r>
      <w:r>
        <w:rPr>
          <w:rFonts w:ascii="仿宋" w:eastAsia="仿宋" w:hAnsi="仿宋" w:hint="eastAsia"/>
          <w:sz w:val="32"/>
          <w:szCs w:val="32"/>
        </w:rPr>
        <w:t>2</w:t>
      </w:r>
      <w:r>
        <w:rPr>
          <w:rFonts w:ascii="仿宋" w:eastAsia="仿宋" w:hAnsi="仿宋"/>
          <w:sz w:val="32"/>
          <w:szCs w:val="32"/>
        </w:rPr>
        <w:t>突发较大</w:t>
      </w:r>
      <w:r>
        <w:rPr>
          <w:rFonts w:ascii="仿宋" w:eastAsia="仿宋" w:hAnsi="仿宋" w:hint="eastAsia"/>
          <w:sz w:val="32"/>
          <w:szCs w:val="32"/>
        </w:rPr>
        <w:t>陆生</w:t>
      </w:r>
      <w:r>
        <w:rPr>
          <w:rFonts w:ascii="仿宋" w:eastAsia="仿宋" w:hAnsi="仿宋"/>
          <w:sz w:val="32"/>
          <w:szCs w:val="32"/>
        </w:rPr>
        <w:t>野生动物疫情(Ⅲ级)的应急响应</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较大陆生野生动物疫情发生后，县（市、区）人民政府陆生野生动物保护主管部门及时向本级人民政府和</w:t>
      </w:r>
      <w:r>
        <w:rPr>
          <w:rFonts w:ascii="仿宋" w:eastAsia="仿宋" w:hAnsi="仿宋" w:hint="eastAsia"/>
          <w:sz w:val="32"/>
          <w:szCs w:val="32"/>
        </w:rPr>
        <w:t>市（州）</w:t>
      </w:r>
      <w:r>
        <w:rPr>
          <w:rFonts w:ascii="仿宋" w:eastAsia="仿宋" w:hAnsi="仿宋" w:hint="eastAsia"/>
          <w:color w:val="000000"/>
          <w:sz w:val="32"/>
          <w:szCs w:val="32"/>
        </w:rPr>
        <w:t>陆生</w:t>
      </w:r>
      <w:r>
        <w:rPr>
          <w:rFonts w:ascii="仿宋" w:eastAsia="仿宋" w:hAnsi="仿宋"/>
          <w:sz w:val="32"/>
          <w:szCs w:val="32"/>
        </w:rPr>
        <w:t>野生动物保护主管</w:t>
      </w:r>
      <w:r>
        <w:rPr>
          <w:rFonts w:ascii="仿宋" w:eastAsia="仿宋" w:hAnsi="仿宋" w:hint="eastAsia"/>
          <w:sz w:val="32"/>
          <w:szCs w:val="32"/>
        </w:rPr>
        <w:t>部门</w:t>
      </w:r>
      <w:r>
        <w:rPr>
          <w:rFonts w:ascii="仿宋" w:eastAsia="仿宋" w:hAnsi="仿宋"/>
          <w:sz w:val="32"/>
          <w:szCs w:val="32"/>
        </w:rPr>
        <w:t>报告，启动</w:t>
      </w:r>
      <w:r>
        <w:rPr>
          <w:rFonts w:ascii="仿宋" w:eastAsia="仿宋" w:hAnsi="仿宋" w:hint="eastAsia"/>
          <w:sz w:val="32"/>
          <w:szCs w:val="32"/>
        </w:rPr>
        <w:t>本预案和</w:t>
      </w:r>
      <w:r>
        <w:rPr>
          <w:rFonts w:ascii="仿宋" w:eastAsia="仿宋" w:hAnsi="仿宋"/>
          <w:sz w:val="32"/>
          <w:szCs w:val="32"/>
        </w:rPr>
        <w:t>Ⅲ</w:t>
      </w:r>
      <w:r>
        <w:rPr>
          <w:rFonts w:ascii="仿宋" w:eastAsia="仿宋" w:hAnsi="仿宋" w:hint="eastAsia"/>
          <w:sz w:val="32"/>
          <w:szCs w:val="32"/>
        </w:rPr>
        <w:t>级疫情应急响应机制</w:t>
      </w:r>
      <w:r>
        <w:rPr>
          <w:rFonts w:ascii="仿宋" w:eastAsia="仿宋" w:hAnsi="仿宋"/>
          <w:sz w:val="32"/>
          <w:szCs w:val="32"/>
        </w:rPr>
        <w:t>。</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县(市、区)人民政府陆生野生动物保护主管部门在本</w:t>
      </w:r>
      <w:r>
        <w:rPr>
          <w:rFonts w:ascii="仿宋" w:eastAsia="仿宋" w:hAnsi="仿宋" w:hint="eastAsia"/>
          <w:color w:val="000000"/>
          <w:sz w:val="32"/>
          <w:szCs w:val="32"/>
        </w:rPr>
        <w:t>级政府</w:t>
      </w:r>
      <w:r>
        <w:rPr>
          <w:rFonts w:ascii="仿宋" w:eastAsia="仿宋" w:hAnsi="仿宋"/>
          <w:sz w:val="32"/>
          <w:szCs w:val="32"/>
        </w:rPr>
        <w:t>领导下，立即组织开展应急处置工作，</w:t>
      </w:r>
      <w:r>
        <w:rPr>
          <w:rFonts w:ascii="仿宋" w:eastAsia="仿宋" w:hAnsi="仿宋" w:hint="eastAsia"/>
          <w:sz w:val="32"/>
          <w:szCs w:val="32"/>
        </w:rPr>
        <w:t>并</w:t>
      </w:r>
      <w:r>
        <w:rPr>
          <w:rFonts w:ascii="仿宋" w:eastAsia="仿宋" w:hAnsi="仿宋"/>
          <w:sz w:val="32"/>
          <w:szCs w:val="32"/>
        </w:rPr>
        <w:t>将工作情况及时报告本</w:t>
      </w:r>
      <w:r>
        <w:rPr>
          <w:rFonts w:ascii="仿宋" w:eastAsia="仿宋" w:hAnsi="仿宋" w:hint="eastAsia"/>
          <w:sz w:val="32"/>
          <w:szCs w:val="32"/>
        </w:rPr>
        <w:t>级政府和</w:t>
      </w:r>
      <w:r>
        <w:rPr>
          <w:rFonts w:ascii="仿宋" w:eastAsia="仿宋" w:hAnsi="仿宋"/>
          <w:sz w:val="32"/>
          <w:szCs w:val="32"/>
        </w:rPr>
        <w:t>市（州）陆生野生动物保护主管部门，同时报送省林业和草原局。市（州）陆生野生动物保护主管部门加强指导和监督，协助开展应急处置工作。非疫区</w:t>
      </w:r>
      <w:r>
        <w:rPr>
          <w:rFonts w:ascii="仿宋" w:eastAsia="仿宋" w:hAnsi="仿宋" w:hint="eastAsia"/>
          <w:sz w:val="32"/>
          <w:szCs w:val="32"/>
        </w:rPr>
        <w:t>停止与疫区的人工繁育</w:t>
      </w:r>
      <w:r>
        <w:rPr>
          <w:rFonts w:ascii="仿宋" w:eastAsia="仿宋" w:hAnsi="仿宋" w:hint="eastAsia"/>
          <w:color w:val="000000"/>
          <w:sz w:val="32"/>
          <w:szCs w:val="32"/>
        </w:rPr>
        <w:t>陆生</w:t>
      </w:r>
      <w:r>
        <w:rPr>
          <w:rFonts w:ascii="仿宋" w:eastAsia="仿宋" w:hAnsi="仿宋" w:hint="eastAsia"/>
          <w:sz w:val="32"/>
          <w:szCs w:val="32"/>
        </w:rPr>
        <w:t>野生动物及其</w:t>
      </w:r>
      <w:r>
        <w:rPr>
          <w:rFonts w:ascii="仿宋" w:eastAsia="仿宋" w:hAnsi="仿宋" w:hint="eastAsia"/>
          <w:color w:val="000000"/>
          <w:sz w:val="32"/>
          <w:szCs w:val="32"/>
        </w:rPr>
        <w:t>制品</w:t>
      </w:r>
      <w:r>
        <w:rPr>
          <w:rFonts w:ascii="仿宋" w:eastAsia="仿宋" w:hAnsi="仿宋" w:hint="eastAsia"/>
          <w:sz w:val="32"/>
          <w:szCs w:val="32"/>
        </w:rPr>
        <w:t>的贸易和运输，函告畜牧兽医和海关等相关部门依法严格对</w:t>
      </w:r>
      <w:r>
        <w:rPr>
          <w:rFonts w:ascii="仿宋" w:eastAsia="仿宋" w:hAnsi="仿宋" w:hint="eastAsia"/>
          <w:color w:val="000000"/>
          <w:sz w:val="32"/>
          <w:szCs w:val="32"/>
        </w:rPr>
        <w:t>陆生</w:t>
      </w:r>
      <w:r>
        <w:rPr>
          <w:rFonts w:ascii="仿宋" w:eastAsia="仿宋" w:hAnsi="仿宋" w:hint="eastAsia"/>
          <w:sz w:val="32"/>
          <w:szCs w:val="32"/>
        </w:rPr>
        <w:t>野生动物及其制品加强检疫。</w:t>
      </w:r>
      <w:r>
        <w:rPr>
          <w:rFonts w:ascii="仿宋" w:eastAsia="仿宋" w:hAnsi="仿宋"/>
          <w:sz w:val="32"/>
          <w:szCs w:val="32"/>
        </w:rPr>
        <w:t>基层监测防控人员到岗到位，</w:t>
      </w:r>
      <w:r>
        <w:rPr>
          <w:rFonts w:ascii="仿宋" w:eastAsia="仿宋" w:hAnsi="仿宋" w:hint="eastAsia"/>
          <w:sz w:val="32"/>
          <w:szCs w:val="32"/>
        </w:rPr>
        <w:t>应急处置预备队</w:t>
      </w:r>
      <w:r>
        <w:rPr>
          <w:rFonts w:ascii="仿宋" w:eastAsia="仿宋" w:hAnsi="仿宋"/>
          <w:sz w:val="32"/>
          <w:szCs w:val="32"/>
        </w:rPr>
        <w:t xml:space="preserve"> 24 小时待命。</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4.2.</w:t>
      </w:r>
      <w:r>
        <w:rPr>
          <w:rFonts w:ascii="仿宋" w:eastAsia="仿宋" w:hAnsi="仿宋" w:hint="eastAsia"/>
          <w:sz w:val="32"/>
          <w:szCs w:val="32"/>
        </w:rPr>
        <w:t>3</w:t>
      </w:r>
      <w:r>
        <w:rPr>
          <w:rFonts w:ascii="仿宋" w:eastAsia="仿宋" w:hAnsi="仿宋"/>
          <w:sz w:val="32"/>
          <w:szCs w:val="32"/>
        </w:rPr>
        <w:t>突发一般陆生野生动物疫情(Ⅳ级)的应急响应</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一般陆生野生动物疫情发生后，县(市、区)级人民政府陆生野生动物保护主管部门及时向本级人民政府报告，启动Ⅳ级应急响应机制。</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lastRenderedPageBreak/>
        <w:t>疫情发生的县</w:t>
      </w:r>
      <w:r>
        <w:rPr>
          <w:rFonts w:ascii="仿宋" w:eastAsia="仿宋" w:hAnsi="仿宋"/>
          <w:sz w:val="32"/>
          <w:szCs w:val="32"/>
        </w:rPr>
        <w:t>(市、区)人民政府陆生野生动物保护主管部门</w:t>
      </w:r>
      <w:r>
        <w:rPr>
          <w:rFonts w:ascii="仿宋" w:eastAsia="仿宋" w:hAnsi="仿宋" w:hint="eastAsia"/>
          <w:sz w:val="32"/>
          <w:szCs w:val="32"/>
        </w:rPr>
        <w:t>在本地人民政府领导下</w:t>
      </w:r>
      <w:r>
        <w:rPr>
          <w:rFonts w:ascii="仿宋" w:eastAsia="仿宋" w:hAnsi="仿宋"/>
          <w:sz w:val="32"/>
          <w:szCs w:val="32"/>
        </w:rPr>
        <w:t>立即开展应急处置工作，</w:t>
      </w:r>
      <w:r>
        <w:rPr>
          <w:rFonts w:ascii="仿宋" w:eastAsia="仿宋" w:hAnsi="仿宋" w:hint="eastAsia"/>
          <w:sz w:val="32"/>
          <w:szCs w:val="32"/>
        </w:rPr>
        <w:t>并</w:t>
      </w:r>
      <w:r>
        <w:rPr>
          <w:rFonts w:ascii="仿宋" w:eastAsia="仿宋" w:hAnsi="仿宋"/>
          <w:sz w:val="32"/>
          <w:szCs w:val="32"/>
        </w:rPr>
        <w:t>将应急工作情况及时</w:t>
      </w:r>
      <w:r>
        <w:rPr>
          <w:rFonts w:ascii="仿宋" w:eastAsia="仿宋" w:hAnsi="仿宋" w:hint="eastAsia"/>
          <w:color w:val="000000"/>
          <w:sz w:val="32"/>
          <w:szCs w:val="32"/>
        </w:rPr>
        <w:t>向</w:t>
      </w:r>
      <w:r>
        <w:rPr>
          <w:rFonts w:ascii="仿宋" w:eastAsia="仿宋" w:hAnsi="仿宋"/>
          <w:sz w:val="32"/>
          <w:szCs w:val="32"/>
        </w:rPr>
        <w:t>本</w:t>
      </w:r>
      <w:r>
        <w:rPr>
          <w:rFonts w:ascii="仿宋" w:eastAsia="仿宋" w:hAnsi="仿宋" w:hint="eastAsia"/>
          <w:sz w:val="32"/>
          <w:szCs w:val="32"/>
        </w:rPr>
        <w:t>地</w:t>
      </w:r>
      <w:r>
        <w:rPr>
          <w:rFonts w:ascii="仿宋" w:eastAsia="仿宋" w:hAnsi="仿宋"/>
          <w:sz w:val="32"/>
          <w:szCs w:val="32"/>
        </w:rPr>
        <w:t>人民政府</w:t>
      </w:r>
      <w:r>
        <w:rPr>
          <w:rFonts w:ascii="仿宋" w:eastAsia="仿宋" w:hAnsi="仿宋" w:hint="eastAsia"/>
          <w:color w:val="000000"/>
          <w:sz w:val="32"/>
          <w:szCs w:val="32"/>
        </w:rPr>
        <w:t>报告</w:t>
      </w:r>
      <w:r>
        <w:rPr>
          <w:rFonts w:ascii="仿宋" w:eastAsia="仿宋" w:hAnsi="仿宋" w:hint="eastAsia"/>
          <w:sz w:val="32"/>
          <w:szCs w:val="32"/>
        </w:rPr>
        <w:t>，</w:t>
      </w:r>
      <w:r>
        <w:rPr>
          <w:rFonts w:ascii="仿宋" w:eastAsia="仿宋" w:hAnsi="仿宋"/>
          <w:sz w:val="32"/>
          <w:szCs w:val="32"/>
        </w:rPr>
        <w:t>同时报上一级陆生野生动物保护主管部门和省林业和草原局。市（州）人民政府陆生野生动物保护主管部门加强指导和监督，协助开展应急处置工作。</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各级</w:t>
      </w:r>
      <w:r>
        <w:rPr>
          <w:rFonts w:ascii="仿宋" w:eastAsia="仿宋" w:hAnsi="仿宋" w:hint="eastAsia"/>
          <w:sz w:val="32"/>
          <w:szCs w:val="32"/>
        </w:rPr>
        <w:t>人民政府</w:t>
      </w:r>
      <w:r>
        <w:rPr>
          <w:rFonts w:ascii="仿宋" w:eastAsia="仿宋" w:hAnsi="仿宋" w:hint="eastAsia"/>
          <w:color w:val="000000"/>
          <w:sz w:val="32"/>
          <w:szCs w:val="32"/>
        </w:rPr>
        <w:t>陆生</w:t>
      </w:r>
      <w:r>
        <w:rPr>
          <w:rFonts w:ascii="仿宋" w:eastAsia="仿宋" w:hAnsi="仿宋"/>
          <w:sz w:val="32"/>
          <w:szCs w:val="32"/>
        </w:rPr>
        <w:t>野生动物</w:t>
      </w:r>
      <w:r>
        <w:rPr>
          <w:rFonts w:ascii="仿宋" w:eastAsia="仿宋" w:hAnsi="仿宋" w:hint="eastAsia"/>
          <w:sz w:val="32"/>
          <w:szCs w:val="32"/>
        </w:rPr>
        <w:t>保护主管部门密切关注相关县（市、区）的疫情发展趋势，</w:t>
      </w:r>
      <w:r>
        <w:rPr>
          <w:rFonts w:ascii="仿宋" w:eastAsia="仿宋" w:hAnsi="仿宋"/>
          <w:sz w:val="32"/>
          <w:szCs w:val="32"/>
        </w:rPr>
        <w:t>加强有关防疫、防护、消毒设备和消毒药</w:t>
      </w:r>
      <w:r>
        <w:rPr>
          <w:rFonts w:ascii="仿宋" w:eastAsia="仿宋" w:hAnsi="仿宋" w:hint="eastAsia"/>
          <w:sz w:val="32"/>
          <w:szCs w:val="32"/>
        </w:rPr>
        <w:t>品等物资储备，</w:t>
      </w:r>
      <w:r>
        <w:rPr>
          <w:rFonts w:ascii="仿宋" w:eastAsia="仿宋" w:hAnsi="仿宋"/>
          <w:sz w:val="32"/>
          <w:szCs w:val="32"/>
        </w:rPr>
        <w:t>暂时停止与疫区的</w:t>
      </w:r>
      <w:r>
        <w:rPr>
          <w:rFonts w:ascii="仿宋" w:eastAsia="仿宋" w:hAnsi="仿宋" w:hint="eastAsia"/>
          <w:sz w:val="32"/>
          <w:szCs w:val="32"/>
        </w:rPr>
        <w:t>人工繁育</w:t>
      </w:r>
      <w:r>
        <w:rPr>
          <w:rFonts w:ascii="仿宋" w:eastAsia="仿宋" w:hAnsi="仿宋" w:hint="eastAsia"/>
          <w:color w:val="000000"/>
          <w:sz w:val="32"/>
          <w:szCs w:val="32"/>
        </w:rPr>
        <w:t>陆生</w:t>
      </w:r>
      <w:r>
        <w:rPr>
          <w:rFonts w:ascii="仿宋" w:eastAsia="仿宋" w:hAnsi="仿宋"/>
          <w:color w:val="000000"/>
          <w:sz w:val="32"/>
          <w:szCs w:val="32"/>
        </w:rPr>
        <w:t>野生动物及其</w:t>
      </w:r>
      <w:r>
        <w:rPr>
          <w:rFonts w:ascii="仿宋" w:eastAsia="仿宋" w:hAnsi="仿宋" w:hint="eastAsia"/>
          <w:color w:val="000000"/>
          <w:sz w:val="32"/>
          <w:szCs w:val="32"/>
        </w:rPr>
        <w:t>制</w:t>
      </w:r>
      <w:r>
        <w:rPr>
          <w:rFonts w:ascii="仿宋" w:eastAsia="仿宋" w:hAnsi="仿宋"/>
          <w:color w:val="000000"/>
          <w:sz w:val="32"/>
          <w:szCs w:val="32"/>
        </w:rPr>
        <w:t>品</w:t>
      </w:r>
      <w:r>
        <w:rPr>
          <w:rFonts w:ascii="仿宋" w:eastAsia="仿宋" w:hAnsi="仿宋"/>
          <w:sz w:val="32"/>
          <w:szCs w:val="32"/>
        </w:rPr>
        <w:t>的贸</w:t>
      </w:r>
      <w:r>
        <w:rPr>
          <w:rFonts w:ascii="仿宋" w:eastAsia="仿宋" w:hAnsi="仿宋" w:hint="eastAsia"/>
          <w:sz w:val="32"/>
          <w:szCs w:val="32"/>
        </w:rPr>
        <w:t>易和运输，并函告畜牧兽医、卫生、市场、公安、交通运输和海关等相关部门。</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4.2.</w:t>
      </w:r>
      <w:r>
        <w:rPr>
          <w:rFonts w:ascii="仿宋" w:eastAsia="仿宋" w:hAnsi="仿宋" w:hint="eastAsia"/>
          <w:sz w:val="32"/>
          <w:szCs w:val="32"/>
        </w:rPr>
        <w:t>4未发生</w:t>
      </w:r>
      <w:r>
        <w:rPr>
          <w:rFonts w:ascii="仿宋" w:eastAsia="仿宋" w:hAnsi="仿宋" w:hint="eastAsia"/>
          <w:color w:val="000000"/>
          <w:sz w:val="32"/>
          <w:szCs w:val="32"/>
        </w:rPr>
        <w:t>陆生</w:t>
      </w:r>
      <w:r>
        <w:rPr>
          <w:rFonts w:ascii="仿宋" w:eastAsia="仿宋" w:hAnsi="仿宋" w:hint="eastAsia"/>
          <w:sz w:val="32"/>
          <w:szCs w:val="32"/>
        </w:rPr>
        <w:t>野生动物疫情地区的应急响应</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根据突发陆生野生动物疫情的性质、特点、发生区域和发展趋势，分析本地区受波及的可能性和程度，重点做好以下工作：</w:t>
      </w:r>
      <w:r>
        <w:rPr>
          <w:rFonts w:ascii="仿宋" w:eastAsia="仿宋" w:hAnsi="仿宋"/>
          <w:sz w:val="32"/>
          <w:szCs w:val="32"/>
        </w:rPr>
        <w:t>密切关注</w:t>
      </w:r>
      <w:r>
        <w:rPr>
          <w:rFonts w:ascii="仿宋" w:eastAsia="仿宋" w:hAnsi="仿宋" w:hint="eastAsia"/>
          <w:color w:val="000000"/>
          <w:sz w:val="32"/>
          <w:szCs w:val="32"/>
        </w:rPr>
        <w:t>陆生</w:t>
      </w:r>
      <w:r>
        <w:rPr>
          <w:rFonts w:ascii="仿宋" w:eastAsia="仿宋" w:hAnsi="仿宋"/>
          <w:sz w:val="32"/>
          <w:szCs w:val="32"/>
        </w:rPr>
        <w:t>野生动物疫情动态，及时获取相</w:t>
      </w:r>
      <w:r>
        <w:rPr>
          <w:rFonts w:ascii="仿宋" w:eastAsia="仿宋" w:hAnsi="仿宋" w:hint="eastAsia"/>
          <w:sz w:val="32"/>
          <w:szCs w:val="32"/>
        </w:rPr>
        <w:t>关信息；</w:t>
      </w:r>
      <w:r>
        <w:rPr>
          <w:rFonts w:ascii="仿宋" w:eastAsia="仿宋" w:hAnsi="仿宋"/>
          <w:sz w:val="32"/>
          <w:szCs w:val="32"/>
        </w:rPr>
        <w:t>组织做好本区域应急处置所需的人员与物</w:t>
      </w:r>
      <w:r>
        <w:rPr>
          <w:rFonts w:ascii="仿宋" w:eastAsia="仿宋" w:hAnsi="仿宋" w:hint="eastAsia"/>
          <w:sz w:val="32"/>
          <w:szCs w:val="32"/>
        </w:rPr>
        <w:t>资准备；</w:t>
      </w:r>
      <w:r>
        <w:rPr>
          <w:rFonts w:ascii="仿宋" w:eastAsia="仿宋" w:hAnsi="仿宋"/>
          <w:sz w:val="32"/>
          <w:szCs w:val="32"/>
        </w:rPr>
        <w:t>开展对</w:t>
      </w:r>
      <w:r>
        <w:rPr>
          <w:rFonts w:ascii="仿宋" w:eastAsia="仿宋" w:hAnsi="仿宋" w:hint="eastAsia"/>
          <w:sz w:val="32"/>
          <w:szCs w:val="32"/>
        </w:rPr>
        <w:t>人工</w:t>
      </w:r>
      <w:r>
        <w:rPr>
          <w:rFonts w:ascii="仿宋" w:eastAsia="仿宋" w:hAnsi="仿宋"/>
          <w:sz w:val="32"/>
          <w:szCs w:val="32"/>
        </w:rPr>
        <w:t>繁育、运输和市场</w:t>
      </w:r>
      <w:r>
        <w:rPr>
          <w:rFonts w:ascii="仿宋" w:eastAsia="仿宋" w:hAnsi="仿宋" w:hint="eastAsia"/>
          <w:sz w:val="32"/>
          <w:szCs w:val="32"/>
        </w:rPr>
        <w:t>等</w:t>
      </w:r>
      <w:r>
        <w:rPr>
          <w:rFonts w:ascii="仿宋" w:eastAsia="仿宋" w:hAnsi="仿宋"/>
          <w:color w:val="000000"/>
          <w:sz w:val="32"/>
          <w:szCs w:val="32"/>
        </w:rPr>
        <w:t>环节的</w:t>
      </w:r>
      <w:r>
        <w:rPr>
          <w:rFonts w:ascii="仿宋" w:eastAsia="仿宋" w:hAnsi="仿宋" w:hint="eastAsia"/>
          <w:color w:val="000000"/>
          <w:sz w:val="32"/>
          <w:szCs w:val="32"/>
        </w:rPr>
        <w:t>陆生</w:t>
      </w:r>
      <w:r>
        <w:rPr>
          <w:rFonts w:ascii="仿宋" w:eastAsia="仿宋" w:hAnsi="仿宋"/>
          <w:color w:val="000000"/>
          <w:sz w:val="32"/>
          <w:szCs w:val="32"/>
        </w:rPr>
        <w:t>野生动物</w:t>
      </w:r>
      <w:r>
        <w:rPr>
          <w:rFonts w:ascii="仿宋" w:eastAsia="仿宋" w:hAnsi="仿宋" w:hint="eastAsia"/>
          <w:color w:val="000000"/>
          <w:sz w:val="32"/>
          <w:szCs w:val="32"/>
        </w:rPr>
        <w:t>疫情监测和防控工作，防止突发陆生野生动物疫情发生和传入；</w:t>
      </w:r>
      <w:r>
        <w:rPr>
          <w:rFonts w:ascii="仿宋" w:eastAsia="仿宋" w:hAnsi="仿宋"/>
          <w:color w:val="000000"/>
          <w:sz w:val="32"/>
          <w:szCs w:val="32"/>
        </w:rPr>
        <w:t>开展陆生野生动物疫病防疫知识宣传，提</w:t>
      </w:r>
      <w:r>
        <w:rPr>
          <w:rFonts w:ascii="仿宋" w:eastAsia="仿宋" w:hAnsi="仿宋" w:hint="eastAsia"/>
          <w:color w:val="000000"/>
          <w:sz w:val="32"/>
          <w:szCs w:val="32"/>
        </w:rPr>
        <w:t>高公众自我防护意识和能力；</w:t>
      </w:r>
      <w:r>
        <w:rPr>
          <w:rFonts w:ascii="仿宋" w:eastAsia="仿宋" w:hAnsi="仿宋"/>
          <w:color w:val="000000"/>
          <w:sz w:val="32"/>
          <w:szCs w:val="32"/>
        </w:rPr>
        <w:t>按规定做好公路、铁路和航空的</w:t>
      </w:r>
      <w:r>
        <w:rPr>
          <w:rFonts w:ascii="仿宋" w:eastAsia="仿宋" w:hAnsi="仿宋" w:hint="eastAsia"/>
          <w:color w:val="000000"/>
          <w:sz w:val="32"/>
          <w:szCs w:val="32"/>
        </w:rPr>
        <w:t>陆生</w:t>
      </w:r>
      <w:r>
        <w:rPr>
          <w:rFonts w:ascii="仿宋" w:eastAsia="仿宋" w:hAnsi="仿宋"/>
          <w:color w:val="000000"/>
          <w:sz w:val="32"/>
          <w:szCs w:val="32"/>
        </w:rPr>
        <w:t>野生动物</w:t>
      </w:r>
      <w:r>
        <w:rPr>
          <w:rFonts w:ascii="仿宋" w:eastAsia="仿宋" w:hAnsi="仿宋" w:hint="eastAsia"/>
          <w:color w:val="000000"/>
          <w:sz w:val="32"/>
          <w:szCs w:val="32"/>
        </w:rPr>
        <w:t>及其制品检疫监督工作；</w:t>
      </w:r>
      <w:r>
        <w:rPr>
          <w:rFonts w:ascii="仿宋" w:eastAsia="仿宋" w:hAnsi="仿宋"/>
          <w:color w:val="000000"/>
          <w:sz w:val="32"/>
          <w:szCs w:val="32"/>
        </w:rPr>
        <w:t>服从</w:t>
      </w:r>
      <w:r>
        <w:rPr>
          <w:rFonts w:ascii="仿宋" w:eastAsia="仿宋" w:hAnsi="仿宋" w:hint="eastAsia"/>
          <w:color w:val="000000"/>
          <w:sz w:val="32"/>
          <w:szCs w:val="32"/>
        </w:rPr>
        <w:t>本级政府</w:t>
      </w:r>
      <w:r>
        <w:rPr>
          <w:rFonts w:ascii="仿宋" w:eastAsia="仿宋" w:hAnsi="仿宋"/>
          <w:sz w:val="32"/>
          <w:szCs w:val="32"/>
        </w:rPr>
        <w:t>统一指挥，</w:t>
      </w:r>
      <w:r>
        <w:rPr>
          <w:rFonts w:ascii="仿宋" w:eastAsia="仿宋" w:hAnsi="仿宋" w:hint="eastAsia"/>
          <w:sz w:val="32"/>
          <w:szCs w:val="32"/>
        </w:rPr>
        <w:t>支援突发陆生野生动物疫情发生地的应急处置工作。</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lastRenderedPageBreak/>
        <w:t>4.3 应急响应的终止</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自疫情发生区域内</w:t>
      </w:r>
      <w:r>
        <w:rPr>
          <w:rFonts w:ascii="仿宋" w:eastAsia="仿宋" w:hAnsi="仿宋"/>
          <w:sz w:val="32"/>
          <w:szCs w:val="32"/>
        </w:rPr>
        <w:t>发病陆生野生动物</w:t>
      </w:r>
      <w:r>
        <w:rPr>
          <w:rFonts w:ascii="仿宋" w:eastAsia="仿宋" w:hAnsi="仿宋" w:hint="eastAsia"/>
          <w:sz w:val="32"/>
          <w:szCs w:val="32"/>
        </w:rPr>
        <w:t>，</w:t>
      </w:r>
      <w:r>
        <w:rPr>
          <w:rFonts w:ascii="仿宋" w:eastAsia="仿宋" w:hAnsi="仿宋"/>
          <w:sz w:val="32"/>
          <w:szCs w:val="32"/>
        </w:rPr>
        <w:t>及其</w:t>
      </w:r>
      <w:r>
        <w:rPr>
          <w:rFonts w:ascii="仿宋" w:eastAsia="仿宋" w:hAnsi="仿宋" w:hint="eastAsia"/>
          <w:sz w:val="32"/>
          <w:szCs w:val="32"/>
        </w:rPr>
        <w:t>他</w:t>
      </w:r>
      <w:r>
        <w:rPr>
          <w:rFonts w:ascii="仿宋" w:eastAsia="仿宋" w:hAnsi="仿宋"/>
          <w:sz w:val="32"/>
          <w:szCs w:val="32"/>
        </w:rPr>
        <w:t>有关陆生野生动物和产品按规定处理完起，经过该疫病的至少一个最长潜伏期以上的监测，未出现新的病例时，启动应急响应的</w:t>
      </w:r>
      <w:r>
        <w:rPr>
          <w:rFonts w:ascii="仿宋" w:eastAsia="仿宋" w:hAnsi="仿宋" w:hint="eastAsia"/>
          <w:sz w:val="32"/>
          <w:szCs w:val="32"/>
        </w:rPr>
        <w:t>地方政府</w:t>
      </w:r>
      <w:r>
        <w:rPr>
          <w:rFonts w:ascii="仿宋" w:eastAsia="仿宋" w:hAnsi="仿宋"/>
          <w:sz w:val="32"/>
          <w:szCs w:val="32"/>
        </w:rPr>
        <w:t>应组织有关专家对疫情控制情况进行评估，</w:t>
      </w:r>
      <w:r>
        <w:rPr>
          <w:rFonts w:ascii="仿宋" w:eastAsia="仿宋" w:hAnsi="仿宋" w:hint="eastAsia"/>
          <w:sz w:val="32"/>
          <w:szCs w:val="32"/>
        </w:rPr>
        <w:t>作</w:t>
      </w:r>
      <w:r>
        <w:rPr>
          <w:rFonts w:ascii="仿宋" w:eastAsia="仿宋" w:hAnsi="仿宋"/>
          <w:sz w:val="32"/>
          <w:szCs w:val="32"/>
        </w:rPr>
        <w:t>出终止应急响应</w:t>
      </w:r>
      <w:r>
        <w:rPr>
          <w:rFonts w:ascii="仿宋" w:eastAsia="仿宋" w:hAnsi="仿宋" w:hint="eastAsia"/>
          <w:sz w:val="32"/>
          <w:szCs w:val="32"/>
        </w:rPr>
        <w:t>决定</w:t>
      </w:r>
      <w:r>
        <w:rPr>
          <w:rFonts w:ascii="仿宋" w:eastAsia="仿宋" w:hAnsi="仿宋"/>
          <w:sz w:val="32"/>
          <w:szCs w:val="32"/>
        </w:rPr>
        <w:t>，并向上级</w:t>
      </w:r>
      <w:r>
        <w:rPr>
          <w:rFonts w:ascii="仿宋" w:eastAsia="仿宋" w:hAnsi="仿宋" w:hint="eastAsia"/>
          <w:sz w:val="32"/>
          <w:szCs w:val="32"/>
        </w:rPr>
        <w:t>人民政府和陆生野生动物保护</w:t>
      </w:r>
      <w:r>
        <w:rPr>
          <w:rFonts w:ascii="仿宋" w:eastAsia="仿宋" w:hAnsi="仿宋"/>
          <w:sz w:val="32"/>
          <w:szCs w:val="32"/>
        </w:rPr>
        <w:t>主管部门报告。</w:t>
      </w:r>
    </w:p>
    <w:p w:rsidR="00997D57" w:rsidRDefault="00997D57" w:rsidP="00997D57">
      <w:pPr>
        <w:ind w:firstLineChars="200" w:firstLine="640"/>
        <w:rPr>
          <w:rFonts w:ascii="黑体" w:eastAsia="黑体" w:hAnsi="黑体"/>
          <w:sz w:val="32"/>
          <w:szCs w:val="32"/>
        </w:rPr>
      </w:pPr>
      <w:r>
        <w:rPr>
          <w:rFonts w:ascii="黑体" w:eastAsia="黑体" w:hAnsi="黑体"/>
          <w:sz w:val="32"/>
          <w:szCs w:val="32"/>
        </w:rPr>
        <w:t>5善后处理</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5.1后期评估</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突发陆生野生动物疫情扑灭后，陆生野生动物保护主管部门应组织专家组对突发陆生野生动物疫情应急处置工作进行评估。评估内容主要包括</w:t>
      </w:r>
      <w:r>
        <w:rPr>
          <w:rFonts w:ascii="仿宋" w:eastAsia="仿宋" w:hAnsi="仿宋"/>
          <w:sz w:val="32"/>
          <w:szCs w:val="32"/>
        </w:rPr>
        <w:t>:陆生野生动物资源状况、生境恢复情况，流行病学调查结果、溯源情况，疫情处置经过、采取的措施及效果评价，应急处置过程中存在的问题、取得的经验和建议。</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评估报告报本级人民政府和上级陆生野生动物保护主管部门。</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5.2表彰</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各级陆生野生动物保护主管部门可根据有关规定报请本级人民政府，对在突发陆生野生动物疫情应急处置工作中作出突出贡献的集体和个人进行表彰、奖励和通报表扬。</w:t>
      </w:r>
    </w:p>
    <w:p w:rsidR="00997D57" w:rsidRDefault="00997D57" w:rsidP="00997D57">
      <w:pPr>
        <w:ind w:firstLineChars="200" w:firstLine="640"/>
        <w:rPr>
          <w:rFonts w:ascii="仿宋" w:eastAsia="仿宋" w:hAnsi="仿宋" w:hint="eastAsia"/>
          <w:sz w:val="32"/>
          <w:szCs w:val="32"/>
        </w:rPr>
      </w:pPr>
      <w:r>
        <w:rPr>
          <w:rFonts w:ascii="仿宋" w:eastAsia="仿宋" w:hAnsi="仿宋"/>
          <w:sz w:val="32"/>
          <w:szCs w:val="32"/>
        </w:rPr>
        <w:t>5.3责任</w:t>
      </w:r>
      <w:r>
        <w:rPr>
          <w:rFonts w:ascii="仿宋" w:eastAsia="仿宋" w:hAnsi="仿宋" w:hint="eastAsia"/>
          <w:sz w:val="32"/>
          <w:szCs w:val="32"/>
        </w:rPr>
        <w:t>追究</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lastRenderedPageBreak/>
        <w:t>对在突发陆生野生动物疫情监测、报告、调查、控制和处置过程中责任落实不到位以及玩忽职守、失职、渎职或未经授权在突发陆生野生动物疫情现场私自开展样品采集的，依据有关法律法规，严肃追究当事人责任。</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5.4抚恤与补助</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县级以上人民政府陆生野生动物保护主管部门报请本级人民政府，对因参与突发陆生野生动物疫情应急处置工作致病、致残、致死的人员，按照国家、省有关规定给予相应抚恤和补助。</w:t>
      </w:r>
    </w:p>
    <w:p w:rsidR="00997D57" w:rsidRDefault="00997D57" w:rsidP="00997D57">
      <w:pPr>
        <w:ind w:firstLineChars="200" w:firstLine="640"/>
        <w:rPr>
          <w:rFonts w:ascii="黑体" w:eastAsia="黑体" w:hAnsi="黑体"/>
          <w:sz w:val="32"/>
          <w:szCs w:val="32"/>
        </w:rPr>
      </w:pPr>
      <w:r>
        <w:rPr>
          <w:rFonts w:ascii="黑体" w:eastAsia="黑体" w:hAnsi="黑体"/>
          <w:sz w:val="32"/>
          <w:szCs w:val="32"/>
        </w:rPr>
        <w:t>6 保障措施</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县级以上人民政府应积极组织协调林草、畜牧兽医、卫生、应急、市场、商务、公安、交通运输、海关、工信、财政、宣传等部门，做好疫情处置的应急保障工作。</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6.1 经费保障</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各级陆生野生动物保护主管部门应报请本级人民政府，建立陆生野生动物疫源疫病监测防控经费分级投入机制，纳入本级财政预算。</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6.2物资保障</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建立健全应急物资储备制度，储备物资主要包括：消毒药剂药械、日常监测仪器设备、样品采集用具、健康防护用品等，确保应急处置需要。</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省林业和草原局依托省林业有害生物应急防控物资储</w:t>
      </w:r>
      <w:r>
        <w:rPr>
          <w:rFonts w:ascii="仿宋" w:eastAsia="仿宋" w:hAnsi="仿宋" w:hint="eastAsia"/>
          <w:sz w:val="32"/>
          <w:szCs w:val="32"/>
        </w:rPr>
        <w:lastRenderedPageBreak/>
        <w:t>备库，建立省突发陆生野生动物疫情应急防控物资储备库。各地也应建立相应的应急物资储备库，突发陆生野生动物疫情时可紧急调拨应急物资。应急物资实行集中管理，统一调拨，平时服务，灾时应急。</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因突发陆生野生动物疫情应急处置需要，陆生野生动物保护主管部门可向本级人民政府或上级陆生野生动物保护主管部门申请应急物资紧急调运。</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6.3技术保障</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建立陆生野生动物疫源疫病监测防控专家库，</w:t>
      </w:r>
      <w:r>
        <w:rPr>
          <w:rFonts w:ascii="仿宋" w:eastAsia="仿宋" w:hAnsi="仿宋" w:hint="eastAsia"/>
          <w:sz w:val="32"/>
          <w:szCs w:val="32"/>
        </w:rPr>
        <w:t>依托军事医学科学院军事兽医研究所、吉林大学、吉林农业大学、省动物疫病预防控制中心、长春海关技术中心等科研院所开展</w:t>
      </w:r>
      <w:r>
        <w:rPr>
          <w:rFonts w:ascii="仿宋" w:eastAsia="仿宋" w:hAnsi="仿宋"/>
          <w:sz w:val="32"/>
          <w:szCs w:val="32"/>
        </w:rPr>
        <w:t>监测技术和装备、</w:t>
      </w:r>
      <w:r>
        <w:rPr>
          <w:rFonts w:ascii="仿宋" w:eastAsia="仿宋" w:hAnsi="仿宋" w:hint="eastAsia"/>
          <w:sz w:val="32"/>
          <w:szCs w:val="32"/>
        </w:rPr>
        <w:t>防治技术、</w:t>
      </w:r>
      <w:r>
        <w:rPr>
          <w:rFonts w:ascii="仿宋" w:eastAsia="仿宋" w:hAnsi="仿宋"/>
          <w:sz w:val="32"/>
          <w:szCs w:val="32"/>
        </w:rPr>
        <w:t>重点课题、关键技术等</w:t>
      </w:r>
      <w:r>
        <w:rPr>
          <w:rFonts w:ascii="仿宋" w:eastAsia="仿宋" w:hAnsi="仿宋" w:hint="eastAsia"/>
          <w:sz w:val="32"/>
          <w:szCs w:val="32"/>
        </w:rPr>
        <w:t>项目</w:t>
      </w:r>
      <w:r>
        <w:rPr>
          <w:rFonts w:ascii="仿宋" w:eastAsia="仿宋" w:hAnsi="仿宋"/>
          <w:sz w:val="32"/>
          <w:szCs w:val="32"/>
        </w:rPr>
        <w:t>研究攻关，</w:t>
      </w:r>
      <w:r>
        <w:rPr>
          <w:rFonts w:ascii="仿宋" w:eastAsia="仿宋" w:hAnsi="仿宋" w:hint="eastAsia"/>
          <w:sz w:val="32"/>
          <w:szCs w:val="32"/>
        </w:rPr>
        <w:t>充分依靠专家和专业技术人员</w:t>
      </w:r>
      <w:r>
        <w:rPr>
          <w:rFonts w:ascii="仿宋" w:eastAsia="仿宋" w:hAnsi="仿宋"/>
          <w:sz w:val="32"/>
          <w:szCs w:val="32"/>
        </w:rPr>
        <w:t>做好技术储备</w:t>
      </w:r>
      <w:r>
        <w:rPr>
          <w:rFonts w:ascii="仿宋" w:eastAsia="仿宋" w:hAnsi="仿宋" w:hint="eastAsia"/>
          <w:sz w:val="32"/>
          <w:szCs w:val="32"/>
        </w:rPr>
        <w:t>，提供科学决策</w:t>
      </w:r>
      <w:r>
        <w:rPr>
          <w:rFonts w:ascii="仿宋" w:eastAsia="仿宋" w:hAnsi="仿宋"/>
          <w:sz w:val="32"/>
          <w:szCs w:val="32"/>
        </w:rPr>
        <w:t>。</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6.4人员保障</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各级人民政府陆生野生动物保护主管部门应保证陆生野生动物疫源疫病监测队伍稳定，组建以专职监测人员为主的突发陆生野生动物疫情应急处置预备队，配备必要的生物安全装备，加强培训，防止人员感染。</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6.5演练培训</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各级人民政府陆生野生动物保护主管部门要</w:t>
      </w:r>
      <w:r>
        <w:rPr>
          <w:rFonts w:ascii="仿宋" w:eastAsia="仿宋" w:hAnsi="仿宋" w:hint="eastAsia"/>
          <w:color w:val="000000"/>
          <w:sz w:val="32"/>
          <w:szCs w:val="32"/>
        </w:rPr>
        <w:t>会同</w:t>
      </w:r>
      <w:r>
        <w:rPr>
          <w:rFonts w:ascii="仿宋" w:eastAsia="仿宋" w:hAnsi="仿宋"/>
          <w:color w:val="000000"/>
          <w:sz w:val="32"/>
          <w:szCs w:val="32"/>
        </w:rPr>
        <w:t>相关部门和单位定期组织开展有针对性的应急演练，</w:t>
      </w:r>
      <w:r>
        <w:rPr>
          <w:rFonts w:ascii="仿宋" w:eastAsia="仿宋" w:hAnsi="仿宋"/>
          <w:sz w:val="32"/>
          <w:szCs w:val="32"/>
        </w:rPr>
        <w:t>定期组织监</w:t>
      </w:r>
      <w:r>
        <w:rPr>
          <w:rFonts w:ascii="仿宋" w:eastAsia="仿宋" w:hAnsi="仿宋"/>
          <w:sz w:val="32"/>
          <w:szCs w:val="32"/>
        </w:rPr>
        <w:lastRenderedPageBreak/>
        <w:t>测、消毒、无害化处理等方面的专业培训。</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6.6科普宣传</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坚持科学宣传、正面引导，及时应对社会舆情。第一时间发出权威解读和主流声音，宣传普及科学防控知识，引导群众以科学的态度和方法做好</w:t>
      </w:r>
      <w:r>
        <w:rPr>
          <w:rFonts w:ascii="仿宋" w:eastAsia="仿宋" w:hAnsi="仿宋" w:hint="eastAsia"/>
          <w:color w:val="000000"/>
          <w:sz w:val="32"/>
          <w:szCs w:val="32"/>
        </w:rPr>
        <w:t>疫情防控，提高全社会生态保护和公共卫生安全意识。宣传教育群众不随意放生、丢弃陆生野生动物，不虐待和食用陆生野生动物，发现受伤、死亡陆生野生动物不捡拾，及时报告当地陆生野生动物主管部门和救护站，发现</w:t>
      </w:r>
      <w:r>
        <w:rPr>
          <w:rFonts w:ascii="仿宋" w:eastAsia="仿宋" w:hAnsi="仿宋" w:hint="eastAsia"/>
          <w:sz w:val="32"/>
          <w:szCs w:val="32"/>
        </w:rPr>
        <w:t>违法</w:t>
      </w:r>
      <w:r>
        <w:rPr>
          <w:rFonts w:ascii="仿宋" w:eastAsia="仿宋" w:hAnsi="仿宋" w:hint="eastAsia"/>
          <w:color w:val="000000"/>
          <w:sz w:val="32"/>
          <w:szCs w:val="32"/>
        </w:rPr>
        <w:t>出售、购买、利用、运输、携带、寄递、网上销售陆生</w:t>
      </w:r>
      <w:r>
        <w:rPr>
          <w:rFonts w:ascii="仿宋" w:eastAsia="仿宋" w:hAnsi="仿宋" w:hint="eastAsia"/>
          <w:sz w:val="32"/>
          <w:szCs w:val="32"/>
        </w:rPr>
        <w:t>野生动物及其制品、乱捕滥猎野生动物等行为，及时向有关部门举报。</w:t>
      </w:r>
    </w:p>
    <w:p w:rsidR="00997D57" w:rsidRDefault="00997D57" w:rsidP="00997D57">
      <w:pPr>
        <w:ind w:firstLineChars="200" w:firstLine="640"/>
        <w:rPr>
          <w:rFonts w:ascii="黑体" w:eastAsia="黑体" w:hAnsi="黑体"/>
          <w:sz w:val="32"/>
          <w:szCs w:val="32"/>
        </w:rPr>
      </w:pPr>
      <w:r>
        <w:rPr>
          <w:rFonts w:ascii="黑体" w:eastAsia="黑体" w:hAnsi="黑体"/>
          <w:sz w:val="32"/>
          <w:szCs w:val="32"/>
        </w:rPr>
        <w:t>7 预案管理</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应急</w:t>
      </w:r>
      <w:r>
        <w:rPr>
          <w:rFonts w:ascii="仿宋" w:eastAsia="仿宋" w:hAnsi="仿宋" w:hint="eastAsia"/>
          <w:color w:val="000000"/>
          <w:sz w:val="32"/>
          <w:szCs w:val="32"/>
        </w:rPr>
        <w:t>处置</w:t>
      </w:r>
      <w:r>
        <w:rPr>
          <w:rFonts w:ascii="仿宋" w:eastAsia="仿宋" w:hAnsi="仿宋" w:hint="eastAsia"/>
          <w:sz w:val="32"/>
          <w:szCs w:val="32"/>
        </w:rPr>
        <w:t>预案要定期评估，根据突发陆生野生动物疫情形势变化和实施中发现的问题适时进行修订。</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县级以上人民政府陆生野生动物保护主管部门要组织制定本辖区突发陆生野生动物疫情应急预案和实施方案，对疫情防控监测、</w:t>
      </w:r>
      <w:r>
        <w:rPr>
          <w:rFonts w:ascii="仿宋" w:eastAsia="仿宋" w:hAnsi="仿宋" w:hint="eastAsia"/>
          <w:color w:val="000000"/>
          <w:sz w:val="32"/>
          <w:szCs w:val="32"/>
        </w:rPr>
        <w:t>检测</w:t>
      </w:r>
      <w:r>
        <w:rPr>
          <w:rFonts w:ascii="仿宋" w:eastAsia="仿宋" w:hAnsi="仿宋" w:hint="eastAsia"/>
          <w:sz w:val="32"/>
          <w:szCs w:val="32"/>
        </w:rPr>
        <w:t>和处置等程序、规范、技术标准作出具体规定，并报本级人民政府和上级陆生野生动物保护主管部门备案。</w:t>
      </w:r>
    </w:p>
    <w:p w:rsidR="00997D57" w:rsidRDefault="00997D57" w:rsidP="00997D57">
      <w:pPr>
        <w:ind w:firstLineChars="200" w:firstLine="640"/>
        <w:rPr>
          <w:rFonts w:ascii="黑体" w:eastAsia="黑体" w:hAnsi="黑体"/>
          <w:sz w:val="32"/>
          <w:szCs w:val="32"/>
        </w:rPr>
      </w:pPr>
      <w:r>
        <w:rPr>
          <w:rFonts w:ascii="黑体" w:eastAsia="黑体" w:hAnsi="黑体"/>
          <w:sz w:val="32"/>
          <w:szCs w:val="32"/>
        </w:rPr>
        <w:t>8 名词术语</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陆生野生动物：指《中华人民共和国野生动物保护法》规定保护的陆生野生动物。</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lastRenderedPageBreak/>
        <w:t>疫源：指携带危险性病原体，危及陆生野生动物种群安全，或者可能向人类、饲养动物传播的陆生野生动物。</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疫病：</w:t>
      </w:r>
      <w:r>
        <w:rPr>
          <w:rFonts w:ascii="仿宋" w:eastAsia="仿宋" w:hAnsi="仿宋"/>
          <w:sz w:val="32"/>
          <w:szCs w:val="32"/>
        </w:rPr>
        <w:t>指在陆生野生动物之间传播、流行，对陆生野生动物种群构成威胁或者可能传染给人类和饲养动物的传染性疾病。</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陆生野生动物疫情：</w:t>
      </w:r>
      <w:r>
        <w:rPr>
          <w:rFonts w:ascii="仿宋" w:eastAsia="仿宋" w:hAnsi="仿宋"/>
          <w:sz w:val="32"/>
          <w:szCs w:val="32"/>
        </w:rPr>
        <w:t>指在一定区域，陆生野生动物突然发生疫病，且迅速传播，导致陆生野生动物发病率或者死亡率高，给陆生野生动物资源造成严重危害，具有重要经济社会影响，或者可能对饲养动物和人民身体健康与生命安全造成危害的事件。</w:t>
      </w:r>
    </w:p>
    <w:p w:rsidR="00997D57" w:rsidRDefault="00997D57" w:rsidP="00997D57">
      <w:pPr>
        <w:ind w:firstLineChars="200" w:firstLine="640"/>
        <w:rPr>
          <w:rFonts w:ascii="仿宋" w:eastAsia="仿宋" w:hAnsi="仿宋"/>
          <w:sz w:val="32"/>
          <w:szCs w:val="32"/>
        </w:rPr>
      </w:pPr>
      <w:r>
        <w:rPr>
          <w:rFonts w:ascii="仿宋" w:eastAsia="仿宋" w:hAnsi="仿宋" w:hint="eastAsia"/>
          <w:sz w:val="32"/>
          <w:szCs w:val="32"/>
        </w:rPr>
        <w:t>暴发：</w:t>
      </w:r>
      <w:r>
        <w:rPr>
          <w:rFonts w:ascii="仿宋" w:eastAsia="仿宋" w:hAnsi="仿宋"/>
          <w:sz w:val="32"/>
          <w:szCs w:val="32"/>
        </w:rPr>
        <w:t>指在一定区域，短时间内发生波及范围广泛、出现大量陆生野生动物患病或者死亡病例，其发病率远远超过常年的发病水平的现象。</w:t>
      </w:r>
    </w:p>
    <w:p w:rsidR="00997D57" w:rsidRDefault="00997D57" w:rsidP="00997D57">
      <w:pPr>
        <w:ind w:firstLineChars="200" w:firstLine="640"/>
        <w:rPr>
          <w:rFonts w:ascii="仿宋" w:eastAsia="仿宋" w:hAnsi="仿宋"/>
          <w:sz w:val="32"/>
          <w:szCs w:val="32"/>
        </w:rPr>
      </w:pPr>
      <w:r>
        <w:rPr>
          <w:rFonts w:ascii="仿宋" w:eastAsia="仿宋" w:hAnsi="仿宋"/>
          <w:sz w:val="32"/>
          <w:szCs w:val="32"/>
        </w:rPr>
        <w:t>I、Ⅱ、Ⅲ类陆生野生动物疾病:见林业行业标准《陆生野生动物疫病危害性等级划分》(LY/T 2360-2014 )。</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受威胁地区：指疫病从发生地通过陆生野生动物活动或者人为因素等传播，可能造成疫情扩散蔓延的区域。</w:t>
      </w:r>
    </w:p>
    <w:p w:rsidR="00997D57" w:rsidRDefault="00997D57" w:rsidP="00997D57">
      <w:pPr>
        <w:ind w:firstLineChars="200" w:firstLine="640"/>
        <w:rPr>
          <w:rFonts w:ascii="黑体" w:eastAsia="黑体" w:hAnsi="黑体"/>
          <w:sz w:val="32"/>
          <w:szCs w:val="32"/>
        </w:rPr>
      </w:pPr>
      <w:r>
        <w:rPr>
          <w:rFonts w:ascii="黑体" w:eastAsia="黑体" w:hAnsi="黑体"/>
          <w:sz w:val="32"/>
          <w:szCs w:val="32"/>
        </w:rPr>
        <w:t>9 实施时间</w:t>
      </w:r>
    </w:p>
    <w:p w:rsidR="00997D57" w:rsidRDefault="00997D57" w:rsidP="00997D57">
      <w:pPr>
        <w:ind w:firstLineChars="200" w:firstLine="640"/>
        <w:rPr>
          <w:rFonts w:ascii="仿宋" w:eastAsia="仿宋" w:hAnsi="仿宋" w:hint="eastAsia"/>
          <w:sz w:val="32"/>
          <w:szCs w:val="32"/>
        </w:rPr>
      </w:pPr>
      <w:r>
        <w:rPr>
          <w:rFonts w:ascii="仿宋" w:eastAsia="仿宋" w:hAnsi="仿宋" w:hint="eastAsia"/>
          <w:sz w:val="32"/>
          <w:szCs w:val="32"/>
        </w:rPr>
        <w:t>本预案自发布之日起实施，原《吉林省突发重大野生动物疫情应急处置预案》同时废止。</w:t>
      </w:r>
    </w:p>
    <w:p w:rsidR="00997D57" w:rsidRDefault="00997D57" w:rsidP="00997D57">
      <w:pPr>
        <w:ind w:firstLineChars="200" w:firstLine="640"/>
        <w:rPr>
          <w:rFonts w:ascii="黑体" w:eastAsia="黑体" w:hAnsi="黑体" w:hint="eastAsia"/>
          <w:sz w:val="32"/>
          <w:szCs w:val="32"/>
        </w:rPr>
      </w:pPr>
      <w:r>
        <w:rPr>
          <w:rFonts w:ascii="黑体" w:eastAsia="黑体" w:hAnsi="黑体"/>
          <w:sz w:val="32"/>
          <w:szCs w:val="32"/>
        </w:rPr>
        <w:t xml:space="preserve">10 </w:t>
      </w:r>
      <w:r>
        <w:rPr>
          <w:rFonts w:ascii="黑体" w:eastAsia="黑体" w:hAnsi="黑体" w:hint="eastAsia"/>
          <w:sz w:val="32"/>
          <w:szCs w:val="32"/>
        </w:rPr>
        <w:t>其他</w:t>
      </w:r>
    </w:p>
    <w:p w:rsidR="00997D57" w:rsidRDefault="00997D57" w:rsidP="00997D57">
      <w:pPr>
        <w:ind w:firstLineChars="200" w:firstLine="640"/>
        <w:rPr>
          <w:rFonts w:ascii="黑体" w:eastAsia="仿宋" w:hAnsi="黑体"/>
          <w:sz w:val="32"/>
          <w:szCs w:val="32"/>
        </w:rPr>
      </w:pPr>
      <w:r>
        <w:rPr>
          <w:rFonts w:ascii="仿宋" w:eastAsia="仿宋" w:hAnsi="仿宋" w:hint="eastAsia"/>
          <w:sz w:val="32"/>
          <w:szCs w:val="32"/>
        </w:rPr>
        <w:t>待</w:t>
      </w:r>
      <w:r>
        <w:rPr>
          <w:rFonts w:ascii="仿宋" w:eastAsia="仿宋" w:hAnsi="仿宋"/>
          <w:sz w:val="32"/>
          <w:szCs w:val="32"/>
        </w:rPr>
        <w:t>《中华人民共和国野生动物保护法》</w:t>
      </w:r>
      <w:r>
        <w:rPr>
          <w:rFonts w:ascii="仿宋" w:eastAsia="仿宋" w:hAnsi="仿宋" w:hint="eastAsia"/>
          <w:color w:val="000000"/>
          <w:sz w:val="32"/>
          <w:szCs w:val="32"/>
        </w:rPr>
        <w:t>《中华人民共和</w:t>
      </w:r>
      <w:r>
        <w:rPr>
          <w:rFonts w:ascii="仿宋" w:eastAsia="仿宋" w:hAnsi="仿宋" w:hint="eastAsia"/>
          <w:color w:val="000000"/>
          <w:sz w:val="32"/>
          <w:szCs w:val="32"/>
        </w:rPr>
        <w:lastRenderedPageBreak/>
        <w:t>国动物</w:t>
      </w:r>
      <w:r>
        <w:rPr>
          <w:rFonts w:ascii="仿宋" w:eastAsia="仿宋" w:hAnsi="仿宋"/>
          <w:color w:val="000000"/>
          <w:sz w:val="32"/>
          <w:szCs w:val="32"/>
        </w:rPr>
        <w:t>防疫法</w:t>
      </w:r>
      <w:r>
        <w:rPr>
          <w:rFonts w:ascii="仿宋" w:eastAsia="仿宋" w:hAnsi="仿宋" w:hint="eastAsia"/>
          <w:color w:val="000000"/>
          <w:sz w:val="32"/>
          <w:szCs w:val="32"/>
        </w:rPr>
        <w:t>》修订后，本预案及时进行调整修订。</w:t>
      </w:r>
    </w:p>
    <w:p w:rsidR="00997D57" w:rsidRDefault="00997D57" w:rsidP="00997D57">
      <w:pPr>
        <w:ind w:firstLineChars="200" w:firstLine="640"/>
        <w:rPr>
          <w:rFonts w:ascii="仿宋" w:eastAsia="仿宋" w:hAnsi="仿宋"/>
          <w:sz w:val="32"/>
          <w:szCs w:val="32"/>
        </w:rPr>
      </w:pPr>
    </w:p>
    <w:p w:rsidR="00FD508B" w:rsidRPr="00997D57" w:rsidRDefault="00FD508B"/>
    <w:sectPr w:rsidR="00FD508B" w:rsidRPr="00997D57" w:rsidSect="00FD50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87" w:rsidRDefault="00660B87" w:rsidP="00997D57">
      <w:r>
        <w:separator/>
      </w:r>
    </w:p>
  </w:endnote>
  <w:endnote w:type="continuationSeparator" w:id="0">
    <w:p w:rsidR="00660B87" w:rsidRDefault="00660B87" w:rsidP="00997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87" w:rsidRDefault="00660B87" w:rsidP="00997D57">
      <w:r>
        <w:separator/>
      </w:r>
    </w:p>
  </w:footnote>
  <w:footnote w:type="continuationSeparator" w:id="0">
    <w:p w:rsidR="00660B87" w:rsidRDefault="00660B87" w:rsidP="00997D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57"/>
    <w:rsid w:val="00000DD3"/>
    <w:rsid w:val="00001CC5"/>
    <w:rsid w:val="00003A86"/>
    <w:rsid w:val="00004A57"/>
    <w:rsid w:val="0001068A"/>
    <w:rsid w:val="000107D5"/>
    <w:rsid w:val="00010DC6"/>
    <w:rsid w:val="00011F14"/>
    <w:rsid w:val="00012697"/>
    <w:rsid w:val="00012831"/>
    <w:rsid w:val="000158D9"/>
    <w:rsid w:val="00020962"/>
    <w:rsid w:val="00021516"/>
    <w:rsid w:val="000239DF"/>
    <w:rsid w:val="000249DC"/>
    <w:rsid w:val="00031F78"/>
    <w:rsid w:val="00032A50"/>
    <w:rsid w:val="000348FE"/>
    <w:rsid w:val="00036F3F"/>
    <w:rsid w:val="00042587"/>
    <w:rsid w:val="000448BC"/>
    <w:rsid w:val="00051218"/>
    <w:rsid w:val="0005672C"/>
    <w:rsid w:val="00056A89"/>
    <w:rsid w:val="0005759B"/>
    <w:rsid w:val="000659CF"/>
    <w:rsid w:val="00071DC9"/>
    <w:rsid w:val="0007261C"/>
    <w:rsid w:val="0007278D"/>
    <w:rsid w:val="000733B2"/>
    <w:rsid w:val="0007480E"/>
    <w:rsid w:val="0007532C"/>
    <w:rsid w:val="000755C7"/>
    <w:rsid w:val="0007611D"/>
    <w:rsid w:val="000764D8"/>
    <w:rsid w:val="00083BF9"/>
    <w:rsid w:val="00084F65"/>
    <w:rsid w:val="00085605"/>
    <w:rsid w:val="0008683A"/>
    <w:rsid w:val="00087D69"/>
    <w:rsid w:val="00090791"/>
    <w:rsid w:val="00091C10"/>
    <w:rsid w:val="00093B5C"/>
    <w:rsid w:val="0009569F"/>
    <w:rsid w:val="00096245"/>
    <w:rsid w:val="000A041F"/>
    <w:rsid w:val="000A1586"/>
    <w:rsid w:val="000A259B"/>
    <w:rsid w:val="000A3B05"/>
    <w:rsid w:val="000A4518"/>
    <w:rsid w:val="000B089C"/>
    <w:rsid w:val="000B5D3B"/>
    <w:rsid w:val="000C1162"/>
    <w:rsid w:val="000C1A20"/>
    <w:rsid w:val="000C2EDB"/>
    <w:rsid w:val="000C3F5E"/>
    <w:rsid w:val="000D109F"/>
    <w:rsid w:val="000D321E"/>
    <w:rsid w:val="000D37E2"/>
    <w:rsid w:val="000D49B6"/>
    <w:rsid w:val="000D7337"/>
    <w:rsid w:val="000D7F93"/>
    <w:rsid w:val="000E0F0C"/>
    <w:rsid w:val="000E17C3"/>
    <w:rsid w:val="000E2D31"/>
    <w:rsid w:val="000E4D6B"/>
    <w:rsid w:val="000E582F"/>
    <w:rsid w:val="000E739C"/>
    <w:rsid w:val="000E7F3E"/>
    <w:rsid w:val="000F1106"/>
    <w:rsid w:val="000F1846"/>
    <w:rsid w:val="000F1C16"/>
    <w:rsid w:val="00100743"/>
    <w:rsid w:val="0010164E"/>
    <w:rsid w:val="00104F9B"/>
    <w:rsid w:val="001056FB"/>
    <w:rsid w:val="0010728A"/>
    <w:rsid w:val="001100D4"/>
    <w:rsid w:val="00112A69"/>
    <w:rsid w:val="0011572A"/>
    <w:rsid w:val="00117957"/>
    <w:rsid w:val="001206FA"/>
    <w:rsid w:val="00120927"/>
    <w:rsid w:val="00123942"/>
    <w:rsid w:val="00124D58"/>
    <w:rsid w:val="00126F51"/>
    <w:rsid w:val="00127F61"/>
    <w:rsid w:val="0013007C"/>
    <w:rsid w:val="00131325"/>
    <w:rsid w:val="001319C4"/>
    <w:rsid w:val="00135CCE"/>
    <w:rsid w:val="00135DCF"/>
    <w:rsid w:val="00137331"/>
    <w:rsid w:val="00137DBB"/>
    <w:rsid w:val="0014043E"/>
    <w:rsid w:val="0014181C"/>
    <w:rsid w:val="001420CB"/>
    <w:rsid w:val="001454AF"/>
    <w:rsid w:val="001466E6"/>
    <w:rsid w:val="00152AEE"/>
    <w:rsid w:val="00154647"/>
    <w:rsid w:val="00154ED3"/>
    <w:rsid w:val="00156060"/>
    <w:rsid w:val="00156B6E"/>
    <w:rsid w:val="00157182"/>
    <w:rsid w:val="0015742E"/>
    <w:rsid w:val="001604E4"/>
    <w:rsid w:val="001606DA"/>
    <w:rsid w:val="001612F4"/>
    <w:rsid w:val="00162FE5"/>
    <w:rsid w:val="0016367B"/>
    <w:rsid w:val="00163C48"/>
    <w:rsid w:val="001657D8"/>
    <w:rsid w:val="001662FA"/>
    <w:rsid w:val="0016696D"/>
    <w:rsid w:val="00166B54"/>
    <w:rsid w:val="0017183E"/>
    <w:rsid w:val="00171D1D"/>
    <w:rsid w:val="0018123D"/>
    <w:rsid w:val="00183F2B"/>
    <w:rsid w:val="00184E40"/>
    <w:rsid w:val="00190B8F"/>
    <w:rsid w:val="0019122D"/>
    <w:rsid w:val="00197C8C"/>
    <w:rsid w:val="001A1047"/>
    <w:rsid w:val="001A1CE6"/>
    <w:rsid w:val="001A23D4"/>
    <w:rsid w:val="001A381B"/>
    <w:rsid w:val="001A42E2"/>
    <w:rsid w:val="001A454A"/>
    <w:rsid w:val="001A50BC"/>
    <w:rsid w:val="001A5C5F"/>
    <w:rsid w:val="001A6095"/>
    <w:rsid w:val="001A6434"/>
    <w:rsid w:val="001B0692"/>
    <w:rsid w:val="001B3209"/>
    <w:rsid w:val="001B3B94"/>
    <w:rsid w:val="001B5E31"/>
    <w:rsid w:val="001B60D8"/>
    <w:rsid w:val="001C3433"/>
    <w:rsid w:val="001C6AED"/>
    <w:rsid w:val="001C77DF"/>
    <w:rsid w:val="001D0D79"/>
    <w:rsid w:val="001D1E2D"/>
    <w:rsid w:val="001D591E"/>
    <w:rsid w:val="001E1029"/>
    <w:rsid w:val="001E1DDD"/>
    <w:rsid w:val="001E49C6"/>
    <w:rsid w:val="001E4D7B"/>
    <w:rsid w:val="001E5925"/>
    <w:rsid w:val="001E64F0"/>
    <w:rsid w:val="001E6AC8"/>
    <w:rsid w:val="001E7252"/>
    <w:rsid w:val="001F1F0C"/>
    <w:rsid w:val="001F2267"/>
    <w:rsid w:val="001F618E"/>
    <w:rsid w:val="001F626A"/>
    <w:rsid w:val="001F70A9"/>
    <w:rsid w:val="00201016"/>
    <w:rsid w:val="00201160"/>
    <w:rsid w:val="00205187"/>
    <w:rsid w:val="002054BF"/>
    <w:rsid w:val="00207B8F"/>
    <w:rsid w:val="00207DF2"/>
    <w:rsid w:val="00210773"/>
    <w:rsid w:val="00213AF7"/>
    <w:rsid w:val="002207AF"/>
    <w:rsid w:val="002225D5"/>
    <w:rsid w:val="0022365B"/>
    <w:rsid w:val="002259C3"/>
    <w:rsid w:val="00230E78"/>
    <w:rsid w:val="00231729"/>
    <w:rsid w:val="00231818"/>
    <w:rsid w:val="0023303F"/>
    <w:rsid w:val="002330E6"/>
    <w:rsid w:val="00234C13"/>
    <w:rsid w:val="002356DA"/>
    <w:rsid w:val="00235DFA"/>
    <w:rsid w:val="002362E7"/>
    <w:rsid w:val="00237997"/>
    <w:rsid w:val="00237B34"/>
    <w:rsid w:val="00240D0A"/>
    <w:rsid w:val="002414DF"/>
    <w:rsid w:val="00242842"/>
    <w:rsid w:val="00243D2F"/>
    <w:rsid w:val="002462C2"/>
    <w:rsid w:val="00252749"/>
    <w:rsid w:val="00253505"/>
    <w:rsid w:val="00254A34"/>
    <w:rsid w:val="0025525B"/>
    <w:rsid w:val="002604CE"/>
    <w:rsid w:val="00260F19"/>
    <w:rsid w:val="002616E6"/>
    <w:rsid w:val="00261BFB"/>
    <w:rsid w:val="00262629"/>
    <w:rsid w:val="00263E6F"/>
    <w:rsid w:val="0026561E"/>
    <w:rsid w:val="002674A9"/>
    <w:rsid w:val="002713E2"/>
    <w:rsid w:val="00271579"/>
    <w:rsid w:val="0027249D"/>
    <w:rsid w:val="002727A2"/>
    <w:rsid w:val="00274514"/>
    <w:rsid w:val="00276286"/>
    <w:rsid w:val="00276E71"/>
    <w:rsid w:val="002816E2"/>
    <w:rsid w:val="00284DCD"/>
    <w:rsid w:val="00284FE6"/>
    <w:rsid w:val="0028548C"/>
    <w:rsid w:val="00285AF9"/>
    <w:rsid w:val="002873C4"/>
    <w:rsid w:val="00291AFB"/>
    <w:rsid w:val="002940D7"/>
    <w:rsid w:val="00294724"/>
    <w:rsid w:val="002A0BE6"/>
    <w:rsid w:val="002A1CE5"/>
    <w:rsid w:val="002A1D96"/>
    <w:rsid w:val="002A2EA7"/>
    <w:rsid w:val="002A378E"/>
    <w:rsid w:val="002A3C05"/>
    <w:rsid w:val="002A6F3D"/>
    <w:rsid w:val="002A7209"/>
    <w:rsid w:val="002A74F2"/>
    <w:rsid w:val="002B0E6A"/>
    <w:rsid w:val="002B1D1D"/>
    <w:rsid w:val="002B33A0"/>
    <w:rsid w:val="002B3753"/>
    <w:rsid w:val="002B407F"/>
    <w:rsid w:val="002B44FC"/>
    <w:rsid w:val="002B484A"/>
    <w:rsid w:val="002B59E5"/>
    <w:rsid w:val="002C2456"/>
    <w:rsid w:val="002C45CF"/>
    <w:rsid w:val="002C654E"/>
    <w:rsid w:val="002C6962"/>
    <w:rsid w:val="002C757F"/>
    <w:rsid w:val="002D2848"/>
    <w:rsid w:val="002D338F"/>
    <w:rsid w:val="002D4F8A"/>
    <w:rsid w:val="002D70DC"/>
    <w:rsid w:val="002E5413"/>
    <w:rsid w:val="002E6CA5"/>
    <w:rsid w:val="002E7B4E"/>
    <w:rsid w:val="002F05F1"/>
    <w:rsid w:val="002F34ED"/>
    <w:rsid w:val="002F3BE3"/>
    <w:rsid w:val="00300B14"/>
    <w:rsid w:val="00304709"/>
    <w:rsid w:val="00304FAB"/>
    <w:rsid w:val="00305881"/>
    <w:rsid w:val="00306094"/>
    <w:rsid w:val="003063D5"/>
    <w:rsid w:val="00306AF3"/>
    <w:rsid w:val="003115BC"/>
    <w:rsid w:val="00313327"/>
    <w:rsid w:val="003139E1"/>
    <w:rsid w:val="00315B1F"/>
    <w:rsid w:val="00315F8B"/>
    <w:rsid w:val="00316485"/>
    <w:rsid w:val="00316CDC"/>
    <w:rsid w:val="00317653"/>
    <w:rsid w:val="00320697"/>
    <w:rsid w:val="003210D1"/>
    <w:rsid w:val="00321298"/>
    <w:rsid w:val="003217D1"/>
    <w:rsid w:val="00321F89"/>
    <w:rsid w:val="0032723A"/>
    <w:rsid w:val="00331149"/>
    <w:rsid w:val="003470BD"/>
    <w:rsid w:val="00352304"/>
    <w:rsid w:val="003553A6"/>
    <w:rsid w:val="00357434"/>
    <w:rsid w:val="003578D1"/>
    <w:rsid w:val="0036232E"/>
    <w:rsid w:val="003645D8"/>
    <w:rsid w:val="00364B36"/>
    <w:rsid w:val="0036532A"/>
    <w:rsid w:val="003654C2"/>
    <w:rsid w:val="0036650F"/>
    <w:rsid w:val="00366C7D"/>
    <w:rsid w:val="003677EC"/>
    <w:rsid w:val="0037184C"/>
    <w:rsid w:val="00371F4C"/>
    <w:rsid w:val="003731D4"/>
    <w:rsid w:val="00373A08"/>
    <w:rsid w:val="003746EB"/>
    <w:rsid w:val="0037494D"/>
    <w:rsid w:val="00376C98"/>
    <w:rsid w:val="0038016B"/>
    <w:rsid w:val="00380C0E"/>
    <w:rsid w:val="0038393B"/>
    <w:rsid w:val="00384809"/>
    <w:rsid w:val="00384B49"/>
    <w:rsid w:val="003920A8"/>
    <w:rsid w:val="00395DFC"/>
    <w:rsid w:val="00396431"/>
    <w:rsid w:val="00397501"/>
    <w:rsid w:val="003978A5"/>
    <w:rsid w:val="00397B9B"/>
    <w:rsid w:val="003A00BB"/>
    <w:rsid w:val="003A0E95"/>
    <w:rsid w:val="003A1F83"/>
    <w:rsid w:val="003A2220"/>
    <w:rsid w:val="003A2333"/>
    <w:rsid w:val="003A48DD"/>
    <w:rsid w:val="003A622D"/>
    <w:rsid w:val="003B2C0D"/>
    <w:rsid w:val="003B3F22"/>
    <w:rsid w:val="003B509F"/>
    <w:rsid w:val="003B5C26"/>
    <w:rsid w:val="003B5E4E"/>
    <w:rsid w:val="003B646E"/>
    <w:rsid w:val="003B74FF"/>
    <w:rsid w:val="003C0F0F"/>
    <w:rsid w:val="003C416B"/>
    <w:rsid w:val="003C50C3"/>
    <w:rsid w:val="003C5DBB"/>
    <w:rsid w:val="003C7D4E"/>
    <w:rsid w:val="003D008C"/>
    <w:rsid w:val="003D2BFC"/>
    <w:rsid w:val="003D53F7"/>
    <w:rsid w:val="003D57C3"/>
    <w:rsid w:val="003E049E"/>
    <w:rsid w:val="003E25B8"/>
    <w:rsid w:val="003E3FC7"/>
    <w:rsid w:val="003E5788"/>
    <w:rsid w:val="003E74B9"/>
    <w:rsid w:val="003F0846"/>
    <w:rsid w:val="003F0C68"/>
    <w:rsid w:val="003F0D61"/>
    <w:rsid w:val="003F1351"/>
    <w:rsid w:val="003F242E"/>
    <w:rsid w:val="003F24D7"/>
    <w:rsid w:val="003F692F"/>
    <w:rsid w:val="003F6F1C"/>
    <w:rsid w:val="003F6FF7"/>
    <w:rsid w:val="004009CB"/>
    <w:rsid w:val="00402798"/>
    <w:rsid w:val="00402839"/>
    <w:rsid w:val="00402CA9"/>
    <w:rsid w:val="00402EE9"/>
    <w:rsid w:val="004035C4"/>
    <w:rsid w:val="0040386E"/>
    <w:rsid w:val="0040626A"/>
    <w:rsid w:val="00406FB1"/>
    <w:rsid w:val="004110A9"/>
    <w:rsid w:val="00412283"/>
    <w:rsid w:val="004131D9"/>
    <w:rsid w:val="004143CF"/>
    <w:rsid w:val="00414F34"/>
    <w:rsid w:val="00416C02"/>
    <w:rsid w:val="00420E5C"/>
    <w:rsid w:val="00421FBB"/>
    <w:rsid w:val="00423BB9"/>
    <w:rsid w:val="00431B34"/>
    <w:rsid w:val="0043278D"/>
    <w:rsid w:val="0043609C"/>
    <w:rsid w:val="0044437B"/>
    <w:rsid w:val="00444F7D"/>
    <w:rsid w:val="0044508C"/>
    <w:rsid w:val="00445F99"/>
    <w:rsid w:val="004478C8"/>
    <w:rsid w:val="00451328"/>
    <w:rsid w:val="00452360"/>
    <w:rsid w:val="00452435"/>
    <w:rsid w:val="00452A40"/>
    <w:rsid w:val="0045355C"/>
    <w:rsid w:val="00453BBD"/>
    <w:rsid w:val="004548BD"/>
    <w:rsid w:val="00454E2F"/>
    <w:rsid w:val="00455350"/>
    <w:rsid w:val="00455E4E"/>
    <w:rsid w:val="00456D62"/>
    <w:rsid w:val="00462340"/>
    <w:rsid w:val="0046477D"/>
    <w:rsid w:val="004649BD"/>
    <w:rsid w:val="0047076A"/>
    <w:rsid w:val="00473348"/>
    <w:rsid w:val="00480CAF"/>
    <w:rsid w:val="0048477A"/>
    <w:rsid w:val="00486E30"/>
    <w:rsid w:val="00487266"/>
    <w:rsid w:val="00487493"/>
    <w:rsid w:val="00490F94"/>
    <w:rsid w:val="00495524"/>
    <w:rsid w:val="00496C2C"/>
    <w:rsid w:val="004A1F1A"/>
    <w:rsid w:val="004A1FC3"/>
    <w:rsid w:val="004B0E41"/>
    <w:rsid w:val="004B6EFF"/>
    <w:rsid w:val="004B7322"/>
    <w:rsid w:val="004B76AE"/>
    <w:rsid w:val="004C1D87"/>
    <w:rsid w:val="004C23AE"/>
    <w:rsid w:val="004C2F31"/>
    <w:rsid w:val="004C505E"/>
    <w:rsid w:val="004C702B"/>
    <w:rsid w:val="004C74E2"/>
    <w:rsid w:val="004C7EB3"/>
    <w:rsid w:val="004D1B76"/>
    <w:rsid w:val="004D22BE"/>
    <w:rsid w:val="004D2673"/>
    <w:rsid w:val="004D2CD3"/>
    <w:rsid w:val="004D2EAA"/>
    <w:rsid w:val="004D3590"/>
    <w:rsid w:val="004D41B1"/>
    <w:rsid w:val="004E2198"/>
    <w:rsid w:val="004E2552"/>
    <w:rsid w:val="004E5548"/>
    <w:rsid w:val="004F0878"/>
    <w:rsid w:val="004F44CA"/>
    <w:rsid w:val="004F4D6F"/>
    <w:rsid w:val="004F585D"/>
    <w:rsid w:val="004F5988"/>
    <w:rsid w:val="00500715"/>
    <w:rsid w:val="0050296B"/>
    <w:rsid w:val="0050367F"/>
    <w:rsid w:val="0050482E"/>
    <w:rsid w:val="00505062"/>
    <w:rsid w:val="00505EE0"/>
    <w:rsid w:val="00510846"/>
    <w:rsid w:val="00511A80"/>
    <w:rsid w:val="00511B95"/>
    <w:rsid w:val="00513876"/>
    <w:rsid w:val="00516CA4"/>
    <w:rsid w:val="00520C86"/>
    <w:rsid w:val="005223D6"/>
    <w:rsid w:val="00524A58"/>
    <w:rsid w:val="00527AB2"/>
    <w:rsid w:val="00527BD2"/>
    <w:rsid w:val="005309B2"/>
    <w:rsid w:val="005354AA"/>
    <w:rsid w:val="005356ED"/>
    <w:rsid w:val="00537A89"/>
    <w:rsid w:val="005456D0"/>
    <w:rsid w:val="00545F5D"/>
    <w:rsid w:val="00546774"/>
    <w:rsid w:val="005475EC"/>
    <w:rsid w:val="00552C07"/>
    <w:rsid w:val="00552C63"/>
    <w:rsid w:val="00552CEF"/>
    <w:rsid w:val="005546C2"/>
    <w:rsid w:val="00555C4B"/>
    <w:rsid w:val="00560996"/>
    <w:rsid w:val="00560E2D"/>
    <w:rsid w:val="0056186D"/>
    <w:rsid w:val="005657B7"/>
    <w:rsid w:val="00565A78"/>
    <w:rsid w:val="00570074"/>
    <w:rsid w:val="005701EF"/>
    <w:rsid w:val="005732C7"/>
    <w:rsid w:val="0057351B"/>
    <w:rsid w:val="00574714"/>
    <w:rsid w:val="00574DF8"/>
    <w:rsid w:val="00576593"/>
    <w:rsid w:val="00577E16"/>
    <w:rsid w:val="00581704"/>
    <w:rsid w:val="005837AB"/>
    <w:rsid w:val="00584D67"/>
    <w:rsid w:val="0058539E"/>
    <w:rsid w:val="0058591B"/>
    <w:rsid w:val="00585CB6"/>
    <w:rsid w:val="005879DF"/>
    <w:rsid w:val="00587E0F"/>
    <w:rsid w:val="00593A14"/>
    <w:rsid w:val="00593E8E"/>
    <w:rsid w:val="005A00BB"/>
    <w:rsid w:val="005A0DD4"/>
    <w:rsid w:val="005A0E4E"/>
    <w:rsid w:val="005A21C7"/>
    <w:rsid w:val="005A3709"/>
    <w:rsid w:val="005A3B1E"/>
    <w:rsid w:val="005A4DF8"/>
    <w:rsid w:val="005A5008"/>
    <w:rsid w:val="005A754F"/>
    <w:rsid w:val="005B104F"/>
    <w:rsid w:val="005B1B57"/>
    <w:rsid w:val="005B243C"/>
    <w:rsid w:val="005B38E4"/>
    <w:rsid w:val="005B4BC9"/>
    <w:rsid w:val="005C0F6C"/>
    <w:rsid w:val="005C2EF7"/>
    <w:rsid w:val="005D64E0"/>
    <w:rsid w:val="005D663F"/>
    <w:rsid w:val="005D6C60"/>
    <w:rsid w:val="005E04E9"/>
    <w:rsid w:val="005E0F45"/>
    <w:rsid w:val="005E3319"/>
    <w:rsid w:val="005E67D8"/>
    <w:rsid w:val="005E788B"/>
    <w:rsid w:val="005E7C11"/>
    <w:rsid w:val="005F1744"/>
    <w:rsid w:val="005F1CD8"/>
    <w:rsid w:val="005F4F82"/>
    <w:rsid w:val="005F5652"/>
    <w:rsid w:val="005F5972"/>
    <w:rsid w:val="00602252"/>
    <w:rsid w:val="00603272"/>
    <w:rsid w:val="0060531A"/>
    <w:rsid w:val="00606FE0"/>
    <w:rsid w:val="00610807"/>
    <w:rsid w:val="00611A24"/>
    <w:rsid w:val="00612210"/>
    <w:rsid w:val="006135DC"/>
    <w:rsid w:val="00613836"/>
    <w:rsid w:val="00622158"/>
    <w:rsid w:val="006233C0"/>
    <w:rsid w:val="00624D4D"/>
    <w:rsid w:val="0062638F"/>
    <w:rsid w:val="006273D4"/>
    <w:rsid w:val="00632142"/>
    <w:rsid w:val="006331E8"/>
    <w:rsid w:val="00634068"/>
    <w:rsid w:val="00634A92"/>
    <w:rsid w:val="00635DA5"/>
    <w:rsid w:val="0063670B"/>
    <w:rsid w:val="00637F35"/>
    <w:rsid w:val="00642119"/>
    <w:rsid w:val="00643465"/>
    <w:rsid w:val="00644018"/>
    <w:rsid w:val="00650017"/>
    <w:rsid w:val="00650650"/>
    <w:rsid w:val="00651379"/>
    <w:rsid w:val="00652F47"/>
    <w:rsid w:val="0065556B"/>
    <w:rsid w:val="006565E7"/>
    <w:rsid w:val="00660B87"/>
    <w:rsid w:val="0066103E"/>
    <w:rsid w:val="00661344"/>
    <w:rsid w:val="00662DD7"/>
    <w:rsid w:val="00662EC8"/>
    <w:rsid w:val="00664324"/>
    <w:rsid w:val="00666B0C"/>
    <w:rsid w:val="00667F05"/>
    <w:rsid w:val="00672467"/>
    <w:rsid w:val="006728F0"/>
    <w:rsid w:val="00675B9A"/>
    <w:rsid w:val="0067717E"/>
    <w:rsid w:val="006828B9"/>
    <w:rsid w:val="00683B6D"/>
    <w:rsid w:val="0068404D"/>
    <w:rsid w:val="006872BA"/>
    <w:rsid w:val="006908D6"/>
    <w:rsid w:val="00690C95"/>
    <w:rsid w:val="00690E71"/>
    <w:rsid w:val="00692B8E"/>
    <w:rsid w:val="00693C4F"/>
    <w:rsid w:val="00695266"/>
    <w:rsid w:val="00695293"/>
    <w:rsid w:val="006975F8"/>
    <w:rsid w:val="006A058D"/>
    <w:rsid w:val="006A18B2"/>
    <w:rsid w:val="006A1B4C"/>
    <w:rsid w:val="006A4094"/>
    <w:rsid w:val="006B0D3A"/>
    <w:rsid w:val="006B28DF"/>
    <w:rsid w:val="006B2B1F"/>
    <w:rsid w:val="006B2EC8"/>
    <w:rsid w:val="006B3E50"/>
    <w:rsid w:val="006B7108"/>
    <w:rsid w:val="006B78D6"/>
    <w:rsid w:val="006B7970"/>
    <w:rsid w:val="006B7C78"/>
    <w:rsid w:val="006C02E0"/>
    <w:rsid w:val="006C3E60"/>
    <w:rsid w:val="006C4FAA"/>
    <w:rsid w:val="006C5CF2"/>
    <w:rsid w:val="006C7BAA"/>
    <w:rsid w:val="006D1D9E"/>
    <w:rsid w:val="006D2DB8"/>
    <w:rsid w:val="006D3AF2"/>
    <w:rsid w:val="006D594D"/>
    <w:rsid w:val="006D6DD7"/>
    <w:rsid w:val="006E2769"/>
    <w:rsid w:val="006E5F5C"/>
    <w:rsid w:val="006F0218"/>
    <w:rsid w:val="006F10BA"/>
    <w:rsid w:val="006F18DA"/>
    <w:rsid w:val="006F70E7"/>
    <w:rsid w:val="00703EA5"/>
    <w:rsid w:val="00704C8C"/>
    <w:rsid w:val="00704E34"/>
    <w:rsid w:val="00706A90"/>
    <w:rsid w:val="00707F33"/>
    <w:rsid w:val="007148BA"/>
    <w:rsid w:val="0072361A"/>
    <w:rsid w:val="00725051"/>
    <w:rsid w:val="007305A6"/>
    <w:rsid w:val="00732EC8"/>
    <w:rsid w:val="00741686"/>
    <w:rsid w:val="00742F93"/>
    <w:rsid w:val="00744C03"/>
    <w:rsid w:val="00745F47"/>
    <w:rsid w:val="00750B3D"/>
    <w:rsid w:val="00750D0B"/>
    <w:rsid w:val="007539A7"/>
    <w:rsid w:val="007546DD"/>
    <w:rsid w:val="00760795"/>
    <w:rsid w:val="00761309"/>
    <w:rsid w:val="0076226A"/>
    <w:rsid w:val="007678C0"/>
    <w:rsid w:val="007712F6"/>
    <w:rsid w:val="00772AD7"/>
    <w:rsid w:val="00774987"/>
    <w:rsid w:val="00775B20"/>
    <w:rsid w:val="00776109"/>
    <w:rsid w:val="00776281"/>
    <w:rsid w:val="00777BC1"/>
    <w:rsid w:val="00777F38"/>
    <w:rsid w:val="007805B9"/>
    <w:rsid w:val="00780C43"/>
    <w:rsid w:val="00780CAA"/>
    <w:rsid w:val="00781108"/>
    <w:rsid w:val="007812DA"/>
    <w:rsid w:val="00782AB5"/>
    <w:rsid w:val="00782CC6"/>
    <w:rsid w:val="007835D3"/>
    <w:rsid w:val="0078685B"/>
    <w:rsid w:val="00793501"/>
    <w:rsid w:val="00794DE1"/>
    <w:rsid w:val="00796BFA"/>
    <w:rsid w:val="00796D5F"/>
    <w:rsid w:val="007973EC"/>
    <w:rsid w:val="007A17CE"/>
    <w:rsid w:val="007A4B9C"/>
    <w:rsid w:val="007A51C5"/>
    <w:rsid w:val="007A5408"/>
    <w:rsid w:val="007A5421"/>
    <w:rsid w:val="007A5637"/>
    <w:rsid w:val="007A779A"/>
    <w:rsid w:val="007A7BAF"/>
    <w:rsid w:val="007B22AF"/>
    <w:rsid w:val="007B3E86"/>
    <w:rsid w:val="007B478A"/>
    <w:rsid w:val="007B6036"/>
    <w:rsid w:val="007B7056"/>
    <w:rsid w:val="007C00C4"/>
    <w:rsid w:val="007C05F2"/>
    <w:rsid w:val="007C0F4E"/>
    <w:rsid w:val="007C28AA"/>
    <w:rsid w:val="007C2ADD"/>
    <w:rsid w:val="007C44BC"/>
    <w:rsid w:val="007C5022"/>
    <w:rsid w:val="007C50D6"/>
    <w:rsid w:val="007C5A4A"/>
    <w:rsid w:val="007D0302"/>
    <w:rsid w:val="007D405B"/>
    <w:rsid w:val="007D4905"/>
    <w:rsid w:val="007D4CED"/>
    <w:rsid w:val="007E3BF9"/>
    <w:rsid w:val="007E5DBF"/>
    <w:rsid w:val="007E634C"/>
    <w:rsid w:val="007F008A"/>
    <w:rsid w:val="007F2258"/>
    <w:rsid w:val="007F22FE"/>
    <w:rsid w:val="007F236A"/>
    <w:rsid w:val="007F50CB"/>
    <w:rsid w:val="007F5371"/>
    <w:rsid w:val="007F76BC"/>
    <w:rsid w:val="00801070"/>
    <w:rsid w:val="00801680"/>
    <w:rsid w:val="00805AC9"/>
    <w:rsid w:val="0080750F"/>
    <w:rsid w:val="00811916"/>
    <w:rsid w:val="00812865"/>
    <w:rsid w:val="008131A4"/>
    <w:rsid w:val="00817299"/>
    <w:rsid w:val="00817A2A"/>
    <w:rsid w:val="008216FF"/>
    <w:rsid w:val="008227FD"/>
    <w:rsid w:val="0082361B"/>
    <w:rsid w:val="0082396D"/>
    <w:rsid w:val="008241C5"/>
    <w:rsid w:val="008257C6"/>
    <w:rsid w:val="00827F12"/>
    <w:rsid w:val="00835B5D"/>
    <w:rsid w:val="0083739F"/>
    <w:rsid w:val="00837688"/>
    <w:rsid w:val="0084135A"/>
    <w:rsid w:val="0085072E"/>
    <w:rsid w:val="008507C7"/>
    <w:rsid w:val="00852993"/>
    <w:rsid w:val="008532AA"/>
    <w:rsid w:val="0085568F"/>
    <w:rsid w:val="00857F54"/>
    <w:rsid w:val="00860A1D"/>
    <w:rsid w:val="00861B50"/>
    <w:rsid w:val="00862FA3"/>
    <w:rsid w:val="0086313E"/>
    <w:rsid w:val="008673E4"/>
    <w:rsid w:val="008710AC"/>
    <w:rsid w:val="0087183F"/>
    <w:rsid w:val="0087496B"/>
    <w:rsid w:val="00875958"/>
    <w:rsid w:val="008766D7"/>
    <w:rsid w:val="00876C8F"/>
    <w:rsid w:val="00877A11"/>
    <w:rsid w:val="008808E4"/>
    <w:rsid w:val="00886309"/>
    <w:rsid w:val="00886CAB"/>
    <w:rsid w:val="0088757B"/>
    <w:rsid w:val="0089046F"/>
    <w:rsid w:val="00890D69"/>
    <w:rsid w:val="008967BE"/>
    <w:rsid w:val="00897E76"/>
    <w:rsid w:val="008A183E"/>
    <w:rsid w:val="008A5743"/>
    <w:rsid w:val="008A5AB8"/>
    <w:rsid w:val="008A705A"/>
    <w:rsid w:val="008B453D"/>
    <w:rsid w:val="008B5635"/>
    <w:rsid w:val="008B686B"/>
    <w:rsid w:val="008B71BE"/>
    <w:rsid w:val="008B7480"/>
    <w:rsid w:val="008C0694"/>
    <w:rsid w:val="008C320A"/>
    <w:rsid w:val="008C69F7"/>
    <w:rsid w:val="008C6A8C"/>
    <w:rsid w:val="008C7FCE"/>
    <w:rsid w:val="008D2158"/>
    <w:rsid w:val="008D6A2D"/>
    <w:rsid w:val="008E22DE"/>
    <w:rsid w:val="008E2D7E"/>
    <w:rsid w:val="008E3004"/>
    <w:rsid w:val="008E4860"/>
    <w:rsid w:val="008E4A87"/>
    <w:rsid w:val="008E5685"/>
    <w:rsid w:val="008F3225"/>
    <w:rsid w:val="008F3397"/>
    <w:rsid w:val="008F62FE"/>
    <w:rsid w:val="0090070D"/>
    <w:rsid w:val="00901E04"/>
    <w:rsid w:val="00902699"/>
    <w:rsid w:val="00904F84"/>
    <w:rsid w:val="00906D7C"/>
    <w:rsid w:val="00907499"/>
    <w:rsid w:val="0091226A"/>
    <w:rsid w:val="00912539"/>
    <w:rsid w:val="00912906"/>
    <w:rsid w:val="00912C99"/>
    <w:rsid w:val="0091335B"/>
    <w:rsid w:val="0091418B"/>
    <w:rsid w:val="009163D7"/>
    <w:rsid w:val="00916BDB"/>
    <w:rsid w:val="00916D4E"/>
    <w:rsid w:val="0092006C"/>
    <w:rsid w:val="009255A2"/>
    <w:rsid w:val="00925C8C"/>
    <w:rsid w:val="009279D8"/>
    <w:rsid w:val="00930600"/>
    <w:rsid w:val="00933676"/>
    <w:rsid w:val="0093566C"/>
    <w:rsid w:val="00940624"/>
    <w:rsid w:val="00940CA5"/>
    <w:rsid w:val="00943C76"/>
    <w:rsid w:val="00944F60"/>
    <w:rsid w:val="00945867"/>
    <w:rsid w:val="00955995"/>
    <w:rsid w:val="009662D9"/>
    <w:rsid w:val="009664AF"/>
    <w:rsid w:val="0096794E"/>
    <w:rsid w:val="0097055A"/>
    <w:rsid w:val="00972437"/>
    <w:rsid w:val="00972BB9"/>
    <w:rsid w:val="00973275"/>
    <w:rsid w:val="00973AF3"/>
    <w:rsid w:val="00973DC9"/>
    <w:rsid w:val="009749CB"/>
    <w:rsid w:val="00975394"/>
    <w:rsid w:val="0097603B"/>
    <w:rsid w:val="00976B28"/>
    <w:rsid w:val="00976BF0"/>
    <w:rsid w:val="00986355"/>
    <w:rsid w:val="0099048B"/>
    <w:rsid w:val="00990D79"/>
    <w:rsid w:val="00991E0A"/>
    <w:rsid w:val="00992129"/>
    <w:rsid w:val="009921E6"/>
    <w:rsid w:val="00994145"/>
    <w:rsid w:val="00995381"/>
    <w:rsid w:val="00995484"/>
    <w:rsid w:val="00997296"/>
    <w:rsid w:val="0099797F"/>
    <w:rsid w:val="00997D57"/>
    <w:rsid w:val="009A0CD1"/>
    <w:rsid w:val="009A0F47"/>
    <w:rsid w:val="009A1A48"/>
    <w:rsid w:val="009A257B"/>
    <w:rsid w:val="009A3CD5"/>
    <w:rsid w:val="009A42D4"/>
    <w:rsid w:val="009A6636"/>
    <w:rsid w:val="009A76D1"/>
    <w:rsid w:val="009B07EF"/>
    <w:rsid w:val="009B0DDA"/>
    <w:rsid w:val="009B34CF"/>
    <w:rsid w:val="009B4378"/>
    <w:rsid w:val="009B562F"/>
    <w:rsid w:val="009B593F"/>
    <w:rsid w:val="009B6BA0"/>
    <w:rsid w:val="009B7FF7"/>
    <w:rsid w:val="009C1328"/>
    <w:rsid w:val="009C1E3A"/>
    <w:rsid w:val="009C2EBE"/>
    <w:rsid w:val="009C3A33"/>
    <w:rsid w:val="009C528E"/>
    <w:rsid w:val="009C569D"/>
    <w:rsid w:val="009C65B9"/>
    <w:rsid w:val="009C7452"/>
    <w:rsid w:val="009D3708"/>
    <w:rsid w:val="009D4053"/>
    <w:rsid w:val="009D5A66"/>
    <w:rsid w:val="009D671F"/>
    <w:rsid w:val="009D692F"/>
    <w:rsid w:val="009D6C7D"/>
    <w:rsid w:val="009E1935"/>
    <w:rsid w:val="009E340E"/>
    <w:rsid w:val="009E487F"/>
    <w:rsid w:val="009E4DFA"/>
    <w:rsid w:val="009F0747"/>
    <w:rsid w:val="009F2015"/>
    <w:rsid w:val="009F23C5"/>
    <w:rsid w:val="009F3034"/>
    <w:rsid w:val="009F4481"/>
    <w:rsid w:val="00A01C5A"/>
    <w:rsid w:val="00A027BA"/>
    <w:rsid w:val="00A0505F"/>
    <w:rsid w:val="00A07841"/>
    <w:rsid w:val="00A07E4D"/>
    <w:rsid w:val="00A07E78"/>
    <w:rsid w:val="00A104DD"/>
    <w:rsid w:val="00A13742"/>
    <w:rsid w:val="00A13869"/>
    <w:rsid w:val="00A13DBF"/>
    <w:rsid w:val="00A14FCC"/>
    <w:rsid w:val="00A163D8"/>
    <w:rsid w:val="00A1648A"/>
    <w:rsid w:val="00A16973"/>
    <w:rsid w:val="00A17029"/>
    <w:rsid w:val="00A17053"/>
    <w:rsid w:val="00A20CCD"/>
    <w:rsid w:val="00A2104C"/>
    <w:rsid w:val="00A21847"/>
    <w:rsid w:val="00A21A37"/>
    <w:rsid w:val="00A23F03"/>
    <w:rsid w:val="00A24DA3"/>
    <w:rsid w:val="00A25216"/>
    <w:rsid w:val="00A31E64"/>
    <w:rsid w:val="00A32BE8"/>
    <w:rsid w:val="00A34703"/>
    <w:rsid w:val="00A34E70"/>
    <w:rsid w:val="00A35316"/>
    <w:rsid w:val="00A35FF7"/>
    <w:rsid w:val="00A36E1A"/>
    <w:rsid w:val="00A40266"/>
    <w:rsid w:val="00A414A8"/>
    <w:rsid w:val="00A424E0"/>
    <w:rsid w:val="00A44CD2"/>
    <w:rsid w:val="00A47E89"/>
    <w:rsid w:val="00A5394C"/>
    <w:rsid w:val="00A54317"/>
    <w:rsid w:val="00A545A1"/>
    <w:rsid w:val="00A56389"/>
    <w:rsid w:val="00A62113"/>
    <w:rsid w:val="00A634AD"/>
    <w:rsid w:val="00A6401C"/>
    <w:rsid w:val="00A64491"/>
    <w:rsid w:val="00A67650"/>
    <w:rsid w:val="00A679BF"/>
    <w:rsid w:val="00A67C50"/>
    <w:rsid w:val="00A7189F"/>
    <w:rsid w:val="00A72A75"/>
    <w:rsid w:val="00A73CA1"/>
    <w:rsid w:val="00A759DE"/>
    <w:rsid w:val="00A75B69"/>
    <w:rsid w:val="00A76AAF"/>
    <w:rsid w:val="00A80206"/>
    <w:rsid w:val="00A8203B"/>
    <w:rsid w:val="00A830F6"/>
    <w:rsid w:val="00A83281"/>
    <w:rsid w:val="00A8359C"/>
    <w:rsid w:val="00A853DF"/>
    <w:rsid w:val="00A8595E"/>
    <w:rsid w:val="00A86457"/>
    <w:rsid w:val="00A908E3"/>
    <w:rsid w:val="00A91E98"/>
    <w:rsid w:val="00A91EC2"/>
    <w:rsid w:val="00A94682"/>
    <w:rsid w:val="00AA041E"/>
    <w:rsid w:val="00AA2B32"/>
    <w:rsid w:val="00AA37EF"/>
    <w:rsid w:val="00AA4CFF"/>
    <w:rsid w:val="00AA5458"/>
    <w:rsid w:val="00AA6031"/>
    <w:rsid w:val="00AA7593"/>
    <w:rsid w:val="00AB2EF3"/>
    <w:rsid w:val="00AB30D3"/>
    <w:rsid w:val="00AB3672"/>
    <w:rsid w:val="00AB73CF"/>
    <w:rsid w:val="00AB7547"/>
    <w:rsid w:val="00AC0E7A"/>
    <w:rsid w:val="00AC2B81"/>
    <w:rsid w:val="00AC3533"/>
    <w:rsid w:val="00AC5460"/>
    <w:rsid w:val="00AC7B94"/>
    <w:rsid w:val="00AD1668"/>
    <w:rsid w:val="00AE10D8"/>
    <w:rsid w:val="00AE30BC"/>
    <w:rsid w:val="00AE6774"/>
    <w:rsid w:val="00AF28DC"/>
    <w:rsid w:val="00AF3F88"/>
    <w:rsid w:val="00AF696B"/>
    <w:rsid w:val="00B057A0"/>
    <w:rsid w:val="00B101F7"/>
    <w:rsid w:val="00B12974"/>
    <w:rsid w:val="00B135D8"/>
    <w:rsid w:val="00B139F9"/>
    <w:rsid w:val="00B15DB7"/>
    <w:rsid w:val="00B169BE"/>
    <w:rsid w:val="00B2078F"/>
    <w:rsid w:val="00B21138"/>
    <w:rsid w:val="00B2201C"/>
    <w:rsid w:val="00B2338E"/>
    <w:rsid w:val="00B2401E"/>
    <w:rsid w:val="00B30BDD"/>
    <w:rsid w:val="00B31661"/>
    <w:rsid w:val="00B33F52"/>
    <w:rsid w:val="00B3739B"/>
    <w:rsid w:val="00B3762C"/>
    <w:rsid w:val="00B40BD3"/>
    <w:rsid w:val="00B42105"/>
    <w:rsid w:val="00B4227C"/>
    <w:rsid w:val="00B42AC5"/>
    <w:rsid w:val="00B45CBE"/>
    <w:rsid w:val="00B470BF"/>
    <w:rsid w:val="00B47133"/>
    <w:rsid w:val="00B52D0B"/>
    <w:rsid w:val="00B648E3"/>
    <w:rsid w:val="00B6552C"/>
    <w:rsid w:val="00B669AE"/>
    <w:rsid w:val="00B6764F"/>
    <w:rsid w:val="00B708F2"/>
    <w:rsid w:val="00B7238B"/>
    <w:rsid w:val="00B76DCC"/>
    <w:rsid w:val="00B81124"/>
    <w:rsid w:val="00B84605"/>
    <w:rsid w:val="00B85718"/>
    <w:rsid w:val="00B86737"/>
    <w:rsid w:val="00B909B7"/>
    <w:rsid w:val="00B91C08"/>
    <w:rsid w:val="00B91E44"/>
    <w:rsid w:val="00B92E34"/>
    <w:rsid w:val="00B949A7"/>
    <w:rsid w:val="00B95AB5"/>
    <w:rsid w:val="00BA0AFA"/>
    <w:rsid w:val="00BA2517"/>
    <w:rsid w:val="00BA31D7"/>
    <w:rsid w:val="00BA40B7"/>
    <w:rsid w:val="00BA4615"/>
    <w:rsid w:val="00BA5843"/>
    <w:rsid w:val="00BA5C51"/>
    <w:rsid w:val="00BA6EBD"/>
    <w:rsid w:val="00BB0594"/>
    <w:rsid w:val="00BB0DFF"/>
    <w:rsid w:val="00BB3506"/>
    <w:rsid w:val="00BB3713"/>
    <w:rsid w:val="00BB7882"/>
    <w:rsid w:val="00BC01EF"/>
    <w:rsid w:val="00BC048E"/>
    <w:rsid w:val="00BC1A82"/>
    <w:rsid w:val="00BC1C91"/>
    <w:rsid w:val="00BC5060"/>
    <w:rsid w:val="00BC531D"/>
    <w:rsid w:val="00BC620B"/>
    <w:rsid w:val="00BC71A9"/>
    <w:rsid w:val="00BC7A71"/>
    <w:rsid w:val="00BD2D54"/>
    <w:rsid w:val="00BD53C8"/>
    <w:rsid w:val="00BD6099"/>
    <w:rsid w:val="00BE03F6"/>
    <w:rsid w:val="00BE1912"/>
    <w:rsid w:val="00BE4D68"/>
    <w:rsid w:val="00BE7211"/>
    <w:rsid w:val="00BF3F2E"/>
    <w:rsid w:val="00BF4446"/>
    <w:rsid w:val="00BF629E"/>
    <w:rsid w:val="00C05A2F"/>
    <w:rsid w:val="00C0750B"/>
    <w:rsid w:val="00C0763C"/>
    <w:rsid w:val="00C077B8"/>
    <w:rsid w:val="00C10BA9"/>
    <w:rsid w:val="00C12F19"/>
    <w:rsid w:val="00C13185"/>
    <w:rsid w:val="00C13267"/>
    <w:rsid w:val="00C14DEF"/>
    <w:rsid w:val="00C15C6A"/>
    <w:rsid w:val="00C160FA"/>
    <w:rsid w:val="00C20250"/>
    <w:rsid w:val="00C245BA"/>
    <w:rsid w:val="00C2526B"/>
    <w:rsid w:val="00C2603B"/>
    <w:rsid w:val="00C267E6"/>
    <w:rsid w:val="00C2696F"/>
    <w:rsid w:val="00C272EF"/>
    <w:rsid w:val="00C30097"/>
    <w:rsid w:val="00C337FC"/>
    <w:rsid w:val="00C349F4"/>
    <w:rsid w:val="00C36F3C"/>
    <w:rsid w:val="00C40108"/>
    <w:rsid w:val="00C40BCD"/>
    <w:rsid w:val="00C42206"/>
    <w:rsid w:val="00C42C48"/>
    <w:rsid w:val="00C43BA9"/>
    <w:rsid w:val="00C44F0F"/>
    <w:rsid w:val="00C5034E"/>
    <w:rsid w:val="00C52323"/>
    <w:rsid w:val="00C53FBD"/>
    <w:rsid w:val="00C565C2"/>
    <w:rsid w:val="00C60968"/>
    <w:rsid w:val="00C61B96"/>
    <w:rsid w:val="00C627CB"/>
    <w:rsid w:val="00C63263"/>
    <w:rsid w:val="00C64171"/>
    <w:rsid w:val="00C650F7"/>
    <w:rsid w:val="00C666AE"/>
    <w:rsid w:val="00C667A7"/>
    <w:rsid w:val="00C70C2E"/>
    <w:rsid w:val="00C75FDA"/>
    <w:rsid w:val="00C77D2F"/>
    <w:rsid w:val="00C8066E"/>
    <w:rsid w:val="00C82510"/>
    <w:rsid w:val="00C82C10"/>
    <w:rsid w:val="00C837D6"/>
    <w:rsid w:val="00C858A9"/>
    <w:rsid w:val="00C86885"/>
    <w:rsid w:val="00C902D1"/>
    <w:rsid w:val="00C95AA8"/>
    <w:rsid w:val="00C96710"/>
    <w:rsid w:val="00CA07E2"/>
    <w:rsid w:val="00CA0E5B"/>
    <w:rsid w:val="00CA215D"/>
    <w:rsid w:val="00CA2F0F"/>
    <w:rsid w:val="00CA4883"/>
    <w:rsid w:val="00CB0A2B"/>
    <w:rsid w:val="00CB1425"/>
    <w:rsid w:val="00CB2D31"/>
    <w:rsid w:val="00CB5584"/>
    <w:rsid w:val="00CB6859"/>
    <w:rsid w:val="00CB7DE1"/>
    <w:rsid w:val="00CC0C5B"/>
    <w:rsid w:val="00CC1FB6"/>
    <w:rsid w:val="00CC6040"/>
    <w:rsid w:val="00CD70DE"/>
    <w:rsid w:val="00CD7129"/>
    <w:rsid w:val="00CE1CA6"/>
    <w:rsid w:val="00CE254A"/>
    <w:rsid w:val="00CE279C"/>
    <w:rsid w:val="00CE3ECC"/>
    <w:rsid w:val="00CF5148"/>
    <w:rsid w:val="00CF5299"/>
    <w:rsid w:val="00CF64F9"/>
    <w:rsid w:val="00CF7ED0"/>
    <w:rsid w:val="00D02C04"/>
    <w:rsid w:val="00D02E7B"/>
    <w:rsid w:val="00D03CFE"/>
    <w:rsid w:val="00D04B67"/>
    <w:rsid w:val="00D05CF3"/>
    <w:rsid w:val="00D10EDF"/>
    <w:rsid w:val="00D136F0"/>
    <w:rsid w:val="00D16A6F"/>
    <w:rsid w:val="00D23B56"/>
    <w:rsid w:val="00D250EE"/>
    <w:rsid w:val="00D323D0"/>
    <w:rsid w:val="00D337BC"/>
    <w:rsid w:val="00D3593B"/>
    <w:rsid w:val="00D3729A"/>
    <w:rsid w:val="00D42322"/>
    <w:rsid w:val="00D42C8C"/>
    <w:rsid w:val="00D42FF8"/>
    <w:rsid w:val="00D43318"/>
    <w:rsid w:val="00D45409"/>
    <w:rsid w:val="00D47F5D"/>
    <w:rsid w:val="00D50217"/>
    <w:rsid w:val="00D538A2"/>
    <w:rsid w:val="00D53DB9"/>
    <w:rsid w:val="00D55C77"/>
    <w:rsid w:val="00D56F73"/>
    <w:rsid w:val="00D57089"/>
    <w:rsid w:val="00D609F9"/>
    <w:rsid w:val="00D60FC1"/>
    <w:rsid w:val="00D617B1"/>
    <w:rsid w:val="00D622E4"/>
    <w:rsid w:val="00D62F82"/>
    <w:rsid w:val="00D63256"/>
    <w:rsid w:val="00D6486A"/>
    <w:rsid w:val="00D65AA9"/>
    <w:rsid w:val="00D716A9"/>
    <w:rsid w:val="00D71FA9"/>
    <w:rsid w:val="00D73A61"/>
    <w:rsid w:val="00D7608A"/>
    <w:rsid w:val="00D773CC"/>
    <w:rsid w:val="00D77CE5"/>
    <w:rsid w:val="00D77DD2"/>
    <w:rsid w:val="00D804B4"/>
    <w:rsid w:val="00D8094F"/>
    <w:rsid w:val="00D828A5"/>
    <w:rsid w:val="00D83512"/>
    <w:rsid w:val="00D83AC7"/>
    <w:rsid w:val="00D912E1"/>
    <w:rsid w:val="00D93C76"/>
    <w:rsid w:val="00D94100"/>
    <w:rsid w:val="00D9501E"/>
    <w:rsid w:val="00D9593C"/>
    <w:rsid w:val="00D96C3A"/>
    <w:rsid w:val="00DA29CC"/>
    <w:rsid w:val="00DA31AE"/>
    <w:rsid w:val="00DA3A9A"/>
    <w:rsid w:val="00DA3D53"/>
    <w:rsid w:val="00DA6F40"/>
    <w:rsid w:val="00DB0E07"/>
    <w:rsid w:val="00DB1409"/>
    <w:rsid w:val="00DB2B7C"/>
    <w:rsid w:val="00DB41D2"/>
    <w:rsid w:val="00DB472E"/>
    <w:rsid w:val="00DB53A9"/>
    <w:rsid w:val="00DB5935"/>
    <w:rsid w:val="00DB72BD"/>
    <w:rsid w:val="00DC2548"/>
    <w:rsid w:val="00DC283D"/>
    <w:rsid w:val="00DC68E0"/>
    <w:rsid w:val="00DD452D"/>
    <w:rsid w:val="00DD4807"/>
    <w:rsid w:val="00DD6E2B"/>
    <w:rsid w:val="00DE36C5"/>
    <w:rsid w:val="00DE4279"/>
    <w:rsid w:val="00DE6551"/>
    <w:rsid w:val="00DE7202"/>
    <w:rsid w:val="00DF4021"/>
    <w:rsid w:val="00DF45DB"/>
    <w:rsid w:val="00DF64D4"/>
    <w:rsid w:val="00DF6A59"/>
    <w:rsid w:val="00DF7127"/>
    <w:rsid w:val="00E042DA"/>
    <w:rsid w:val="00E07014"/>
    <w:rsid w:val="00E20C80"/>
    <w:rsid w:val="00E22A74"/>
    <w:rsid w:val="00E232CB"/>
    <w:rsid w:val="00E23CCE"/>
    <w:rsid w:val="00E26780"/>
    <w:rsid w:val="00E31DE9"/>
    <w:rsid w:val="00E335B5"/>
    <w:rsid w:val="00E347B7"/>
    <w:rsid w:val="00E34966"/>
    <w:rsid w:val="00E34D7D"/>
    <w:rsid w:val="00E34E4A"/>
    <w:rsid w:val="00E36CB9"/>
    <w:rsid w:val="00E376A7"/>
    <w:rsid w:val="00E4164E"/>
    <w:rsid w:val="00E4291A"/>
    <w:rsid w:val="00E47EBF"/>
    <w:rsid w:val="00E47F5C"/>
    <w:rsid w:val="00E5191B"/>
    <w:rsid w:val="00E52646"/>
    <w:rsid w:val="00E54C94"/>
    <w:rsid w:val="00E56FA9"/>
    <w:rsid w:val="00E60506"/>
    <w:rsid w:val="00E60BC2"/>
    <w:rsid w:val="00E622DF"/>
    <w:rsid w:val="00E62D65"/>
    <w:rsid w:val="00E64B87"/>
    <w:rsid w:val="00E65816"/>
    <w:rsid w:val="00E667E7"/>
    <w:rsid w:val="00E67DB4"/>
    <w:rsid w:val="00E67E54"/>
    <w:rsid w:val="00E71647"/>
    <w:rsid w:val="00E718F7"/>
    <w:rsid w:val="00E7401F"/>
    <w:rsid w:val="00E7652F"/>
    <w:rsid w:val="00E821C7"/>
    <w:rsid w:val="00E82657"/>
    <w:rsid w:val="00E83F12"/>
    <w:rsid w:val="00E84063"/>
    <w:rsid w:val="00E85A42"/>
    <w:rsid w:val="00E861D7"/>
    <w:rsid w:val="00E86E2D"/>
    <w:rsid w:val="00E875EB"/>
    <w:rsid w:val="00E916DF"/>
    <w:rsid w:val="00E92552"/>
    <w:rsid w:val="00E97FCD"/>
    <w:rsid w:val="00EA0096"/>
    <w:rsid w:val="00EA0459"/>
    <w:rsid w:val="00EA5A28"/>
    <w:rsid w:val="00EA5CCE"/>
    <w:rsid w:val="00EA5D71"/>
    <w:rsid w:val="00EA6F72"/>
    <w:rsid w:val="00EA705D"/>
    <w:rsid w:val="00EA7AE2"/>
    <w:rsid w:val="00EB001E"/>
    <w:rsid w:val="00EB7C57"/>
    <w:rsid w:val="00EC1E9D"/>
    <w:rsid w:val="00EC35A6"/>
    <w:rsid w:val="00EC36C7"/>
    <w:rsid w:val="00EC761F"/>
    <w:rsid w:val="00ED08F3"/>
    <w:rsid w:val="00ED0931"/>
    <w:rsid w:val="00ED49D4"/>
    <w:rsid w:val="00ED7261"/>
    <w:rsid w:val="00ED7DFB"/>
    <w:rsid w:val="00EE0B02"/>
    <w:rsid w:val="00EE76A9"/>
    <w:rsid w:val="00EE7C84"/>
    <w:rsid w:val="00EF1973"/>
    <w:rsid w:val="00EF29E8"/>
    <w:rsid w:val="00EF2AD6"/>
    <w:rsid w:val="00EF40C8"/>
    <w:rsid w:val="00EF489D"/>
    <w:rsid w:val="00EF5607"/>
    <w:rsid w:val="00F03F5D"/>
    <w:rsid w:val="00F05231"/>
    <w:rsid w:val="00F05C11"/>
    <w:rsid w:val="00F05E6C"/>
    <w:rsid w:val="00F07FBD"/>
    <w:rsid w:val="00F1197C"/>
    <w:rsid w:val="00F139BF"/>
    <w:rsid w:val="00F14288"/>
    <w:rsid w:val="00F146D5"/>
    <w:rsid w:val="00F151AF"/>
    <w:rsid w:val="00F155C4"/>
    <w:rsid w:val="00F1569F"/>
    <w:rsid w:val="00F1608F"/>
    <w:rsid w:val="00F163B7"/>
    <w:rsid w:val="00F17FC2"/>
    <w:rsid w:val="00F26CD6"/>
    <w:rsid w:val="00F32595"/>
    <w:rsid w:val="00F328C4"/>
    <w:rsid w:val="00F3308C"/>
    <w:rsid w:val="00F33166"/>
    <w:rsid w:val="00F33342"/>
    <w:rsid w:val="00F349C4"/>
    <w:rsid w:val="00F3527B"/>
    <w:rsid w:val="00F37EBF"/>
    <w:rsid w:val="00F4103C"/>
    <w:rsid w:val="00F44092"/>
    <w:rsid w:val="00F44EC6"/>
    <w:rsid w:val="00F4759F"/>
    <w:rsid w:val="00F504AD"/>
    <w:rsid w:val="00F5152C"/>
    <w:rsid w:val="00F51961"/>
    <w:rsid w:val="00F52588"/>
    <w:rsid w:val="00F53FA2"/>
    <w:rsid w:val="00F5617E"/>
    <w:rsid w:val="00F57574"/>
    <w:rsid w:val="00F62189"/>
    <w:rsid w:val="00F6293F"/>
    <w:rsid w:val="00F62E9E"/>
    <w:rsid w:val="00F67BA1"/>
    <w:rsid w:val="00F7140E"/>
    <w:rsid w:val="00F71F66"/>
    <w:rsid w:val="00F72B38"/>
    <w:rsid w:val="00F72E57"/>
    <w:rsid w:val="00F734D1"/>
    <w:rsid w:val="00F73A18"/>
    <w:rsid w:val="00F742F0"/>
    <w:rsid w:val="00F74CF1"/>
    <w:rsid w:val="00F75FBF"/>
    <w:rsid w:val="00F772CF"/>
    <w:rsid w:val="00F776F5"/>
    <w:rsid w:val="00F80B2A"/>
    <w:rsid w:val="00F8153E"/>
    <w:rsid w:val="00F83A4D"/>
    <w:rsid w:val="00F85265"/>
    <w:rsid w:val="00F90034"/>
    <w:rsid w:val="00F928B1"/>
    <w:rsid w:val="00F9425E"/>
    <w:rsid w:val="00F94455"/>
    <w:rsid w:val="00FA0BD1"/>
    <w:rsid w:val="00FA408E"/>
    <w:rsid w:val="00FA4BD0"/>
    <w:rsid w:val="00FA78D5"/>
    <w:rsid w:val="00FA7E4F"/>
    <w:rsid w:val="00FB1BCF"/>
    <w:rsid w:val="00FB1BF2"/>
    <w:rsid w:val="00FB599F"/>
    <w:rsid w:val="00FC11B7"/>
    <w:rsid w:val="00FC3355"/>
    <w:rsid w:val="00FC6157"/>
    <w:rsid w:val="00FC7425"/>
    <w:rsid w:val="00FC747F"/>
    <w:rsid w:val="00FD08DF"/>
    <w:rsid w:val="00FD13BB"/>
    <w:rsid w:val="00FD239B"/>
    <w:rsid w:val="00FD508B"/>
    <w:rsid w:val="00FE2389"/>
    <w:rsid w:val="00FE2690"/>
    <w:rsid w:val="00FE5A48"/>
    <w:rsid w:val="00FF1C53"/>
    <w:rsid w:val="00FF20F1"/>
    <w:rsid w:val="00FF4269"/>
    <w:rsid w:val="00FF5295"/>
    <w:rsid w:val="00FF6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5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D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7D57"/>
    <w:rPr>
      <w:sz w:val="18"/>
      <w:szCs w:val="18"/>
    </w:rPr>
  </w:style>
  <w:style w:type="paragraph" w:styleId="a4">
    <w:name w:val="footer"/>
    <w:basedOn w:val="a"/>
    <w:link w:val="Char0"/>
    <w:uiPriority w:val="99"/>
    <w:semiHidden/>
    <w:unhideWhenUsed/>
    <w:rsid w:val="00997D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7D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钱雪</dc:creator>
  <cp:keywords/>
  <dc:description/>
  <cp:lastModifiedBy>钱雪</cp:lastModifiedBy>
  <cp:revision>2</cp:revision>
  <dcterms:created xsi:type="dcterms:W3CDTF">2020-07-10T07:20:00Z</dcterms:created>
  <dcterms:modified xsi:type="dcterms:W3CDTF">2020-07-10T07:20:00Z</dcterms:modified>
</cp:coreProperties>
</file>