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3F89E" w14:textId="77777777" w:rsidR="00E77CCE" w:rsidRDefault="00B931F4" w:rsidP="003361E5">
      <w:pPr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777D6E" wp14:editId="1313C014">
                <wp:simplePos x="0" y="0"/>
                <wp:positionH relativeFrom="column">
                  <wp:posOffset>-1114425</wp:posOffset>
                </wp:positionH>
                <wp:positionV relativeFrom="page">
                  <wp:posOffset>3267075</wp:posOffset>
                </wp:positionV>
                <wp:extent cx="7505700" cy="18796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87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1665C9" w14:textId="0D833D30" w:rsidR="00BF5EA4" w:rsidRPr="00F91124" w:rsidRDefault="004615BE" w:rsidP="00F91124">
                            <w:pPr>
                              <w:pStyle w:val="af"/>
                              <w:spacing w:line="240" w:lineRule="auto"/>
                              <w:ind w:left="360" w:firstLineChars="0" w:firstLine="0"/>
                              <w:contextualSpacing/>
                              <w:jc w:val="center"/>
                              <w:rPr>
                                <w:rFonts w:ascii="思源黑体 CN Heavy" w:eastAsia="思源黑体 CN Heavy" w:hAnsi="思源黑体 CN Heavy"/>
                                <w:b/>
                                <w:color w:val="7F7F7F" w:themeColor="text1" w:themeTint="80"/>
                                <w:sz w:val="40"/>
                                <w:szCs w:val="30"/>
                              </w:rPr>
                            </w:pPr>
                            <w:r w:rsidRPr="004615BE">
                              <w:rPr>
                                <w:rFonts w:ascii="思源黑体 CN Bold" w:eastAsia="思源黑体 CN Bold" w:hAnsi="思源黑体 CN Bold" w:hint="eastAsia"/>
                                <w:b/>
                                <w:color w:val="7F7F7F" w:themeColor="text1" w:themeTint="80"/>
                                <w:sz w:val="40"/>
                                <w:szCs w:val="30"/>
                              </w:rPr>
                              <w:t>最新食品相关</w:t>
                            </w:r>
                            <w:proofErr w:type="gramStart"/>
                            <w:r w:rsidRPr="004615BE">
                              <w:rPr>
                                <w:rFonts w:ascii="思源黑体 CN Bold" w:eastAsia="思源黑体 CN Bold" w:hAnsi="思源黑体 CN Bold" w:hint="eastAsia"/>
                                <w:b/>
                                <w:color w:val="7F7F7F" w:themeColor="text1" w:themeTint="80"/>
                                <w:sz w:val="40"/>
                                <w:szCs w:val="30"/>
                              </w:rPr>
                              <w:t>产品国抽实施</w:t>
                            </w:r>
                            <w:proofErr w:type="gramEnd"/>
                            <w:r w:rsidRPr="004615BE">
                              <w:rPr>
                                <w:rFonts w:ascii="思源黑体 CN Bold" w:eastAsia="思源黑体 CN Bold" w:hAnsi="思源黑体 CN Bold" w:hint="eastAsia"/>
                                <w:b/>
                                <w:color w:val="7F7F7F" w:themeColor="text1" w:themeTint="80"/>
                                <w:sz w:val="40"/>
                                <w:szCs w:val="30"/>
                              </w:rPr>
                              <w:t>细则意见稿解读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77D6E" id="矩形 3" o:spid="_x0000_s1026" style="position:absolute;margin-left:-87.75pt;margin-top:257.25pt;width:591pt;height:1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" filled="f" stroked="f" strokeweight="2pt">
                <v:textbox>
                  <w:txbxContent>
                    <w:p w14:paraId="731665C9" w14:textId="0D833D30" w:rsidR="00BF5EA4" w:rsidRPr="00F91124" w:rsidRDefault="004615BE" w:rsidP="00F91124">
                      <w:pPr>
                        <w:pStyle w:val="af"/>
                        <w:spacing w:line="240" w:lineRule="auto"/>
                        <w:ind w:left="360" w:firstLineChars="0" w:firstLine="0"/>
                        <w:contextualSpacing/>
                        <w:jc w:val="center"/>
                        <w:rPr>
                          <w:rFonts w:ascii="思源黑体 CN Heavy" w:eastAsia="思源黑体 CN Heavy" w:hAnsi="思源黑体 CN Heavy"/>
                          <w:b/>
                          <w:color w:val="7F7F7F" w:themeColor="text1" w:themeTint="80"/>
                          <w:sz w:val="40"/>
                          <w:szCs w:val="30"/>
                        </w:rPr>
                      </w:pPr>
                      <w:r w:rsidRPr="004615BE">
                        <w:rPr>
                          <w:rFonts w:ascii="思源黑体 CN Bold" w:eastAsia="思源黑体 CN Bold" w:hAnsi="思源黑体 CN Bold" w:hint="eastAsia"/>
                          <w:b/>
                          <w:color w:val="7F7F7F" w:themeColor="text1" w:themeTint="80"/>
                          <w:sz w:val="40"/>
                          <w:szCs w:val="30"/>
                        </w:rPr>
                        <w:t>最新食品相关</w:t>
                      </w:r>
                      <w:proofErr w:type="gramStart"/>
                      <w:r w:rsidRPr="004615BE">
                        <w:rPr>
                          <w:rFonts w:ascii="思源黑体 CN Bold" w:eastAsia="思源黑体 CN Bold" w:hAnsi="思源黑体 CN Bold" w:hint="eastAsia"/>
                          <w:b/>
                          <w:color w:val="7F7F7F" w:themeColor="text1" w:themeTint="80"/>
                          <w:sz w:val="40"/>
                          <w:szCs w:val="30"/>
                        </w:rPr>
                        <w:t>产品国抽实施</w:t>
                      </w:r>
                      <w:proofErr w:type="gramEnd"/>
                      <w:r w:rsidRPr="004615BE">
                        <w:rPr>
                          <w:rFonts w:ascii="思源黑体 CN Bold" w:eastAsia="思源黑体 CN Bold" w:hAnsi="思源黑体 CN Bold" w:hint="eastAsia"/>
                          <w:b/>
                          <w:color w:val="7F7F7F" w:themeColor="text1" w:themeTint="80"/>
                          <w:sz w:val="40"/>
                          <w:szCs w:val="30"/>
                        </w:rPr>
                        <w:t>细则意见稿解读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BC6DF1" wp14:editId="12D2BCFA">
                <wp:simplePos x="0" y="0"/>
                <wp:positionH relativeFrom="column">
                  <wp:posOffset>-1066801</wp:posOffset>
                </wp:positionH>
                <wp:positionV relativeFrom="page">
                  <wp:posOffset>2305050</wp:posOffset>
                </wp:positionV>
                <wp:extent cx="7477125" cy="17526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1752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C699B88" w14:textId="77777777" w:rsidR="00E77CCE" w:rsidRPr="00B931F4" w:rsidRDefault="00B931F4" w:rsidP="006D6460">
                            <w:pPr>
                              <w:spacing w:line="240" w:lineRule="auto"/>
                              <w:ind w:firstLineChars="0" w:firstLine="0"/>
                              <w:contextualSpacing/>
                              <w:jc w:val="center"/>
                              <w:rPr>
                                <w:rFonts w:ascii="思源黑体 CN Heavy" w:eastAsia="思源黑体 CN Heavy" w:hAnsi="思源黑体 CN Heavy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</w:pPr>
                            <w:r w:rsidRPr="00B931F4">
                              <w:rPr>
                                <w:rFonts w:ascii="思源黑体 CN Heavy" w:eastAsia="思源黑体 CN Heavy" w:hAnsi="思源黑体 CN Heavy" w:hint="eastAsia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标准</w:t>
                            </w:r>
                            <w:r w:rsidRPr="00B931F4">
                              <w:rPr>
                                <w:rFonts w:ascii="思源黑体 CN Heavy" w:eastAsia="思源黑体 CN Heavy" w:hAnsi="思源黑体 CN Heavy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法规</w:t>
                            </w:r>
                            <w:r w:rsidRPr="00B931F4">
                              <w:rPr>
                                <w:rFonts w:ascii="思源黑体 CN Heavy" w:eastAsia="思源黑体 CN Heavy" w:hAnsi="思源黑体 CN Heavy" w:hint="eastAsia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解读系列</w:t>
                            </w:r>
                            <w:r w:rsidR="00A815C9" w:rsidRPr="00B931F4">
                              <w:rPr>
                                <w:rFonts w:ascii="思源黑体 CN Heavy" w:eastAsia="思源黑体 CN Heavy" w:hAnsi="思源黑体 CN Heavy" w:hint="eastAsia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原创文章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6DF1" id="矩形 2" o:spid="_x0000_s1027" style="position:absolute;margin-left:-84pt;margin-top:181.5pt;width:588.75pt;height:1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" filled="f" stroked="f" strokeweight="2pt">
                <v:textbox>
                  <w:txbxContent>
                    <w:p w14:paraId="1C699B88" w14:textId="77777777" w:rsidR="00E77CCE" w:rsidRPr="00B931F4" w:rsidRDefault="00B931F4" w:rsidP="006D6460">
                      <w:pPr>
                        <w:spacing w:line="240" w:lineRule="auto"/>
                        <w:ind w:firstLineChars="0" w:firstLine="0"/>
                        <w:contextualSpacing/>
                        <w:jc w:val="center"/>
                        <w:rPr>
                          <w:rFonts w:ascii="思源黑体 CN Heavy" w:eastAsia="思源黑体 CN Heavy" w:hAnsi="思源黑体 CN Heavy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</w:pPr>
                      <w:r w:rsidRPr="00B931F4">
                        <w:rPr>
                          <w:rFonts w:ascii="思源黑体 CN Heavy" w:eastAsia="思源黑体 CN Heavy" w:hAnsi="思源黑体 CN Heavy" w:hint="eastAsia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>标准</w:t>
                      </w:r>
                      <w:r w:rsidRPr="00B931F4">
                        <w:rPr>
                          <w:rFonts w:ascii="思源黑体 CN Heavy" w:eastAsia="思源黑体 CN Heavy" w:hAnsi="思源黑体 CN Heavy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>法规</w:t>
                      </w:r>
                      <w:r w:rsidRPr="00B931F4">
                        <w:rPr>
                          <w:rFonts w:ascii="思源黑体 CN Heavy" w:eastAsia="思源黑体 CN Heavy" w:hAnsi="思源黑体 CN Heavy" w:hint="eastAsia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>解读系列</w:t>
                      </w:r>
                      <w:r w:rsidR="00A815C9" w:rsidRPr="00B931F4">
                        <w:rPr>
                          <w:rFonts w:ascii="思源黑体 CN Heavy" w:eastAsia="思源黑体 CN Heavy" w:hAnsi="思源黑体 CN Heavy" w:hint="eastAsia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>原创文章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0428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9A87134" wp14:editId="0E0B9C14">
                <wp:simplePos x="0" y="0"/>
                <wp:positionH relativeFrom="column">
                  <wp:posOffset>3070860</wp:posOffset>
                </wp:positionH>
                <wp:positionV relativeFrom="page">
                  <wp:posOffset>7124700</wp:posOffset>
                </wp:positionV>
                <wp:extent cx="2409825" cy="1600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434CC" w14:textId="77777777" w:rsidR="00B931F4" w:rsidRDefault="00B931F4" w:rsidP="00B931F4">
                            <w:pPr>
                              <w:ind w:firstLineChars="0" w:firstLine="0"/>
                              <w:jc w:val="center"/>
                              <w:rPr>
                                <w:rFonts w:ascii="思源黑体 CN Bold" w:eastAsia="思源黑体 CN Bold" w:hAnsi="思源黑体 CN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思源黑体 CN Bold" w:eastAsia="思源黑体 CN Bold" w:hAnsi="思源黑体 CN Bold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作者</w:t>
                            </w:r>
                            <w:r>
                              <w:rPr>
                                <w:rFonts w:ascii="思源黑体 CN Bold" w:eastAsia="思源黑体 CN Bold" w:hAnsi="思源黑体 CN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：</w:t>
                            </w:r>
                            <w:proofErr w:type="gramStart"/>
                            <w:r w:rsidR="0000562D">
                              <w:rPr>
                                <w:rFonts w:ascii="思源黑体 CN Bold" w:eastAsia="思源黑体 CN Bold" w:hAnsi="思源黑体 CN Bold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徐留凤</w:t>
                            </w:r>
                            <w:proofErr w:type="gramEnd"/>
                          </w:p>
                          <w:p w14:paraId="3E3A521F" w14:textId="77777777" w:rsidR="0040428D" w:rsidRDefault="00A909B3" w:rsidP="008F6DBC">
                            <w:pPr>
                              <w:ind w:firstLineChars="0" w:firstLine="0"/>
                              <w:jc w:val="center"/>
                              <w:rPr>
                                <w:rFonts w:ascii="思源黑体 CN Bold" w:eastAsia="思源黑体 CN Bold" w:hAnsi="思源黑体 CN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15C9">
                              <w:rPr>
                                <w:rFonts w:ascii="思源黑体 CN Bold" w:eastAsia="思源黑体 CN Bold" w:hAnsi="思源黑体 CN Bold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食品安全合</w:t>
                            </w:r>
                            <w:proofErr w:type="gramStart"/>
                            <w:r w:rsidRPr="00A815C9">
                              <w:rPr>
                                <w:rFonts w:ascii="思源黑体 CN Bold" w:eastAsia="思源黑体 CN Bold" w:hAnsi="思源黑体 CN Bold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规</w:t>
                            </w:r>
                            <w:proofErr w:type="gramEnd"/>
                            <w:r w:rsidRPr="00A815C9">
                              <w:rPr>
                                <w:rFonts w:ascii="思源黑体 CN Bold" w:eastAsia="思源黑体 CN Bold" w:hAnsi="思源黑体 CN Bold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事业部</w:t>
                            </w:r>
                          </w:p>
                          <w:p w14:paraId="5E6D4B32" w14:textId="0FF25977" w:rsidR="0040428D" w:rsidRDefault="0040428D" w:rsidP="008F6DBC">
                            <w:pPr>
                              <w:ind w:firstLineChars="0" w:firstLine="0"/>
                              <w:jc w:val="center"/>
                              <w:rPr>
                                <w:rFonts w:ascii="思源黑体 CN Bold" w:eastAsia="思源黑体 CN Bold" w:hAnsi="思源黑体 CN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思源黑体 CN Bold" w:eastAsia="思源黑体 CN Bold" w:hAnsi="思源黑体 CN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2020年5月</w:t>
                            </w:r>
                            <w:r w:rsidR="0000562D">
                              <w:rPr>
                                <w:rFonts w:ascii="思源黑体 CN Bold" w:eastAsia="思源黑体 CN Bold" w:hAnsi="思源黑体 CN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E01669">
                              <w:rPr>
                                <w:rFonts w:ascii="思源黑体 CN Bold" w:eastAsia="思源黑体 CN Bold" w:hAnsi="思源黑体 CN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思源黑体 CN Bold" w:eastAsia="思源黑体 CN Bold" w:hAnsi="思源黑体 CN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14:paraId="21EAB880" w14:textId="77777777" w:rsidR="0040428D" w:rsidRDefault="0040428D" w:rsidP="008F6DBC">
                            <w:pPr>
                              <w:ind w:firstLineChars="0" w:firstLine="0"/>
                              <w:jc w:val="center"/>
                              <w:rPr>
                                <w:rFonts w:ascii="思源黑体 CN Bold" w:eastAsia="思源黑体 CN Bold" w:hAnsi="思源黑体 CN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4B4B93A" w14:textId="77777777" w:rsidR="0040428D" w:rsidRDefault="0040428D" w:rsidP="008F6DBC">
                            <w:pPr>
                              <w:ind w:firstLineChars="0" w:firstLine="0"/>
                              <w:jc w:val="center"/>
                              <w:rPr>
                                <w:rFonts w:ascii="思源黑体 CN Bold" w:eastAsia="思源黑体 CN Bold" w:hAnsi="思源黑体 CN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432BEC9" w14:textId="77777777" w:rsidR="0040428D" w:rsidRPr="00A815C9" w:rsidRDefault="0040428D" w:rsidP="008F6DBC">
                            <w:pPr>
                              <w:ind w:firstLineChars="0" w:firstLine="0"/>
                              <w:jc w:val="center"/>
                              <w:rPr>
                                <w:rFonts w:ascii="思源黑体 CN Bold" w:eastAsia="思源黑体 CN Bold" w:hAnsi="思源黑体 CN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9CE0143" w14:textId="77777777" w:rsidR="00E77CCE" w:rsidRPr="00A815C9" w:rsidRDefault="001F3668" w:rsidP="008F6DBC">
                            <w:pPr>
                              <w:ind w:firstLineChars="0" w:firstLine="0"/>
                              <w:jc w:val="center"/>
                              <w:rPr>
                                <w:rFonts w:ascii="思源黑体 CN Bold" w:eastAsia="思源黑体 CN Bold" w:hAnsi="思源黑体 CN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15C9">
                              <w:rPr>
                                <w:rFonts w:ascii="思源黑体 CN Bold" w:eastAsia="思源黑体 CN Bold" w:hAnsi="思源黑体 CN Bold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2A57EF" w:rsidRPr="00A815C9">
                              <w:rPr>
                                <w:rFonts w:ascii="思源黑体 CN Bold" w:eastAsia="思源黑体 CN Bold" w:hAnsi="思源黑体 CN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20107E" w:rsidRPr="00A815C9">
                              <w:rPr>
                                <w:rFonts w:ascii="思源黑体 CN Bold" w:eastAsia="思源黑体 CN Bold" w:hAnsi="思源黑体 CN Bold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年</w:t>
                            </w:r>
                            <w:r w:rsidR="002A57EF" w:rsidRPr="00A815C9">
                              <w:rPr>
                                <w:rFonts w:ascii="思源黑体 CN Bold" w:eastAsia="思源黑体 CN Bold" w:hAnsi="思源黑体 CN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02</w:t>
                            </w:r>
                            <w:r w:rsidR="0020107E" w:rsidRPr="00A815C9">
                              <w:rPr>
                                <w:rFonts w:ascii="思源黑体 CN Bold" w:eastAsia="思源黑体 CN Bold" w:hAnsi="思源黑体 CN Bold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月</w:t>
                            </w:r>
                            <w:r w:rsidR="002A57EF" w:rsidRPr="00A815C9">
                              <w:rPr>
                                <w:rFonts w:ascii="思源黑体 CN Bold" w:eastAsia="思源黑体 CN Bold" w:hAnsi="思源黑体 CN Bold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A815C9">
                              <w:rPr>
                                <w:rFonts w:ascii="思源黑体 CN Bold" w:eastAsia="思源黑体 CN Bold" w:hAnsi="思源黑体 CN Bold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20107E" w:rsidRPr="00A815C9">
                              <w:rPr>
                                <w:rFonts w:ascii="思源黑体 CN Bold" w:eastAsia="思源黑体 CN Bold" w:hAnsi="思源黑体 CN Bold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8713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8" type="#_x0000_t202" style="position:absolute;margin-left:241.8pt;margin-top:561pt;width:189.75pt;height:12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" filled="f" stroked="f" strokeweight=".5pt">
                <v:textbox>
                  <w:txbxContent>
                    <w:p w14:paraId="4C1434CC" w14:textId="77777777" w:rsidR="00B931F4" w:rsidRDefault="00B931F4" w:rsidP="00B931F4">
                      <w:pPr>
                        <w:ind w:firstLineChars="0" w:firstLine="0"/>
                        <w:jc w:val="center"/>
                        <w:rPr>
                          <w:rFonts w:ascii="思源黑体 CN Bold" w:eastAsia="思源黑体 CN Bold" w:hAnsi="思源黑体 CN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思源黑体 CN Bold" w:eastAsia="思源黑体 CN Bold" w:hAnsi="思源黑体 CN Bold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作者</w:t>
                      </w:r>
                      <w:r>
                        <w:rPr>
                          <w:rFonts w:ascii="思源黑体 CN Bold" w:eastAsia="思源黑体 CN Bold" w:hAnsi="思源黑体 CN Bold"/>
                          <w:b/>
                          <w:color w:val="FFFFFF" w:themeColor="background1"/>
                          <w:sz w:val="28"/>
                          <w:szCs w:val="28"/>
                        </w:rPr>
                        <w:t>：</w:t>
                      </w:r>
                      <w:proofErr w:type="gramStart"/>
                      <w:r w:rsidR="0000562D">
                        <w:rPr>
                          <w:rFonts w:ascii="思源黑体 CN Bold" w:eastAsia="思源黑体 CN Bold" w:hAnsi="思源黑体 CN Bold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徐留凤</w:t>
                      </w:r>
                      <w:proofErr w:type="gramEnd"/>
                    </w:p>
                    <w:p w14:paraId="3E3A521F" w14:textId="77777777" w:rsidR="0040428D" w:rsidRDefault="00A909B3" w:rsidP="008F6DBC">
                      <w:pPr>
                        <w:ind w:firstLineChars="0" w:firstLine="0"/>
                        <w:jc w:val="center"/>
                        <w:rPr>
                          <w:rFonts w:ascii="思源黑体 CN Bold" w:eastAsia="思源黑体 CN Bold" w:hAnsi="思源黑体 CN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815C9">
                        <w:rPr>
                          <w:rFonts w:ascii="思源黑体 CN Bold" w:eastAsia="思源黑体 CN Bold" w:hAnsi="思源黑体 CN Bold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食品安全合</w:t>
                      </w:r>
                      <w:proofErr w:type="gramStart"/>
                      <w:r w:rsidRPr="00A815C9">
                        <w:rPr>
                          <w:rFonts w:ascii="思源黑体 CN Bold" w:eastAsia="思源黑体 CN Bold" w:hAnsi="思源黑体 CN Bold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规</w:t>
                      </w:r>
                      <w:proofErr w:type="gramEnd"/>
                      <w:r w:rsidRPr="00A815C9">
                        <w:rPr>
                          <w:rFonts w:ascii="思源黑体 CN Bold" w:eastAsia="思源黑体 CN Bold" w:hAnsi="思源黑体 CN Bold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事业部</w:t>
                      </w:r>
                    </w:p>
                    <w:p w14:paraId="5E6D4B32" w14:textId="0FF25977" w:rsidR="0040428D" w:rsidRDefault="0040428D" w:rsidP="008F6DBC">
                      <w:pPr>
                        <w:ind w:firstLineChars="0" w:firstLine="0"/>
                        <w:jc w:val="center"/>
                        <w:rPr>
                          <w:rFonts w:ascii="思源黑体 CN Bold" w:eastAsia="思源黑体 CN Bold" w:hAnsi="思源黑体 CN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思源黑体 CN Bold" w:eastAsia="思源黑体 CN Bold" w:hAnsi="思源黑体 CN Bold"/>
                          <w:b/>
                          <w:color w:val="FFFFFF" w:themeColor="background1"/>
                          <w:sz w:val="28"/>
                          <w:szCs w:val="28"/>
                        </w:rPr>
                        <w:t>2020年5月</w:t>
                      </w:r>
                      <w:r w:rsidR="0000562D">
                        <w:rPr>
                          <w:rFonts w:ascii="思源黑体 CN Bold" w:eastAsia="思源黑体 CN Bold" w:hAnsi="思源黑体 CN Bold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E01669">
                        <w:rPr>
                          <w:rFonts w:ascii="思源黑体 CN Bold" w:eastAsia="思源黑体 CN Bold" w:hAnsi="思源黑体 CN Bold"/>
                          <w:b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思源黑体 CN Bold" w:eastAsia="思源黑体 CN Bold" w:hAnsi="思源黑体 CN Bold"/>
                          <w:b/>
                          <w:color w:val="FFFFFF" w:themeColor="background1"/>
                          <w:sz w:val="28"/>
                          <w:szCs w:val="28"/>
                        </w:rPr>
                        <w:t>日</w:t>
                      </w:r>
                    </w:p>
                    <w:p w14:paraId="21EAB880" w14:textId="77777777" w:rsidR="0040428D" w:rsidRDefault="0040428D" w:rsidP="008F6DBC">
                      <w:pPr>
                        <w:ind w:firstLineChars="0" w:firstLine="0"/>
                        <w:jc w:val="center"/>
                        <w:rPr>
                          <w:rFonts w:ascii="思源黑体 CN Bold" w:eastAsia="思源黑体 CN Bold" w:hAnsi="思源黑体 CN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4B4B93A" w14:textId="77777777" w:rsidR="0040428D" w:rsidRDefault="0040428D" w:rsidP="008F6DBC">
                      <w:pPr>
                        <w:ind w:firstLineChars="0" w:firstLine="0"/>
                        <w:jc w:val="center"/>
                        <w:rPr>
                          <w:rFonts w:ascii="思源黑体 CN Bold" w:eastAsia="思源黑体 CN Bold" w:hAnsi="思源黑体 CN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432BEC9" w14:textId="77777777" w:rsidR="0040428D" w:rsidRPr="00A815C9" w:rsidRDefault="0040428D" w:rsidP="008F6DBC">
                      <w:pPr>
                        <w:ind w:firstLineChars="0" w:firstLine="0"/>
                        <w:jc w:val="center"/>
                        <w:rPr>
                          <w:rFonts w:ascii="思源黑体 CN Bold" w:eastAsia="思源黑体 CN Bold" w:hAnsi="思源黑体 CN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9CE0143" w14:textId="77777777" w:rsidR="00E77CCE" w:rsidRPr="00A815C9" w:rsidRDefault="001F3668" w:rsidP="008F6DBC">
                      <w:pPr>
                        <w:ind w:firstLineChars="0" w:firstLine="0"/>
                        <w:jc w:val="center"/>
                        <w:rPr>
                          <w:rFonts w:ascii="思源黑体 CN Bold" w:eastAsia="思源黑体 CN Bold" w:hAnsi="思源黑体 CN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815C9">
                        <w:rPr>
                          <w:rFonts w:ascii="思源黑体 CN Bold" w:eastAsia="思源黑体 CN Bold" w:hAnsi="思源黑体 CN Bold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2A57EF" w:rsidRPr="00A815C9">
                        <w:rPr>
                          <w:rFonts w:ascii="思源黑体 CN Bold" w:eastAsia="思源黑体 CN Bold" w:hAnsi="思源黑体 CN Bold"/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20107E" w:rsidRPr="00A815C9">
                        <w:rPr>
                          <w:rFonts w:ascii="思源黑体 CN Bold" w:eastAsia="思源黑体 CN Bold" w:hAnsi="思源黑体 CN Bold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年</w:t>
                      </w:r>
                      <w:r w:rsidR="002A57EF" w:rsidRPr="00A815C9">
                        <w:rPr>
                          <w:rFonts w:ascii="思源黑体 CN Bold" w:eastAsia="思源黑体 CN Bold" w:hAnsi="思源黑体 CN Bold"/>
                          <w:b/>
                          <w:color w:val="FFFFFF" w:themeColor="background1"/>
                          <w:sz w:val="28"/>
                          <w:szCs w:val="28"/>
                        </w:rPr>
                        <w:t>02</w:t>
                      </w:r>
                      <w:r w:rsidR="0020107E" w:rsidRPr="00A815C9">
                        <w:rPr>
                          <w:rFonts w:ascii="思源黑体 CN Bold" w:eastAsia="思源黑体 CN Bold" w:hAnsi="思源黑体 CN Bold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月</w:t>
                      </w:r>
                      <w:r w:rsidR="002A57EF" w:rsidRPr="00A815C9">
                        <w:rPr>
                          <w:rFonts w:ascii="思源黑体 CN Bold" w:eastAsia="思源黑体 CN Bold" w:hAnsi="思源黑体 CN Bold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A815C9">
                        <w:rPr>
                          <w:rFonts w:ascii="思源黑体 CN Bold" w:eastAsia="思源黑体 CN Bold" w:hAnsi="思源黑体 CN Bold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20107E" w:rsidRPr="00A815C9">
                        <w:rPr>
                          <w:rFonts w:ascii="思源黑体 CN Bold" w:eastAsia="思源黑体 CN Bold" w:hAnsi="思源黑体 CN Bold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15C9" w:rsidRPr="00A815C9">
        <w:rPr>
          <w:noProof/>
        </w:rPr>
        <w:drawing>
          <wp:anchor distT="0" distB="0" distL="114300" distR="114300" simplePos="0" relativeHeight="251614208" behindDoc="0" locked="0" layoutInCell="1" allowOverlap="1" wp14:anchorId="6E6F69FA" wp14:editId="43419D4C">
            <wp:simplePos x="0" y="0"/>
            <wp:positionH relativeFrom="column">
              <wp:posOffset>-1143000</wp:posOffset>
            </wp:positionH>
            <wp:positionV relativeFrom="paragraph">
              <wp:posOffset>-66040</wp:posOffset>
            </wp:positionV>
            <wp:extent cx="7543800" cy="10669305"/>
            <wp:effectExtent l="0" t="0" r="0" b="0"/>
            <wp:wrapSquare wrapText="bothSides"/>
            <wp:docPr id="17" name="图片 17" descr="E:\2-1事业部部门制度文件-规范性文件-ppt模板--制度文件\1-1事业部资料-岗位职责、规范及模板-2020年度\0-上传内网版本-2020食品安全合规事业部制度文件2020年更新\3-专案流程规范(含专案及PPT模板)\3-附件1专案模板\封面模板图片-2020参考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-1事业部部门制度文件-规范性文件-ppt模板--制度文件\1-1事业部资料-岗位职责、规范及模板-2020年度\0-上传内网版本-2020食品安全合规事业部制度文件2020年更新\3-专案流程规范(含专案及PPT模板)\3-附件1专案模板\封面模板图片-2020参考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935" cy="1067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07E">
        <w:br w:type="page"/>
      </w:r>
    </w:p>
    <w:p w14:paraId="17357E32" w14:textId="77777777" w:rsidR="00DC6D9A" w:rsidRDefault="00DC6D9A" w:rsidP="00683368">
      <w:pPr>
        <w:ind w:firstLineChars="0" w:firstLine="0"/>
        <w:rPr>
          <w:rFonts w:ascii="黑体" w:eastAsia="黑体" w:hAnsi="微软雅黑"/>
        </w:rPr>
        <w:sectPr w:rsidR="00DC6D9A" w:rsidSect="006D56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800" w:bottom="1440" w:left="1800" w:header="851" w:footer="992" w:gutter="0"/>
          <w:pgNumType w:fmt="upperRoman" w:start="1"/>
          <w:cols w:space="425"/>
          <w:titlePg/>
          <w:docGrid w:type="lines" w:linePitch="326"/>
        </w:sectPr>
      </w:pPr>
    </w:p>
    <w:p w14:paraId="0D86AC04" w14:textId="77777777" w:rsidR="004615BE" w:rsidRDefault="004615BE" w:rsidP="00811BA5">
      <w:pPr>
        <w:ind w:firstLineChars="400" w:firstLine="1280"/>
        <w:rPr>
          <w:rFonts w:eastAsia="黑体" w:cs="Times New Roman"/>
          <w:kern w:val="44"/>
          <w:sz w:val="32"/>
          <w:szCs w:val="32"/>
          <w:lang w:val="zh-CN"/>
        </w:rPr>
      </w:pPr>
      <w:r w:rsidRPr="004615BE">
        <w:rPr>
          <w:rFonts w:eastAsia="黑体" w:cs="Times New Roman" w:hint="eastAsia"/>
          <w:kern w:val="44"/>
          <w:sz w:val="32"/>
          <w:szCs w:val="32"/>
          <w:lang w:val="zh-CN"/>
        </w:rPr>
        <w:lastRenderedPageBreak/>
        <w:t>最新食品相关</w:t>
      </w:r>
      <w:proofErr w:type="gramStart"/>
      <w:r w:rsidRPr="004615BE">
        <w:rPr>
          <w:rFonts w:eastAsia="黑体" w:cs="Times New Roman" w:hint="eastAsia"/>
          <w:kern w:val="44"/>
          <w:sz w:val="32"/>
          <w:szCs w:val="32"/>
          <w:lang w:val="zh-CN"/>
        </w:rPr>
        <w:t>产品国抽实施</w:t>
      </w:r>
      <w:proofErr w:type="gramEnd"/>
      <w:r w:rsidRPr="004615BE">
        <w:rPr>
          <w:rFonts w:eastAsia="黑体" w:cs="Times New Roman" w:hint="eastAsia"/>
          <w:kern w:val="44"/>
          <w:sz w:val="32"/>
          <w:szCs w:val="32"/>
          <w:lang w:val="zh-CN"/>
        </w:rPr>
        <w:t>细则意见稿解读</w:t>
      </w:r>
    </w:p>
    <w:p w14:paraId="01448C1F" w14:textId="4213D2B1" w:rsidR="00D754F0" w:rsidRDefault="0000562D" w:rsidP="004615BE">
      <w:pPr>
        <w:ind w:firstLineChars="0" w:firstLine="420"/>
        <w:rPr>
          <w:shd w:val="clear" w:color="auto" w:fill="FFFFFF"/>
        </w:rPr>
      </w:pPr>
      <w:r w:rsidRPr="0000562D">
        <w:rPr>
          <w:rFonts w:hint="eastAsia"/>
          <w:shd w:val="clear" w:color="auto" w:fill="FFFFFF"/>
        </w:rPr>
        <w:t>近日，</w:t>
      </w:r>
      <w:r>
        <w:rPr>
          <w:rFonts w:hint="eastAsia"/>
          <w:shd w:val="clear" w:color="auto" w:fill="FFFFFF"/>
        </w:rPr>
        <w:t>市场监管总局</w:t>
      </w:r>
      <w:r w:rsidR="009B1B45">
        <w:rPr>
          <w:rFonts w:hint="eastAsia"/>
          <w:shd w:val="clear" w:color="auto" w:fill="FFFFFF"/>
        </w:rPr>
        <w:t>发布了</w:t>
      </w:r>
      <w:bookmarkStart w:id="0" w:name="_Hlk41299445"/>
      <w:r>
        <w:rPr>
          <w:rFonts w:hint="eastAsia"/>
          <w:shd w:val="clear" w:color="auto" w:fill="FFFFFF"/>
        </w:rPr>
        <w:t>131</w:t>
      </w:r>
      <w:r>
        <w:rPr>
          <w:rFonts w:hint="eastAsia"/>
          <w:shd w:val="clear" w:color="auto" w:fill="FFFFFF"/>
        </w:rPr>
        <w:t>种产品质量国家监督抽查实施细则</w:t>
      </w:r>
      <w:bookmarkEnd w:id="0"/>
      <w:r>
        <w:rPr>
          <w:rFonts w:hint="eastAsia"/>
          <w:shd w:val="clear" w:color="auto" w:fill="FFFFFF"/>
        </w:rPr>
        <w:t>（征求意见稿），向社会公开征求意见</w:t>
      </w:r>
      <w:r w:rsidR="00DA0224">
        <w:rPr>
          <w:rFonts w:hint="eastAsia"/>
          <w:shd w:val="clear" w:color="auto" w:fill="FFFFFF"/>
        </w:rPr>
        <w:t>，</w:t>
      </w:r>
      <w:r w:rsidRPr="0000562D">
        <w:rPr>
          <w:rFonts w:hint="eastAsia"/>
          <w:color w:val="auto"/>
        </w:rPr>
        <w:t>意见反馈截止日期为</w:t>
      </w:r>
      <w:r w:rsidRPr="0000562D">
        <w:rPr>
          <w:rFonts w:hint="eastAsia"/>
          <w:color w:val="auto"/>
        </w:rPr>
        <w:t>2020</w:t>
      </w:r>
      <w:r w:rsidRPr="0000562D">
        <w:rPr>
          <w:rFonts w:hint="eastAsia"/>
          <w:color w:val="auto"/>
        </w:rPr>
        <w:t>年</w:t>
      </w:r>
      <w:r w:rsidRPr="0000562D">
        <w:rPr>
          <w:rFonts w:hint="eastAsia"/>
          <w:color w:val="auto"/>
        </w:rPr>
        <w:t>5</w:t>
      </w:r>
      <w:r w:rsidRPr="0000562D">
        <w:rPr>
          <w:rFonts w:hint="eastAsia"/>
          <w:color w:val="auto"/>
        </w:rPr>
        <w:t>月</w:t>
      </w:r>
      <w:r w:rsidRPr="0000562D">
        <w:rPr>
          <w:rFonts w:hint="eastAsia"/>
          <w:color w:val="auto"/>
        </w:rPr>
        <w:t>30</w:t>
      </w:r>
      <w:r w:rsidRPr="0000562D">
        <w:rPr>
          <w:rFonts w:hint="eastAsia"/>
          <w:color w:val="auto"/>
        </w:rPr>
        <w:t>日。</w:t>
      </w:r>
      <w:r w:rsidR="009B1B45">
        <w:rPr>
          <w:rFonts w:hint="eastAsia"/>
          <w:color w:val="auto"/>
        </w:rPr>
        <w:t>其中，涉及多种食品相关产品，包括</w:t>
      </w:r>
      <w:r w:rsidR="00F857CE" w:rsidRPr="00A029C8">
        <w:rPr>
          <w:rFonts w:hint="eastAsia"/>
          <w:shd w:val="clear" w:color="auto" w:fill="FFFFFF"/>
        </w:rPr>
        <w:t>复合膜袋</w:t>
      </w:r>
      <w:r w:rsidR="00811BA5">
        <w:rPr>
          <w:rFonts w:hint="eastAsia"/>
          <w:shd w:val="clear" w:color="auto" w:fill="FFFFFF"/>
        </w:rPr>
        <w:t>、</w:t>
      </w:r>
      <w:r w:rsidR="00F857CE" w:rsidRPr="00A029C8">
        <w:rPr>
          <w:rFonts w:hint="eastAsia"/>
          <w:shd w:val="clear" w:color="auto" w:fill="FFFFFF"/>
        </w:rPr>
        <w:t>非复合膜袋</w:t>
      </w:r>
      <w:r w:rsidR="00811BA5">
        <w:rPr>
          <w:rFonts w:hint="eastAsia"/>
          <w:shd w:val="clear" w:color="auto" w:fill="FFFFFF"/>
        </w:rPr>
        <w:t>、</w:t>
      </w:r>
      <w:r w:rsidR="00F857CE" w:rsidRPr="00A029C8">
        <w:rPr>
          <w:rFonts w:hint="eastAsia"/>
          <w:shd w:val="clear" w:color="auto" w:fill="FFFFFF"/>
        </w:rPr>
        <w:t>塑料杯、塑料瓶盖、密胺塑料餐具、塑料一次性餐饮具</w:t>
      </w:r>
      <w:r w:rsidR="00BD4709" w:rsidRPr="00A029C8">
        <w:rPr>
          <w:rFonts w:hint="eastAsia"/>
          <w:shd w:val="clear" w:color="auto" w:fill="FFFFFF"/>
        </w:rPr>
        <w:t>、聚对苯二甲酸乙二醇酯（</w:t>
      </w:r>
      <w:r w:rsidR="00BD4709" w:rsidRPr="00A029C8">
        <w:rPr>
          <w:rFonts w:hint="eastAsia"/>
          <w:shd w:val="clear" w:color="auto" w:fill="FFFFFF"/>
        </w:rPr>
        <w:t>PET</w:t>
      </w:r>
      <w:r w:rsidR="00BD4709" w:rsidRPr="00A029C8">
        <w:rPr>
          <w:rFonts w:hint="eastAsia"/>
          <w:shd w:val="clear" w:color="auto" w:fill="FFFFFF"/>
        </w:rPr>
        <w:t>）瓶</w:t>
      </w:r>
      <w:r w:rsidR="00D85045" w:rsidRPr="00A029C8">
        <w:rPr>
          <w:rFonts w:hint="eastAsia"/>
          <w:shd w:val="clear" w:color="auto" w:fill="FFFFFF"/>
        </w:rPr>
        <w:t>等塑料产品</w:t>
      </w:r>
      <w:r w:rsidR="00D85045">
        <w:rPr>
          <w:rFonts w:hint="eastAsia"/>
          <w:shd w:val="clear" w:color="auto" w:fill="FFFFFF"/>
        </w:rPr>
        <w:t>；</w:t>
      </w:r>
      <w:r w:rsidR="00F857CE" w:rsidRPr="00A029C8">
        <w:rPr>
          <w:rFonts w:hint="eastAsia"/>
          <w:shd w:val="clear" w:color="auto" w:fill="FFFFFF"/>
        </w:rPr>
        <w:t>食品接触用纸和纸板材料、纸杯、食品接触用纸容器</w:t>
      </w:r>
      <w:r w:rsidR="00D85045" w:rsidRPr="00A029C8">
        <w:rPr>
          <w:rFonts w:hint="eastAsia"/>
          <w:shd w:val="clear" w:color="auto" w:fill="FFFFFF"/>
        </w:rPr>
        <w:t>等</w:t>
      </w:r>
      <w:r w:rsidR="00811BA5">
        <w:rPr>
          <w:rFonts w:hint="eastAsia"/>
          <w:shd w:val="clear" w:color="auto" w:fill="FFFFFF"/>
        </w:rPr>
        <w:t>纸产品</w:t>
      </w:r>
      <w:r w:rsidR="00D85045" w:rsidRPr="00A029C8">
        <w:rPr>
          <w:rFonts w:hint="eastAsia"/>
          <w:shd w:val="clear" w:color="auto" w:fill="FFFFFF"/>
        </w:rPr>
        <w:t>；</w:t>
      </w:r>
      <w:r w:rsidR="00F857CE" w:rsidRPr="00A029C8">
        <w:rPr>
          <w:rFonts w:hint="eastAsia"/>
          <w:shd w:val="clear" w:color="auto" w:fill="FFFFFF"/>
        </w:rPr>
        <w:t>玻璃酒瓶、玻璃食品瓶罐、食品接触用玻璃器皿</w:t>
      </w:r>
      <w:r w:rsidR="00D85045" w:rsidRPr="00A029C8">
        <w:rPr>
          <w:rFonts w:hint="eastAsia"/>
          <w:shd w:val="clear" w:color="auto" w:fill="FFFFFF"/>
        </w:rPr>
        <w:t>等</w:t>
      </w:r>
      <w:r w:rsidR="00811BA5">
        <w:rPr>
          <w:rFonts w:hint="eastAsia"/>
          <w:shd w:val="clear" w:color="auto" w:fill="FFFFFF"/>
        </w:rPr>
        <w:t>玻璃产品</w:t>
      </w:r>
      <w:r w:rsidR="00D85045">
        <w:rPr>
          <w:rFonts w:hint="eastAsia"/>
          <w:shd w:val="clear" w:color="auto" w:fill="FFFFFF"/>
        </w:rPr>
        <w:t>；</w:t>
      </w:r>
      <w:r w:rsidR="00811BA5">
        <w:rPr>
          <w:rFonts w:hint="eastAsia"/>
          <w:shd w:val="clear" w:color="auto" w:fill="FFFFFF"/>
        </w:rPr>
        <w:t>还包括</w:t>
      </w:r>
      <w:r w:rsidR="00BD4709" w:rsidRPr="00A029C8">
        <w:rPr>
          <w:rFonts w:hint="eastAsia"/>
          <w:shd w:val="clear" w:color="auto" w:fill="FFFFFF"/>
        </w:rPr>
        <w:t>餐具洗涤剂</w:t>
      </w:r>
      <w:r w:rsidR="00811BA5">
        <w:rPr>
          <w:rFonts w:hint="eastAsia"/>
          <w:shd w:val="clear" w:color="auto" w:fill="FFFFFF"/>
        </w:rPr>
        <w:t>、</w:t>
      </w:r>
      <w:r w:rsidR="00D754F0" w:rsidRPr="00D754F0">
        <w:rPr>
          <w:rFonts w:hint="eastAsia"/>
          <w:shd w:val="clear" w:color="auto" w:fill="FFFFFF"/>
        </w:rPr>
        <w:t>工业和商用电热食品加工设备</w:t>
      </w:r>
      <w:r w:rsidR="00872C3F">
        <w:rPr>
          <w:rFonts w:hint="eastAsia"/>
          <w:shd w:val="clear" w:color="auto" w:fill="FFFFFF"/>
        </w:rPr>
        <w:t>等</w:t>
      </w:r>
      <w:r w:rsidR="00811BA5">
        <w:rPr>
          <w:rFonts w:hint="eastAsia"/>
          <w:shd w:val="clear" w:color="auto" w:fill="FFFFFF"/>
        </w:rPr>
        <w:t>其他食品相关产品</w:t>
      </w:r>
      <w:r w:rsidR="00872C3F">
        <w:rPr>
          <w:rFonts w:hint="eastAsia"/>
          <w:shd w:val="clear" w:color="auto" w:fill="FFFFFF"/>
        </w:rPr>
        <w:t>。</w:t>
      </w:r>
    </w:p>
    <w:p w14:paraId="34C79FBD" w14:textId="68DBD55D" w:rsidR="00E477DB" w:rsidRDefault="00E477DB" w:rsidP="00E477DB">
      <w:pPr>
        <w:ind w:firstLineChars="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食品</w:t>
      </w:r>
      <w:proofErr w:type="gramStart"/>
      <w:r>
        <w:rPr>
          <w:rFonts w:hint="eastAsia"/>
          <w:shd w:val="clear" w:color="auto" w:fill="FFFFFF"/>
        </w:rPr>
        <w:t>伙伴网</w:t>
      </w:r>
      <w:r w:rsidR="00811BA5">
        <w:rPr>
          <w:rFonts w:hint="eastAsia"/>
          <w:shd w:val="clear" w:color="auto" w:fill="FFFFFF"/>
        </w:rPr>
        <w:t>重点</w:t>
      </w:r>
      <w:proofErr w:type="gramEnd"/>
      <w:r>
        <w:rPr>
          <w:rFonts w:hint="eastAsia"/>
          <w:shd w:val="clear" w:color="auto" w:fill="FFFFFF"/>
        </w:rPr>
        <w:t>将以上部分玻璃产品的《意见稿》与</w:t>
      </w:r>
      <w:r w:rsidR="00811BA5" w:rsidRPr="00811BA5">
        <w:rPr>
          <w:rFonts w:hint="eastAsia"/>
          <w:shd w:val="clear" w:color="auto" w:fill="FFFFFF"/>
        </w:rPr>
        <w:t>原产品质量监督司公布的</w:t>
      </w:r>
      <w:r w:rsidR="00811BA5">
        <w:rPr>
          <w:rFonts w:hint="eastAsia"/>
          <w:shd w:val="clear" w:color="auto" w:fill="FFFFFF"/>
        </w:rPr>
        <w:t>《</w:t>
      </w:r>
      <w:r w:rsidR="00811BA5" w:rsidRPr="00811BA5">
        <w:rPr>
          <w:rFonts w:hint="eastAsia"/>
          <w:shd w:val="clear" w:color="auto" w:fill="FFFFFF"/>
        </w:rPr>
        <w:t>2016</w:t>
      </w:r>
      <w:r w:rsidR="00811BA5" w:rsidRPr="00811BA5">
        <w:rPr>
          <w:rFonts w:hint="eastAsia"/>
          <w:shd w:val="clear" w:color="auto" w:fill="FFFFFF"/>
        </w:rPr>
        <w:t>年食品相关产品国家监督抽查实施细则</w:t>
      </w:r>
      <w:r w:rsidR="00811BA5">
        <w:rPr>
          <w:rFonts w:hint="eastAsia"/>
          <w:shd w:val="clear" w:color="auto" w:fill="FFFFFF"/>
        </w:rPr>
        <w:t>》</w:t>
      </w:r>
      <w:r>
        <w:rPr>
          <w:rFonts w:hint="eastAsia"/>
          <w:shd w:val="clear" w:color="auto" w:fill="FFFFFF"/>
        </w:rPr>
        <w:t>进行了简要比对分析，将部分纸产品</w:t>
      </w:r>
      <w:r w:rsidR="00811BA5">
        <w:rPr>
          <w:rFonts w:hint="eastAsia"/>
          <w:shd w:val="clear" w:color="auto" w:fill="FFFFFF"/>
        </w:rPr>
        <w:t>和塑料产品</w:t>
      </w:r>
      <w:r>
        <w:rPr>
          <w:rFonts w:hint="eastAsia"/>
          <w:shd w:val="clear" w:color="auto" w:fill="FFFFFF"/>
        </w:rPr>
        <w:t>的《意见稿》与</w:t>
      </w:r>
      <w:r w:rsidR="00811BA5" w:rsidRPr="00811BA5">
        <w:rPr>
          <w:rFonts w:hint="eastAsia"/>
          <w:shd w:val="clear" w:color="auto" w:fill="FFFFFF"/>
        </w:rPr>
        <w:t>原质检总局监督司公布的</w:t>
      </w:r>
      <w:r w:rsidR="00811BA5">
        <w:rPr>
          <w:rFonts w:hint="eastAsia"/>
          <w:shd w:val="clear" w:color="auto" w:fill="FFFFFF"/>
        </w:rPr>
        <w:t>《</w:t>
      </w:r>
      <w:r w:rsidR="00811BA5" w:rsidRPr="00811BA5">
        <w:rPr>
          <w:rFonts w:hint="eastAsia"/>
          <w:shd w:val="clear" w:color="auto" w:fill="FFFFFF"/>
        </w:rPr>
        <w:t>2017</w:t>
      </w:r>
      <w:r w:rsidR="00811BA5" w:rsidRPr="00811BA5">
        <w:rPr>
          <w:rFonts w:hint="eastAsia"/>
          <w:shd w:val="clear" w:color="auto" w:fill="FFFFFF"/>
        </w:rPr>
        <w:t>年三类食品相关产品监督抽查实施细则</w:t>
      </w:r>
      <w:r w:rsidR="00811BA5">
        <w:rPr>
          <w:rFonts w:hint="eastAsia"/>
          <w:shd w:val="clear" w:color="auto" w:fill="FFFFFF"/>
        </w:rPr>
        <w:t>》</w:t>
      </w:r>
      <w:r>
        <w:rPr>
          <w:rFonts w:hint="eastAsia"/>
          <w:shd w:val="clear" w:color="auto" w:fill="FFFFFF"/>
        </w:rPr>
        <w:t>进行了比对分析，仅供大家参考。</w:t>
      </w:r>
    </w:p>
    <w:p w14:paraId="30152E21" w14:textId="5E364A2D" w:rsidR="00CD59BF" w:rsidRPr="00811BA5" w:rsidRDefault="004A6377" w:rsidP="00E477DB">
      <w:pPr>
        <w:ind w:firstLineChars="0" w:firstLine="420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一、</w:t>
      </w:r>
      <w:r w:rsidR="00CD59BF" w:rsidRPr="00811BA5">
        <w:rPr>
          <w:rFonts w:hint="eastAsia"/>
          <w:b/>
          <w:shd w:val="clear" w:color="auto" w:fill="FFFFFF"/>
        </w:rPr>
        <w:t>整体</w:t>
      </w:r>
      <w:r w:rsidR="005856F5">
        <w:rPr>
          <w:rFonts w:hint="eastAsia"/>
          <w:b/>
          <w:shd w:val="clear" w:color="auto" w:fill="FFFFFF"/>
        </w:rPr>
        <w:t>情况</w:t>
      </w:r>
      <w:r w:rsidR="00CD59BF" w:rsidRPr="00811BA5">
        <w:rPr>
          <w:rFonts w:hint="eastAsia"/>
          <w:b/>
          <w:shd w:val="clear" w:color="auto" w:fill="FFFFFF"/>
        </w:rPr>
        <w:t>解读</w:t>
      </w:r>
    </w:p>
    <w:p w14:paraId="71E16001" w14:textId="0831BBAA" w:rsidR="007B442C" w:rsidRPr="007B442C" w:rsidRDefault="00D71849" w:rsidP="007B442C">
      <w:pPr>
        <w:ind w:firstLineChars="0" w:firstLine="420"/>
        <w:rPr>
          <w:color w:val="auto"/>
        </w:rPr>
      </w:pPr>
      <w:r>
        <w:rPr>
          <w:rFonts w:hint="eastAsia"/>
          <w:shd w:val="clear" w:color="auto" w:fill="FFFFFF"/>
        </w:rPr>
        <w:t>首先，</w:t>
      </w:r>
      <w:r w:rsidR="00192068">
        <w:rPr>
          <w:rFonts w:hint="eastAsia"/>
          <w:color w:val="auto"/>
        </w:rPr>
        <w:t>从整体上看，</w:t>
      </w:r>
      <w:r w:rsidR="00D85045" w:rsidRPr="00D85045">
        <w:rPr>
          <w:rFonts w:hint="eastAsia"/>
          <w:color w:val="auto"/>
        </w:rPr>
        <w:t>《意见稿》与</w:t>
      </w:r>
      <w:r w:rsidR="00372242">
        <w:rPr>
          <w:rFonts w:hint="eastAsia"/>
          <w:color w:val="auto"/>
        </w:rPr>
        <w:t>原来</w:t>
      </w:r>
      <w:r w:rsidR="00D85045">
        <w:rPr>
          <w:rFonts w:hint="eastAsia"/>
          <w:color w:val="auto"/>
        </w:rPr>
        <w:t>的</w:t>
      </w:r>
      <w:r w:rsidR="00D85045" w:rsidRPr="00D85045">
        <w:rPr>
          <w:rFonts w:hint="eastAsia"/>
          <w:color w:val="auto"/>
        </w:rPr>
        <w:t>实施细则</w:t>
      </w:r>
      <w:r w:rsidR="00192068">
        <w:rPr>
          <w:rFonts w:hint="eastAsia"/>
          <w:color w:val="auto"/>
        </w:rPr>
        <w:t>在章节设</w:t>
      </w:r>
      <w:r w:rsidR="00737912">
        <w:rPr>
          <w:rFonts w:hint="eastAsia"/>
          <w:color w:val="auto"/>
        </w:rPr>
        <w:t>置</w:t>
      </w:r>
      <w:r w:rsidR="00192068">
        <w:rPr>
          <w:rFonts w:hint="eastAsia"/>
          <w:color w:val="auto"/>
        </w:rPr>
        <w:t>上做了较大</w:t>
      </w:r>
      <w:r w:rsidR="00D85045">
        <w:rPr>
          <w:rFonts w:hint="eastAsia"/>
          <w:color w:val="auto"/>
        </w:rPr>
        <w:t>调整</w:t>
      </w:r>
      <w:r w:rsidR="006732B6">
        <w:rPr>
          <w:rFonts w:hint="eastAsia"/>
          <w:color w:val="auto"/>
        </w:rPr>
        <w:t>，删减了较多内容，</w:t>
      </w:r>
      <w:r w:rsidR="00192068">
        <w:rPr>
          <w:rFonts w:hint="eastAsia"/>
          <w:color w:val="auto"/>
        </w:rPr>
        <w:t>将细则简化为抽样方法、检验依据和判定规则</w:t>
      </w:r>
      <w:r w:rsidR="006A3899">
        <w:rPr>
          <w:rFonts w:hint="eastAsia"/>
          <w:color w:val="auto"/>
        </w:rPr>
        <w:t>（包括依据标准和判定原则）</w:t>
      </w:r>
      <w:r w:rsidR="00192068">
        <w:rPr>
          <w:rFonts w:hint="eastAsia"/>
          <w:color w:val="auto"/>
        </w:rPr>
        <w:t>三个部分</w:t>
      </w:r>
      <w:r w:rsidR="007B442C">
        <w:rPr>
          <w:rFonts w:hint="eastAsia"/>
          <w:color w:val="auto"/>
        </w:rPr>
        <w:t>，结构和内容都更能体现</w:t>
      </w:r>
      <w:r w:rsidR="007B442C">
        <w:rPr>
          <w:rFonts w:hint="eastAsia"/>
          <w:shd w:val="clear" w:color="auto" w:fill="FFFFFF"/>
        </w:rPr>
        <w:t>科学性和规范性</w:t>
      </w:r>
      <w:r>
        <w:rPr>
          <w:rFonts w:hint="eastAsia"/>
          <w:shd w:val="clear" w:color="auto" w:fill="FFFFFF"/>
        </w:rPr>
        <w:t>。</w:t>
      </w:r>
      <w:r w:rsidR="007B442C">
        <w:rPr>
          <w:rFonts w:hint="eastAsia"/>
          <w:shd w:val="clear" w:color="auto" w:fill="FFFFFF"/>
        </w:rPr>
        <w:t>主要有以下变化：</w:t>
      </w:r>
    </w:p>
    <w:p w14:paraId="6E2D05AA" w14:textId="62FCCBD2" w:rsidR="007B442C" w:rsidRPr="007B442C" w:rsidRDefault="007B442C" w:rsidP="00D71849">
      <w:pPr>
        <w:ind w:firstLineChars="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（一）</w:t>
      </w:r>
      <w:r w:rsidR="00192068" w:rsidRPr="007B442C">
        <w:rPr>
          <w:rFonts w:hint="eastAsia"/>
          <w:shd w:val="clear" w:color="auto" w:fill="FFFFFF"/>
        </w:rPr>
        <w:t>删</w:t>
      </w:r>
      <w:r w:rsidR="00DA0224">
        <w:rPr>
          <w:rFonts w:hint="eastAsia"/>
          <w:shd w:val="clear" w:color="auto" w:fill="FFFFFF"/>
        </w:rPr>
        <w:t>除</w:t>
      </w:r>
      <w:r w:rsidR="00192068" w:rsidRPr="007B442C">
        <w:rPr>
          <w:rFonts w:hint="eastAsia"/>
          <w:shd w:val="clear" w:color="auto" w:fill="FFFFFF"/>
        </w:rPr>
        <w:t>了</w:t>
      </w:r>
      <w:r w:rsidR="0000562D" w:rsidRPr="007B442C">
        <w:rPr>
          <w:rFonts w:hint="eastAsia"/>
          <w:shd w:val="clear" w:color="auto" w:fill="FFFFFF"/>
        </w:rPr>
        <w:t>适用范围、产品分类</w:t>
      </w:r>
      <w:r w:rsidR="00171005" w:rsidRPr="007B442C">
        <w:rPr>
          <w:rFonts w:hint="eastAsia"/>
          <w:shd w:val="clear" w:color="auto" w:fill="FFFFFF"/>
        </w:rPr>
        <w:t>、产品种类</w:t>
      </w:r>
      <w:r w:rsidR="0000562D" w:rsidRPr="007B442C">
        <w:rPr>
          <w:rFonts w:hint="eastAsia"/>
          <w:shd w:val="clear" w:color="auto" w:fill="FFFFFF"/>
        </w:rPr>
        <w:t>、术语和定义、</w:t>
      </w:r>
      <w:r w:rsidR="00171005" w:rsidRPr="007B442C">
        <w:rPr>
          <w:rFonts w:hint="eastAsia"/>
          <w:shd w:val="clear" w:color="auto" w:fill="FFFFFF"/>
        </w:rPr>
        <w:t>企业产品</w:t>
      </w:r>
      <w:r w:rsidR="0000562D" w:rsidRPr="007B442C">
        <w:rPr>
          <w:rFonts w:hint="eastAsia"/>
          <w:shd w:val="clear" w:color="auto" w:fill="FFFFFF"/>
        </w:rPr>
        <w:t>生产规模划分</w:t>
      </w:r>
      <w:r w:rsidR="00D85045" w:rsidRPr="007B442C">
        <w:rPr>
          <w:rFonts w:hint="eastAsia"/>
          <w:shd w:val="clear" w:color="auto" w:fill="FFFFFF"/>
        </w:rPr>
        <w:t>、异议处理和附则等内容</w:t>
      </w:r>
      <w:r w:rsidR="00737912" w:rsidRPr="007B442C">
        <w:rPr>
          <w:rFonts w:hint="eastAsia"/>
          <w:shd w:val="clear" w:color="auto" w:fill="FFFFFF"/>
        </w:rPr>
        <w:t>；</w:t>
      </w:r>
    </w:p>
    <w:p w14:paraId="503F3BF9" w14:textId="3250FC21" w:rsidR="007B442C" w:rsidRPr="007B442C" w:rsidRDefault="007B442C" w:rsidP="00D71849">
      <w:pPr>
        <w:ind w:firstLineChars="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（二）</w:t>
      </w:r>
      <w:r w:rsidR="00D754F0">
        <w:rPr>
          <w:rFonts w:hint="eastAsia"/>
          <w:shd w:val="clear" w:color="auto" w:fill="FFFFFF"/>
        </w:rPr>
        <w:t>原来的</w:t>
      </w:r>
      <w:r w:rsidR="00737912" w:rsidRPr="007B442C">
        <w:rPr>
          <w:rFonts w:hint="eastAsia"/>
          <w:shd w:val="clear" w:color="auto" w:fill="FFFFFF"/>
        </w:rPr>
        <w:t>检验依据</w:t>
      </w:r>
      <w:r w:rsidR="00D754F0">
        <w:rPr>
          <w:rFonts w:hint="eastAsia"/>
          <w:shd w:val="clear" w:color="auto" w:fill="FFFFFF"/>
        </w:rPr>
        <w:t>在意见稿中</w:t>
      </w:r>
      <w:r w:rsidR="00737912" w:rsidRPr="007B442C">
        <w:rPr>
          <w:rFonts w:hint="eastAsia"/>
          <w:shd w:val="clear" w:color="auto" w:fill="FFFFFF"/>
        </w:rPr>
        <w:t>归入判定规则（即依据标准）；</w:t>
      </w:r>
    </w:p>
    <w:p w14:paraId="24ECAAFB" w14:textId="3AB0C9BF" w:rsidR="007B442C" w:rsidRPr="007B442C" w:rsidRDefault="007B442C" w:rsidP="00D71849">
      <w:pPr>
        <w:ind w:firstLineChars="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（三）</w:t>
      </w:r>
      <w:r w:rsidR="00D754F0">
        <w:rPr>
          <w:rFonts w:hint="eastAsia"/>
          <w:shd w:val="clear" w:color="auto" w:fill="FFFFFF"/>
        </w:rPr>
        <w:t>原来</w:t>
      </w:r>
      <w:r w:rsidR="00737912" w:rsidRPr="007B442C">
        <w:rPr>
          <w:rFonts w:hint="eastAsia"/>
          <w:shd w:val="clear" w:color="auto" w:fill="FFFFFF"/>
        </w:rPr>
        <w:t>抽样</w:t>
      </w:r>
      <w:r w:rsidR="00D754F0">
        <w:rPr>
          <w:rFonts w:hint="eastAsia"/>
          <w:shd w:val="clear" w:color="auto" w:fill="FFFFFF"/>
        </w:rPr>
        <w:t>在意见稿中</w:t>
      </w:r>
      <w:r w:rsidR="00737912" w:rsidRPr="007B442C">
        <w:rPr>
          <w:rFonts w:hint="eastAsia"/>
          <w:shd w:val="clear" w:color="auto" w:fill="FFFFFF"/>
        </w:rPr>
        <w:t>只保留了抽样方法</w:t>
      </w:r>
      <w:r w:rsidR="00D85045" w:rsidRPr="007B442C">
        <w:rPr>
          <w:rFonts w:hint="eastAsia"/>
          <w:shd w:val="clear" w:color="auto" w:fill="FFFFFF"/>
        </w:rPr>
        <w:t>（包括抽样数量）</w:t>
      </w:r>
      <w:r w:rsidR="00737912" w:rsidRPr="007B442C">
        <w:rPr>
          <w:rFonts w:hint="eastAsia"/>
          <w:shd w:val="clear" w:color="auto" w:fill="FFFFFF"/>
        </w:rPr>
        <w:t>，删除了抽样型号或规格、品种、抽样基数、样品处置、抽样单等；</w:t>
      </w:r>
    </w:p>
    <w:p w14:paraId="5DF4F99F" w14:textId="72977723" w:rsidR="00372242" w:rsidRDefault="007B442C" w:rsidP="00372242">
      <w:pPr>
        <w:ind w:firstLineChars="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（四）</w:t>
      </w:r>
      <w:r w:rsidR="00D754F0">
        <w:rPr>
          <w:rFonts w:hint="eastAsia"/>
          <w:shd w:val="clear" w:color="auto" w:fill="FFFFFF"/>
        </w:rPr>
        <w:t>原来</w:t>
      </w:r>
      <w:r w:rsidR="0000562D" w:rsidRPr="007B442C">
        <w:rPr>
          <w:rFonts w:hint="eastAsia"/>
          <w:shd w:val="clear" w:color="auto" w:fill="FFFFFF"/>
        </w:rPr>
        <w:t>检验要求</w:t>
      </w:r>
      <w:r w:rsidR="00D85045" w:rsidRPr="007B442C">
        <w:rPr>
          <w:rFonts w:hint="eastAsia"/>
          <w:shd w:val="clear" w:color="auto" w:fill="FFFFFF"/>
        </w:rPr>
        <w:t>中的检验项目</w:t>
      </w:r>
      <w:r w:rsidR="00D754F0">
        <w:rPr>
          <w:rFonts w:hint="eastAsia"/>
          <w:shd w:val="clear" w:color="auto" w:fill="FFFFFF"/>
        </w:rPr>
        <w:t>在意见稿中</w:t>
      </w:r>
      <w:r w:rsidR="00D85045" w:rsidRPr="007B442C">
        <w:rPr>
          <w:rFonts w:hint="eastAsia"/>
          <w:shd w:val="clear" w:color="auto" w:fill="FFFFFF"/>
        </w:rPr>
        <w:t>归入检验依据，</w:t>
      </w:r>
      <w:r w:rsidR="0000562D" w:rsidRPr="007B442C">
        <w:rPr>
          <w:rFonts w:hint="eastAsia"/>
          <w:shd w:val="clear" w:color="auto" w:fill="FFFFFF"/>
        </w:rPr>
        <w:t>删</w:t>
      </w:r>
      <w:r w:rsidR="00DA0224">
        <w:rPr>
          <w:rFonts w:hint="eastAsia"/>
          <w:shd w:val="clear" w:color="auto" w:fill="FFFFFF"/>
        </w:rPr>
        <w:t>除</w:t>
      </w:r>
      <w:r w:rsidR="0000562D" w:rsidRPr="007B442C">
        <w:rPr>
          <w:rFonts w:hint="eastAsia"/>
          <w:shd w:val="clear" w:color="auto" w:fill="FFFFFF"/>
        </w:rPr>
        <w:t>了检验项目重要程度分类。</w:t>
      </w:r>
    </w:p>
    <w:p w14:paraId="357EAF61" w14:textId="2BFFCF0C" w:rsidR="00CD59BF" w:rsidRPr="00811BA5" w:rsidRDefault="004A6377" w:rsidP="00372242">
      <w:pPr>
        <w:ind w:firstLineChars="0" w:firstLine="420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二、</w:t>
      </w:r>
      <w:r w:rsidR="00CD59BF" w:rsidRPr="00811BA5">
        <w:rPr>
          <w:rFonts w:hint="eastAsia"/>
          <w:b/>
          <w:shd w:val="clear" w:color="auto" w:fill="FFFFFF"/>
        </w:rPr>
        <w:t>重点产品检验项目</w:t>
      </w:r>
    </w:p>
    <w:p w14:paraId="0563A3BF" w14:textId="182EB8F0" w:rsidR="00192068" w:rsidRDefault="00E477DB" w:rsidP="004A6377">
      <w:pPr>
        <w:ind w:firstLineChars="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具体来看，部分</w:t>
      </w:r>
      <w:r w:rsidR="004A6377" w:rsidRPr="00811BA5">
        <w:rPr>
          <w:rFonts w:hint="eastAsia"/>
          <w:shd w:val="clear" w:color="auto" w:fill="FFFFFF"/>
        </w:rPr>
        <w:t>食品接触用纸和纸板产品</w:t>
      </w:r>
      <w:r w:rsidR="004A6377" w:rsidRPr="004A6377">
        <w:rPr>
          <w:rFonts w:hint="eastAsia"/>
          <w:shd w:val="clear" w:color="auto" w:fill="FFFFFF"/>
        </w:rPr>
        <w:t>、</w:t>
      </w:r>
      <w:r w:rsidR="004A6377" w:rsidRPr="00811BA5">
        <w:rPr>
          <w:rFonts w:hint="eastAsia"/>
          <w:shd w:val="clear" w:color="auto" w:fill="FFFFFF"/>
        </w:rPr>
        <w:t>食品接触用玻璃产品</w:t>
      </w:r>
      <w:r w:rsidR="004A6377" w:rsidRPr="004A6377">
        <w:rPr>
          <w:rFonts w:hint="eastAsia"/>
          <w:shd w:val="clear" w:color="auto" w:fill="FFFFFF"/>
        </w:rPr>
        <w:t>、</w:t>
      </w:r>
      <w:r w:rsidR="004A6377" w:rsidRPr="00811BA5">
        <w:rPr>
          <w:rFonts w:hint="eastAsia"/>
          <w:shd w:val="clear" w:color="auto" w:fill="FFFFFF"/>
        </w:rPr>
        <w:t>食品接触用塑料产品</w:t>
      </w:r>
      <w:r w:rsidR="00372242">
        <w:rPr>
          <w:rFonts w:hint="eastAsia"/>
          <w:shd w:val="clear" w:color="auto" w:fill="FFFFFF"/>
        </w:rPr>
        <w:t>的检验项目变化如下表：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651"/>
        <w:gridCol w:w="7229"/>
      </w:tblGrid>
      <w:tr w:rsidR="004A6377" w:rsidRPr="00811BA5" w14:paraId="4F415381" w14:textId="77777777" w:rsidTr="004A6377">
        <w:trPr>
          <w:trHeight w:val="285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A7B131D" w14:textId="77777777" w:rsidR="00811BA5" w:rsidRPr="00811BA5" w:rsidRDefault="00811BA5" w:rsidP="004A637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类别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E990345" w14:textId="77777777" w:rsidR="00811BA5" w:rsidRPr="00811BA5" w:rsidRDefault="00811BA5" w:rsidP="004A637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5F1F4FB2" w14:textId="77777777" w:rsidR="00811BA5" w:rsidRPr="00811BA5" w:rsidRDefault="00811BA5" w:rsidP="004A637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检验项目变化</w:t>
            </w:r>
          </w:p>
        </w:tc>
      </w:tr>
      <w:tr w:rsidR="004A6377" w:rsidRPr="00811BA5" w14:paraId="175B150F" w14:textId="77777777" w:rsidTr="004A6377">
        <w:trPr>
          <w:trHeight w:val="1080"/>
        </w:trPr>
        <w:tc>
          <w:tcPr>
            <w:tcW w:w="1043" w:type="dxa"/>
            <w:vMerge w:val="restart"/>
            <w:shd w:val="clear" w:color="auto" w:fill="auto"/>
            <w:noWrap/>
            <w:vAlign w:val="center"/>
            <w:hideMark/>
          </w:tcPr>
          <w:p w14:paraId="182D4EA9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食品接触用纸和纸板产品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D2F7839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食品包装纸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123D97B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不再限定仅糖果包装原纸考核撕裂指数(纵向)；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不再限定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仅普通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食品包装纸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考核耐破指数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不再限定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淋膜纸仅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考核铅、砷、甲醛、荧光性物质、感官要求、大肠菌群、沙门氏菌、霉菌。</w:t>
            </w:r>
          </w:p>
        </w:tc>
      </w:tr>
      <w:tr w:rsidR="004A6377" w:rsidRPr="00811BA5" w14:paraId="71594266" w14:textId="77777777" w:rsidTr="004A6377">
        <w:trPr>
          <w:trHeight w:val="285"/>
        </w:trPr>
        <w:tc>
          <w:tcPr>
            <w:tcW w:w="1043" w:type="dxa"/>
            <w:vMerge/>
            <w:vAlign w:val="center"/>
            <w:hideMark/>
          </w:tcPr>
          <w:p w14:paraId="1C439DF8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90FEB70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食品包装纸板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22C8184F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删除了总迁移量、重金属（以Pb计）。</w:t>
            </w:r>
          </w:p>
        </w:tc>
      </w:tr>
      <w:tr w:rsidR="004A6377" w:rsidRPr="00811BA5" w14:paraId="2A1C606F" w14:textId="77777777" w:rsidTr="004A6377">
        <w:trPr>
          <w:trHeight w:val="285"/>
        </w:trPr>
        <w:tc>
          <w:tcPr>
            <w:tcW w:w="1043" w:type="dxa"/>
            <w:vMerge/>
            <w:vAlign w:val="center"/>
            <w:hideMark/>
          </w:tcPr>
          <w:p w14:paraId="085529A3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62AF8F4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纸杯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799D7EF4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不再限定仅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淋膜杯考核总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迁移量和高锰酸钾消耗量。</w:t>
            </w:r>
          </w:p>
        </w:tc>
      </w:tr>
      <w:tr w:rsidR="004A6377" w:rsidRPr="00811BA5" w14:paraId="43201C8D" w14:textId="77777777" w:rsidTr="004A6377">
        <w:trPr>
          <w:trHeight w:val="1856"/>
        </w:trPr>
        <w:tc>
          <w:tcPr>
            <w:tcW w:w="1043" w:type="dxa"/>
            <w:vMerge/>
            <w:vAlign w:val="center"/>
            <w:hideMark/>
          </w:tcPr>
          <w:p w14:paraId="1DAC5DAA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8920657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纸餐具（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淋膜纸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餐具）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50A31AB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增加了渗漏性能（90℃±5℃水、95℃±5℃油）和抗压强度；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不再限定仅执行GB/T 27589-2011的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淋膜纸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餐盒考核耐温试验（95℃±5℃的油、水，30min）；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不再限定仅执行GB/T 27591-2011的淋（覆）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膜纸碗考核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渗漏性能（95℃±5℃水、油）。</w:t>
            </w:r>
          </w:p>
        </w:tc>
      </w:tr>
      <w:tr w:rsidR="004A6377" w:rsidRPr="00811BA5" w14:paraId="2C5F0CAF" w14:textId="77777777" w:rsidTr="004A6377">
        <w:trPr>
          <w:trHeight w:val="285"/>
        </w:trPr>
        <w:tc>
          <w:tcPr>
            <w:tcW w:w="1043" w:type="dxa"/>
            <w:vMerge/>
            <w:vAlign w:val="center"/>
            <w:hideMark/>
          </w:tcPr>
          <w:p w14:paraId="41F4263D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E6BC3E8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纸餐具（纸浆模塑餐具）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17477BA4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增加了高锰酸钾消耗量。</w:t>
            </w:r>
          </w:p>
        </w:tc>
      </w:tr>
      <w:tr w:rsidR="004A6377" w:rsidRPr="00811BA5" w14:paraId="7958E390" w14:textId="77777777" w:rsidTr="004A6377">
        <w:trPr>
          <w:trHeight w:val="285"/>
        </w:trPr>
        <w:tc>
          <w:tcPr>
            <w:tcW w:w="1043" w:type="dxa"/>
            <w:vMerge/>
            <w:vAlign w:val="center"/>
            <w:hideMark/>
          </w:tcPr>
          <w:p w14:paraId="557661B3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98EFED9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纸盒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3DD3971C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增加了总迁移量、高锰酸钾消耗量、重金属（以Pb计）</w:t>
            </w:r>
          </w:p>
        </w:tc>
      </w:tr>
      <w:tr w:rsidR="004A6377" w:rsidRPr="00811BA5" w14:paraId="6FD46A2C" w14:textId="77777777" w:rsidTr="004A6377">
        <w:trPr>
          <w:trHeight w:val="810"/>
        </w:trPr>
        <w:tc>
          <w:tcPr>
            <w:tcW w:w="1043" w:type="dxa"/>
            <w:vMerge/>
            <w:vAlign w:val="center"/>
            <w:hideMark/>
          </w:tcPr>
          <w:p w14:paraId="621EF5B5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8C51E42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纸袋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D26AD55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增加了总迁移量；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不再限定仅内衬PE膜面粉纸袋产品考核高锰酸钾消耗量和重金属（以Pb计）。</w:t>
            </w:r>
          </w:p>
        </w:tc>
      </w:tr>
      <w:tr w:rsidR="004A6377" w:rsidRPr="00811BA5" w14:paraId="0E384A9D" w14:textId="77777777" w:rsidTr="004A6377">
        <w:trPr>
          <w:trHeight w:val="285"/>
        </w:trPr>
        <w:tc>
          <w:tcPr>
            <w:tcW w:w="1043" w:type="dxa"/>
            <w:vMerge/>
            <w:vAlign w:val="center"/>
            <w:hideMark/>
          </w:tcPr>
          <w:p w14:paraId="42FA0116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C088070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纸罐（纸板类罐）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3D33FB31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增加了感官。</w:t>
            </w:r>
          </w:p>
        </w:tc>
      </w:tr>
      <w:tr w:rsidR="004A6377" w:rsidRPr="00811BA5" w14:paraId="1505DA1B" w14:textId="77777777" w:rsidTr="004A6377">
        <w:trPr>
          <w:trHeight w:val="540"/>
        </w:trPr>
        <w:tc>
          <w:tcPr>
            <w:tcW w:w="1043" w:type="dxa"/>
            <w:vMerge/>
            <w:vAlign w:val="center"/>
            <w:hideMark/>
          </w:tcPr>
          <w:p w14:paraId="20932B46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8EFE5C9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纸罐（圆柱形复合罐）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64F2331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增加了感官；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删除了跌落试验。</w:t>
            </w:r>
          </w:p>
        </w:tc>
      </w:tr>
      <w:tr w:rsidR="004A6377" w:rsidRPr="00811BA5" w14:paraId="6B5E0300" w14:textId="77777777" w:rsidTr="004A6377">
        <w:trPr>
          <w:trHeight w:val="810"/>
        </w:trPr>
        <w:tc>
          <w:tcPr>
            <w:tcW w:w="1043" w:type="dxa"/>
            <w:vMerge w:val="restart"/>
            <w:shd w:val="clear" w:color="auto" w:fill="auto"/>
            <w:noWrap/>
            <w:vAlign w:val="center"/>
            <w:hideMark/>
          </w:tcPr>
          <w:p w14:paraId="1C8D0657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食品接触用玻璃产品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9390AD9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啤酒瓶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C621F77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删除了砷溶出允许限量、锑溶出允许限量；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将铅溶出允许限量修改为铅（Pb）迁移量；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将镉溶出允许限量修改为镉（Cd）迁移量。</w:t>
            </w:r>
          </w:p>
        </w:tc>
      </w:tr>
      <w:tr w:rsidR="004A6377" w:rsidRPr="00811BA5" w14:paraId="69AA4EC9" w14:textId="77777777" w:rsidTr="004A6377">
        <w:trPr>
          <w:trHeight w:val="540"/>
        </w:trPr>
        <w:tc>
          <w:tcPr>
            <w:tcW w:w="1043" w:type="dxa"/>
            <w:vMerge/>
            <w:vAlign w:val="center"/>
            <w:hideMark/>
          </w:tcPr>
          <w:p w14:paraId="10A610FD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DE6624C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食品罐头瓶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A55D3C8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将铅溶出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量修改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为铅（Pb）迁移量；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将镉溶出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量修改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为镉（Cd）迁移量。</w:t>
            </w:r>
          </w:p>
        </w:tc>
      </w:tr>
      <w:tr w:rsidR="004A6377" w:rsidRPr="00811BA5" w14:paraId="10A4100F" w14:textId="77777777" w:rsidTr="004A6377">
        <w:trPr>
          <w:trHeight w:val="1170"/>
        </w:trPr>
        <w:tc>
          <w:tcPr>
            <w:tcW w:w="1043" w:type="dxa"/>
            <w:vMerge w:val="restart"/>
            <w:shd w:val="clear" w:color="auto" w:fill="auto"/>
            <w:noWrap/>
            <w:vAlign w:val="center"/>
            <w:hideMark/>
          </w:tcPr>
          <w:p w14:paraId="459D5886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食品接触用塑料产品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059EEE9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密胺塑料餐具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52F3F81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无实质变化：将甲醛单体迁移量改为特定迁移总量（以甲醛计）；将脱色试验（65%乙醇）、脱色试验（浸泡液）、脱色试验（冷餐油或无色油脂）合并为脱色试验（限添加了着色剂的产品） 。</w:t>
            </w:r>
          </w:p>
        </w:tc>
      </w:tr>
      <w:tr w:rsidR="004A6377" w:rsidRPr="00811BA5" w14:paraId="1813B800" w14:textId="77777777" w:rsidTr="004A6377">
        <w:trPr>
          <w:trHeight w:val="1620"/>
        </w:trPr>
        <w:tc>
          <w:tcPr>
            <w:tcW w:w="1043" w:type="dxa"/>
            <w:vMerge/>
            <w:vAlign w:val="center"/>
            <w:hideMark/>
          </w:tcPr>
          <w:p w14:paraId="0108BAE9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6F73D9B" w14:textId="0849C98A" w:rsidR="00811BA5" w:rsidRPr="00811BA5" w:rsidRDefault="00811BA5" w:rsidP="004A6377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复合膜袋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6034FA9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增加了邻苯类增塑剂特定迁移量（限PVC材质）；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对热封强度增加了限定范围（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仅对袋类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将己内酰胺修改为特定迁移总量（以己内酰胺计，限PA材质）；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将氯乙烯单体修改为氯乙烯特定迁移量（限PVC材质）；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删除了脱色试验 、锑（以Sb计）、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酚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(蒸馏水)、己内酰胺、氯乙烯单体 、菌落总数、大肠菌群、霉菌。</w:t>
            </w:r>
          </w:p>
        </w:tc>
      </w:tr>
      <w:tr w:rsidR="004A6377" w:rsidRPr="00811BA5" w14:paraId="25E2BE89" w14:textId="77777777" w:rsidTr="004A6377">
        <w:trPr>
          <w:trHeight w:val="1890"/>
        </w:trPr>
        <w:tc>
          <w:tcPr>
            <w:tcW w:w="1043" w:type="dxa"/>
            <w:vMerge/>
            <w:vAlign w:val="center"/>
            <w:hideMark/>
          </w:tcPr>
          <w:p w14:paraId="478694EB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10BC8B3" w14:textId="77777777" w:rsidR="00811BA5" w:rsidRPr="00811BA5" w:rsidRDefault="00811BA5" w:rsidP="004A6377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非复合膜袋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C1F3FE4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对热封强度增加了限定范围（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仅对袋类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将己内酰胺修改为特定迁移总量（以己内酰胺计，限PA材质）；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将氯乙烯单体修改为氯乙烯特定迁移量（限PVC材质）；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增加了邻苯类增塑剂特定迁移量(限PVC材质)；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删除了锑（以Sb计）、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酚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(蒸馏水)、甲醛单体迁移量、甲苯二胺（4%乙酸）、溶剂残留量总量、苯类溶剂、微生物总数、菌落总数、大肠菌群、致病菌（系指肠道致病菌、致病性球菌）、霉菌。</w:t>
            </w:r>
          </w:p>
        </w:tc>
      </w:tr>
      <w:tr w:rsidR="004A6377" w:rsidRPr="00811BA5" w14:paraId="75BB60B9" w14:textId="77777777" w:rsidTr="004A6377">
        <w:trPr>
          <w:trHeight w:val="2160"/>
        </w:trPr>
        <w:tc>
          <w:tcPr>
            <w:tcW w:w="1043" w:type="dxa"/>
            <w:vMerge/>
            <w:vAlign w:val="center"/>
            <w:hideMark/>
          </w:tcPr>
          <w:p w14:paraId="06B443CC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C999B29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塑料杯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BE25A9F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将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酚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(蒸馏水)修改为游离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酚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定迁移量(蒸馏水)（限PC材质）；将己内酰胺修改为特定迁移总量（以己内酰胺计，限PA材质）；将氯乙烯单体修改为氯乙烯特定迁移量（限PVC材质）；将锑（以Sb计）修改为特定迁移量（以锑计）（限PET材质）；增加了邻苯类增塑剂特定迁移量(限PVC材质)、特定迁移总量（以对苯二甲酸计）（限PET材质）、特定迁移总量（以乙二醇计）（限PET材质）；删除了甲醛单体迁移量、甲苯二胺（4%乙酸）、溶剂残留量总量、苯类溶剂、微生物总数、菌落总数、大肠菌群、致病菌（系指肠道致病菌、致病性球菌）、霉菌。</w:t>
            </w:r>
          </w:p>
        </w:tc>
      </w:tr>
      <w:tr w:rsidR="004A6377" w:rsidRPr="00811BA5" w14:paraId="23B759DA" w14:textId="77777777" w:rsidTr="004A6377">
        <w:trPr>
          <w:trHeight w:val="2430"/>
        </w:trPr>
        <w:tc>
          <w:tcPr>
            <w:tcW w:w="1043" w:type="dxa"/>
            <w:vMerge/>
            <w:vAlign w:val="center"/>
            <w:hideMark/>
          </w:tcPr>
          <w:p w14:paraId="307A86AE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78D8338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塑料瓶盖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AEFFC85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将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酚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(蒸馏水)修改为游离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酚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特定迁移量(蒸馏水)（限PC材质）；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将己内酰胺修改为特定迁移总量（以己内酰胺计，限PA材质）；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将氯乙烯单体修改为氯乙烯特定迁移量（限PVC材质）；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将锑（以Sb计）修改为特定迁移量（以锑计）（限PET材质）；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增加了邻苯类增塑剂特定迁移量(限PVC材质)、特定迁移总量（以对苯二甲酸计）（限PET材质）、特定迁移总量（以乙二醇计）（限PET材质）；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删除了甲醛单体迁移量、甲苯二胺（4%乙酸）、溶剂残留量总量、苯类溶剂、微生物总数、菌落总数、大肠菌群、致病菌（系指肠道致病菌、致病性球菌）、霉菌、阻隔性能（氧气）、阻隔性能（水蒸气）、热封强度。</w:t>
            </w:r>
          </w:p>
        </w:tc>
      </w:tr>
      <w:tr w:rsidR="004A6377" w:rsidRPr="00811BA5" w14:paraId="5C9C0B65" w14:textId="77777777" w:rsidTr="004A6377">
        <w:trPr>
          <w:trHeight w:val="2970"/>
        </w:trPr>
        <w:tc>
          <w:tcPr>
            <w:tcW w:w="1043" w:type="dxa"/>
            <w:vMerge/>
            <w:vAlign w:val="center"/>
            <w:hideMark/>
          </w:tcPr>
          <w:p w14:paraId="4BFECA60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8A697F9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塑料一次性餐饮具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A20EFCA" w14:textId="77777777" w:rsidR="00811BA5" w:rsidRPr="00811BA5" w:rsidRDefault="00811BA5" w:rsidP="00811BA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将己内酰胺修改为特定迁移总量（以己内酰胺计，限PA材质）；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将氯乙烯单体修改为氯乙烯特定迁移量（限PVC材质）；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将锑（以Sb计）修改为特定迁移量（以锑计）（限PET材质）；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将致病菌（系指肠道致病菌、致病性球菌）修改为致病菌（沙门氏菌）；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增加了特定迁移总量（以对苯二甲酸计）（限PET材质）、特定迁移总量（以乙二醇计）（限PET材质）、1,3-丁二烯特定迁移量（限有丁二烯单体的聚合物）、苯乙烯和乙苯残留量（限PS材质)、邻苯类增塑剂特定迁移量（限PVC材质）；</w:t>
            </w:r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删除了</w:t>
            </w:r>
            <w:proofErr w:type="gramStart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酚</w:t>
            </w:r>
            <w:proofErr w:type="gramEnd"/>
            <w:r w:rsidRPr="00811B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(蒸馏水)、甲醛单体迁移量、甲苯二胺（4%乙酸）、溶剂残留量总量、苯类溶剂、微生物总数、菌落总数、大肠菌群、阻隔性能（氧气）、阻隔性能（水蒸气）、热封强度。</w:t>
            </w:r>
          </w:p>
        </w:tc>
      </w:tr>
    </w:tbl>
    <w:p w14:paraId="5A8D89F0" w14:textId="600FB894" w:rsidR="003A1BEE" w:rsidRDefault="00CD59BF" w:rsidP="004A6377">
      <w:pPr>
        <w:ind w:firstLineChars="0" w:firstLine="420"/>
        <w:rPr>
          <w:rFonts w:ascii="黑体" w:eastAsia="黑体" w:hAnsi="黑体"/>
        </w:rPr>
      </w:pPr>
      <w:r>
        <w:rPr>
          <w:rFonts w:hint="eastAsia"/>
        </w:rPr>
        <w:t>此外，</w:t>
      </w:r>
      <w:r w:rsidR="00E71E9D">
        <w:rPr>
          <w:rFonts w:hint="eastAsia"/>
        </w:rPr>
        <w:t>抽样</w:t>
      </w:r>
      <w:r w:rsidR="00E01669">
        <w:rPr>
          <w:rFonts w:hint="eastAsia"/>
        </w:rPr>
        <w:t>方法基本上也都</w:t>
      </w:r>
      <w:r w:rsidR="00E71E9D">
        <w:rPr>
          <w:rFonts w:hint="eastAsia"/>
        </w:rPr>
        <w:t>有所变化，比如食品包装纸，</w:t>
      </w:r>
      <w:r w:rsidR="00E01669">
        <w:rPr>
          <w:rFonts w:hint="eastAsia"/>
        </w:rPr>
        <w:t>意见稿和原来的实施细则都</w:t>
      </w:r>
      <w:r w:rsidR="00E71E9D">
        <w:rPr>
          <w:rFonts w:hint="eastAsia"/>
        </w:rPr>
        <w:t>采用</w:t>
      </w:r>
      <w:r w:rsidR="00E01669">
        <w:rPr>
          <w:rFonts w:hint="eastAsia"/>
        </w:rPr>
        <w:t>随机抽样法，但对抽样数量的规定有所不同，这也需要</w:t>
      </w:r>
      <w:r w:rsidR="009711D7">
        <w:rPr>
          <w:rFonts w:hint="eastAsia"/>
        </w:rPr>
        <w:t>特别注意一下</w:t>
      </w:r>
      <w:r w:rsidR="00E01669">
        <w:rPr>
          <w:rFonts w:hint="eastAsia"/>
        </w:rPr>
        <w:t>。</w:t>
      </w:r>
    </w:p>
    <w:p w14:paraId="02F194D5" w14:textId="77777777" w:rsidR="006C29E2" w:rsidRPr="004A6377" w:rsidRDefault="006C29E2" w:rsidP="00B66F1E">
      <w:pPr>
        <w:spacing w:line="600" w:lineRule="exact"/>
        <w:ind w:firstLine="482"/>
        <w:jc w:val="right"/>
        <w:rPr>
          <w:rFonts w:ascii="黑体" w:eastAsia="黑体" w:hAnsi="黑体"/>
          <w:b/>
        </w:rPr>
      </w:pPr>
    </w:p>
    <w:p w14:paraId="08E75E4A" w14:textId="77777777" w:rsidR="000218B9" w:rsidRPr="001A4FAD" w:rsidRDefault="00AB3EDE" w:rsidP="0000562D">
      <w:pPr>
        <w:wordWrap w:val="0"/>
        <w:spacing w:line="600" w:lineRule="exact"/>
        <w:ind w:firstLine="482"/>
        <w:jc w:val="right"/>
        <w:rPr>
          <w:rFonts w:ascii="黑体" w:eastAsia="黑体" w:hAnsi="黑体"/>
          <w:b/>
        </w:rPr>
      </w:pPr>
      <w:r w:rsidRPr="001A4FAD">
        <w:rPr>
          <w:rFonts w:ascii="黑体" w:eastAsia="黑体" w:hAnsi="黑体" w:hint="eastAsia"/>
          <w:b/>
        </w:rPr>
        <w:lastRenderedPageBreak/>
        <w:t>作者</w:t>
      </w:r>
      <w:r w:rsidRPr="001A4FAD">
        <w:rPr>
          <w:rFonts w:ascii="黑体" w:eastAsia="黑体" w:hAnsi="黑体"/>
          <w:b/>
        </w:rPr>
        <w:t>：</w:t>
      </w:r>
      <w:r w:rsidR="000218B9" w:rsidRPr="001A4FAD">
        <w:rPr>
          <w:rFonts w:ascii="黑体" w:eastAsia="黑体" w:hAnsi="黑体" w:hint="eastAsia"/>
          <w:b/>
        </w:rPr>
        <w:t>食品</w:t>
      </w:r>
      <w:proofErr w:type="gramStart"/>
      <w:r w:rsidR="000218B9" w:rsidRPr="001A4FAD">
        <w:rPr>
          <w:rFonts w:ascii="黑体" w:eastAsia="黑体" w:hAnsi="黑体" w:hint="eastAsia"/>
          <w:b/>
        </w:rPr>
        <w:t>伙伴网</w:t>
      </w:r>
      <w:r w:rsidR="000218B9" w:rsidRPr="001A4FAD">
        <w:rPr>
          <w:rFonts w:ascii="黑体" w:eastAsia="黑体" w:hAnsi="黑体"/>
          <w:b/>
        </w:rPr>
        <w:t>食品</w:t>
      </w:r>
      <w:proofErr w:type="gramEnd"/>
      <w:r w:rsidR="000218B9" w:rsidRPr="001A4FAD">
        <w:rPr>
          <w:rFonts w:ascii="黑体" w:eastAsia="黑体" w:hAnsi="黑体"/>
          <w:b/>
        </w:rPr>
        <w:t>安全</w:t>
      </w:r>
      <w:r w:rsidR="000218B9" w:rsidRPr="001A4FAD">
        <w:rPr>
          <w:rFonts w:ascii="黑体" w:eastAsia="黑体" w:hAnsi="黑体" w:hint="eastAsia"/>
          <w:b/>
        </w:rPr>
        <w:t>合</w:t>
      </w:r>
      <w:proofErr w:type="gramStart"/>
      <w:r w:rsidR="000218B9" w:rsidRPr="001A4FAD">
        <w:rPr>
          <w:rFonts w:ascii="黑体" w:eastAsia="黑体" w:hAnsi="黑体" w:hint="eastAsia"/>
          <w:b/>
        </w:rPr>
        <w:t>规</w:t>
      </w:r>
      <w:proofErr w:type="gramEnd"/>
      <w:r w:rsidR="000218B9" w:rsidRPr="001A4FAD">
        <w:rPr>
          <w:rFonts w:ascii="黑体" w:eastAsia="黑体" w:hAnsi="黑体" w:hint="eastAsia"/>
          <w:b/>
        </w:rPr>
        <w:t>事业</w:t>
      </w:r>
      <w:proofErr w:type="gramStart"/>
      <w:r w:rsidR="000218B9" w:rsidRPr="001A4FAD">
        <w:rPr>
          <w:rFonts w:ascii="黑体" w:eastAsia="黑体" w:hAnsi="黑体" w:hint="eastAsia"/>
          <w:b/>
        </w:rPr>
        <w:t>部</w:t>
      </w:r>
      <w:r w:rsidR="0000562D">
        <w:rPr>
          <w:rFonts w:ascii="黑体" w:eastAsia="黑体" w:hAnsi="黑体" w:hint="eastAsia"/>
          <w:b/>
        </w:rPr>
        <w:t>徐留凤</w:t>
      </w:r>
      <w:proofErr w:type="gramEnd"/>
    </w:p>
    <w:p w14:paraId="2F18E51F" w14:textId="49A36798" w:rsidR="00B66F1E" w:rsidRPr="001A4FAD" w:rsidRDefault="00540859" w:rsidP="00B66F1E">
      <w:pPr>
        <w:spacing w:line="600" w:lineRule="exact"/>
        <w:ind w:firstLine="482"/>
        <w:jc w:val="right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发布日期：</w:t>
      </w:r>
      <w:r w:rsidR="00B66F1E" w:rsidRPr="001A4FAD">
        <w:rPr>
          <w:rFonts w:ascii="黑体" w:eastAsia="黑体" w:hAnsi="黑体"/>
          <w:b/>
        </w:rPr>
        <w:t>2020年5月</w:t>
      </w:r>
      <w:r w:rsidR="0000562D">
        <w:rPr>
          <w:rFonts w:ascii="黑体" w:eastAsia="黑体" w:hAnsi="黑体"/>
          <w:b/>
        </w:rPr>
        <w:t>2</w:t>
      </w:r>
      <w:r w:rsidR="00E01669">
        <w:rPr>
          <w:rFonts w:ascii="黑体" w:eastAsia="黑体" w:hAnsi="黑体"/>
          <w:b/>
        </w:rPr>
        <w:t>7</w:t>
      </w:r>
      <w:r w:rsidR="00B66F1E" w:rsidRPr="001A4FAD">
        <w:rPr>
          <w:rFonts w:ascii="黑体" w:eastAsia="黑体" w:hAnsi="黑体"/>
          <w:b/>
        </w:rPr>
        <w:t>日</w:t>
      </w:r>
    </w:p>
    <w:p w14:paraId="691AB57C" w14:textId="77777777" w:rsidR="006C29E2" w:rsidRDefault="006C29E2" w:rsidP="00B66F1E">
      <w:pPr>
        <w:spacing w:line="600" w:lineRule="exact"/>
        <w:ind w:firstLine="482"/>
        <w:jc w:val="right"/>
        <w:rPr>
          <w:rFonts w:ascii="黑体" w:eastAsia="黑体" w:hAnsi="黑体"/>
          <w:b/>
        </w:rPr>
      </w:pPr>
      <w:bookmarkStart w:id="1" w:name="_GoBack"/>
      <w:bookmarkEnd w:id="1"/>
    </w:p>
    <w:p w14:paraId="40B141D5" w14:textId="77777777" w:rsidR="003A1BEE" w:rsidRDefault="003A1BEE" w:rsidP="00B66F1E">
      <w:pPr>
        <w:spacing w:line="600" w:lineRule="exact"/>
        <w:ind w:firstLine="482"/>
        <w:jc w:val="right"/>
        <w:rPr>
          <w:rFonts w:ascii="黑体" w:eastAsia="黑体" w:hAnsi="黑体"/>
          <w:b/>
        </w:rPr>
      </w:pPr>
    </w:p>
    <w:p w14:paraId="6B375A33" w14:textId="77777777" w:rsidR="003A1BEE" w:rsidRDefault="003A1BEE" w:rsidP="00B66F1E">
      <w:pPr>
        <w:spacing w:line="600" w:lineRule="exact"/>
        <w:ind w:firstLine="482"/>
        <w:jc w:val="right"/>
        <w:rPr>
          <w:rFonts w:ascii="黑体" w:eastAsia="黑体" w:hAnsi="黑体"/>
          <w:b/>
        </w:rPr>
      </w:pPr>
    </w:p>
    <w:p w14:paraId="458C3DDA" w14:textId="77777777" w:rsidR="006C29E2" w:rsidRPr="001A4FAD" w:rsidRDefault="003A1BEE" w:rsidP="00B66F1E">
      <w:pPr>
        <w:spacing w:line="600" w:lineRule="exact"/>
        <w:ind w:firstLine="482"/>
        <w:jc w:val="right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C41A7" wp14:editId="6DAF83B9">
                <wp:simplePos x="0" y="0"/>
                <wp:positionH relativeFrom="column">
                  <wp:posOffset>-219075</wp:posOffset>
                </wp:positionH>
                <wp:positionV relativeFrom="paragraph">
                  <wp:posOffset>263525</wp:posOffset>
                </wp:positionV>
                <wp:extent cx="5743575" cy="1276350"/>
                <wp:effectExtent l="0" t="0" r="28575" b="190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B501C" w14:textId="77777777" w:rsidR="003A1BEE" w:rsidRDefault="003A1BEE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C41A7" id="文本框 9" o:spid="_x0000_s1029" type="#_x0000_t202" style="position:absolute;left:0;text-align:left;margin-left:-17.25pt;margin-top:20.75pt;width:452.2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" filled="f" strokeweight=".5pt">
                <v:textbox>
                  <w:txbxContent>
                    <w:p w14:paraId="58AB501C" w14:textId="77777777" w:rsidR="003A1BEE" w:rsidRDefault="003A1BEE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</w:p>
    <w:p w14:paraId="302DC09E" w14:textId="77777777" w:rsidR="00B931F4" w:rsidRPr="001A4FAD" w:rsidRDefault="00B931F4" w:rsidP="00540859">
      <w:pPr>
        <w:ind w:firstLine="4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声明：</w:t>
      </w:r>
      <w:proofErr w:type="gramStart"/>
      <w:r w:rsidRPr="001A4FAD">
        <w:rPr>
          <w:rFonts w:ascii="黑体" w:eastAsia="黑体" w:hAnsi="黑体" w:hint="eastAsia"/>
        </w:rPr>
        <w:t>本文章</w:t>
      </w:r>
      <w:proofErr w:type="gramEnd"/>
      <w:r w:rsidRPr="001A4FAD">
        <w:rPr>
          <w:rFonts w:ascii="黑体" w:eastAsia="黑体" w:hAnsi="黑体" w:hint="eastAsia"/>
        </w:rPr>
        <w:t>由食品</w:t>
      </w:r>
      <w:proofErr w:type="gramStart"/>
      <w:r w:rsidRPr="001A4FAD">
        <w:rPr>
          <w:rFonts w:ascii="黑体" w:eastAsia="黑体" w:hAnsi="黑体" w:hint="eastAsia"/>
        </w:rPr>
        <w:t>伙伴网食品</w:t>
      </w:r>
      <w:proofErr w:type="gramEnd"/>
      <w:r w:rsidRPr="001A4FAD">
        <w:rPr>
          <w:rFonts w:ascii="黑体" w:eastAsia="黑体" w:hAnsi="黑体" w:hint="eastAsia"/>
        </w:rPr>
        <w:t>安全合</w:t>
      </w:r>
      <w:proofErr w:type="gramStart"/>
      <w:r w:rsidRPr="001A4FAD">
        <w:rPr>
          <w:rFonts w:ascii="黑体" w:eastAsia="黑体" w:hAnsi="黑体" w:hint="eastAsia"/>
        </w:rPr>
        <w:t>规</w:t>
      </w:r>
      <w:proofErr w:type="gramEnd"/>
      <w:r w:rsidRPr="001A4FAD">
        <w:rPr>
          <w:rFonts w:ascii="黑体" w:eastAsia="黑体" w:hAnsi="黑体" w:hint="eastAsia"/>
        </w:rPr>
        <w:t>事业部</w:t>
      </w:r>
      <w:r w:rsidR="006C29E2">
        <w:rPr>
          <w:rFonts w:ascii="黑体" w:eastAsia="黑体" w:hAnsi="黑体" w:hint="eastAsia"/>
        </w:rPr>
        <w:t>原创，仅代表作者观点</w:t>
      </w:r>
      <w:r w:rsidRPr="001A4FAD">
        <w:rPr>
          <w:rFonts w:ascii="黑体" w:eastAsia="黑体" w:hAnsi="黑体" w:hint="eastAsia"/>
        </w:rPr>
        <w:t>，</w:t>
      </w:r>
      <w:r w:rsidR="006C29E2">
        <w:rPr>
          <w:rFonts w:ascii="黑体" w:eastAsia="黑体" w:hAnsi="黑体" w:hint="eastAsia"/>
        </w:rPr>
        <w:t>文章内容</w:t>
      </w:r>
      <w:r w:rsidRPr="001A4FAD">
        <w:rPr>
          <w:rFonts w:ascii="黑体" w:eastAsia="黑体" w:hAnsi="黑体" w:hint="eastAsia"/>
        </w:rPr>
        <w:t>供</w:t>
      </w:r>
      <w:r>
        <w:rPr>
          <w:rFonts w:ascii="黑体" w:eastAsia="黑体" w:hAnsi="黑体" w:hint="eastAsia"/>
        </w:rPr>
        <w:t>网友</w:t>
      </w:r>
      <w:r w:rsidRPr="001A4FAD">
        <w:rPr>
          <w:rFonts w:ascii="黑体" w:eastAsia="黑体" w:hAnsi="黑体" w:hint="eastAsia"/>
        </w:rPr>
        <w:t>参考</w:t>
      </w:r>
      <w:r>
        <w:rPr>
          <w:rFonts w:ascii="黑体" w:eastAsia="黑体" w:hAnsi="黑体" w:hint="eastAsia"/>
        </w:rPr>
        <w:t>，不得用于商业用途</w:t>
      </w:r>
      <w:r w:rsidR="006C29E2">
        <w:rPr>
          <w:rFonts w:ascii="黑体" w:eastAsia="黑体" w:hAnsi="黑体" w:hint="eastAsia"/>
        </w:rPr>
        <w:t>。</w:t>
      </w:r>
      <w:r>
        <w:rPr>
          <w:rFonts w:ascii="黑体" w:eastAsia="黑体" w:hAnsi="黑体" w:hint="eastAsia"/>
        </w:rPr>
        <w:t>如需转载请与我们联系，如对文章</w:t>
      </w:r>
      <w:r w:rsidR="00540859">
        <w:rPr>
          <w:rFonts w:ascii="黑体" w:eastAsia="黑体" w:hAnsi="黑体" w:hint="eastAsia"/>
        </w:rPr>
        <w:t>有不同观点，欢迎与我们探讨交流。</w:t>
      </w:r>
      <w:r w:rsidR="003A1BEE">
        <w:rPr>
          <w:rFonts w:ascii="黑体" w:eastAsia="黑体" w:hAnsi="黑体" w:hint="eastAsia"/>
        </w:rPr>
        <w:t>联结</w:t>
      </w:r>
      <w:r w:rsidR="00540859">
        <w:rPr>
          <w:rFonts w:ascii="黑体" w:eastAsia="黑体" w:hAnsi="黑体" w:hint="eastAsia"/>
        </w:rPr>
        <w:t>电话：0</w:t>
      </w:r>
      <w:r w:rsidR="00540859">
        <w:rPr>
          <w:rFonts w:ascii="黑体" w:eastAsia="黑体" w:hAnsi="黑体"/>
        </w:rPr>
        <w:t>535</w:t>
      </w:r>
      <w:r w:rsidR="00540859">
        <w:rPr>
          <w:rFonts w:ascii="黑体" w:eastAsia="黑体" w:hAnsi="黑体" w:hint="eastAsia"/>
        </w:rPr>
        <w:t>-</w:t>
      </w:r>
      <w:r w:rsidR="00540859">
        <w:rPr>
          <w:rFonts w:ascii="黑体" w:eastAsia="黑体" w:hAnsi="黑体"/>
        </w:rPr>
        <w:t>2129301</w:t>
      </w:r>
    </w:p>
    <w:p w14:paraId="664340DE" w14:textId="77777777" w:rsidR="000F7E75" w:rsidRPr="00B931F4" w:rsidRDefault="000F7E75" w:rsidP="00B66F1E">
      <w:pPr>
        <w:spacing w:line="600" w:lineRule="exact"/>
        <w:ind w:firstLine="482"/>
        <w:jc w:val="right"/>
        <w:rPr>
          <w:rFonts w:asciiTheme="minorEastAsia" w:eastAsiaTheme="minorEastAsia" w:hAnsiTheme="minorEastAsia"/>
          <w:b/>
        </w:rPr>
      </w:pPr>
    </w:p>
    <w:p w14:paraId="3D1C6BD3" w14:textId="77777777" w:rsidR="000F7E75" w:rsidRDefault="000F7E75" w:rsidP="00B66F1E">
      <w:pPr>
        <w:spacing w:line="600" w:lineRule="exact"/>
        <w:ind w:firstLine="482"/>
        <w:jc w:val="right"/>
        <w:rPr>
          <w:rFonts w:asciiTheme="minorEastAsia" w:eastAsiaTheme="minorEastAsia" w:hAnsiTheme="minorEastAsia"/>
          <w:b/>
        </w:rPr>
      </w:pPr>
    </w:p>
    <w:p w14:paraId="06615C11" w14:textId="77777777" w:rsidR="000F7E75" w:rsidRDefault="000F7E75" w:rsidP="00B66F1E">
      <w:pPr>
        <w:spacing w:line="600" w:lineRule="exact"/>
        <w:ind w:firstLine="482"/>
        <w:jc w:val="right"/>
        <w:rPr>
          <w:rFonts w:asciiTheme="minorEastAsia" w:eastAsiaTheme="minorEastAsia" w:hAnsiTheme="minorEastAsia"/>
          <w:b/>
        </w:rPr>
      </w:pPr>
    </w:p>
    <w:p w14:paraId="6015A68E" w14:textId="77777777" w:rsidR="000F7E75" w:rsidRDefault="000F7E75" w:rsidP="00B66F1E">
      <w:pPr>
        <w:spacing w:line="600" w:lineRule="exact"/>
        <w:ind w:firstLine="482"/>
        <w:jc w:val="right"/>
        <w:rPr>
          <w:rFonts w:asciiTheme="minorEastAsia" w:eastAsiaTheme="minorEastAsia" w:hAnsiTheme="minorEastAsia"/>
          <w:b/>
        </w:rPr>
      </w:pPr>
    </w:p>
    <w:p w14:paraId="39A38022" w14:textId="77777777" w:rsidR="000F7E75" w:rsidRPr="000F7E75" w:rsidRDefault="000F7E75" w:rsidP="00274B0F">
      <w:pPr>
        <w:spacing w:line="600" w:lineRule="exact"/>
        <w:ind w:right="964" w:firstLine="482"/>
        <w:jc w:val="right"/>
        <w:rPr>
          <w:rFonts w:asciiTheme="minorEastAsia" w:eastAsiaTheme="minorEastAsia" w:hAnsiTheme="minorEastAsia"/>
          <w:b/>
        </w:rPr>
      </w:pPr>
    </w:p>
    <w:sectPr w:rsidR="000F7E75" w:rsidRPr="000F7E75" w:rsidSect="001A702E">
      <w:footerReference w:type="even" r:id="rId16"/>
      <w:footerReference w:type="default" r:id="rId17"/>
      <w:footerReference w:type="first" r:id="rId18"/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8556" w14:textId="77777777" w:rsidR="000B4193" w:rsidRDefault="000B4193" w:rsidP="006B60D4">
      <w:pPr>
        <w:spacing w:line="240" w:lineRule="auto"/>
        <w:ind w:firstLine="480"/>
      </w:pPr>
      <w:r>
        <w:separator/>
      </w:r>
    </w:p>
  </w:endnote>
  <w:endnote w:type="continuationSeparator" w:id="0">
    <w:p w14:paraId="7EA49E7B" w14:textId="77777777" w:rsidR="000B4193" w:rsidRDefault="000B4193" w:rsidP="006B60D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思源黑体 CN Heavy">
    <w:altName w:val="微软雅黑"/>
    <w:panose1 w:val="00000000000000000000"/>
    <w:charset w:val="86"/>
    <w:family w:val="swiss"/>
    <w:notTrueType/>
    <w:pitch w:val="variable"/>
    <w:sig w:usb0="00000000" w:usb1="2ADF3C10" w:usb2="00000016" w:usb3="00000000" w:csb0="000601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 CN Bold">
    <w:altName w:val="微软雅黑"/>
    <w:panose1 w:val="00000000000000000000"/>
    <w:charset w:val="86"/>
    <w:family w:val="swiss"/>
    <w:notTrueType/>
    <w:pitch w:val="variable"/>
    <w:sig w:usb0="00000000" w:usb1="2ADF3C10" w:usb2="00000016" w:usb3="00000000" w:csb0="000601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34D6" w14:textId="77777777" w:rsidR="00E77CCE" w:rsidRDefault="0020107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F41763" wp14:editId="6E32062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16C744" w14:textId="77777777" w:rsidR="00E77CCE" w:rsidRDefault="0020107E" w:rsidP="006B60D4"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668C8" w:rsidRPr="007668C8">
                            <w:rPr>
                              <w:noProof/>
                            </w:rPr>
                            <w:t>II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41763" id="_x0000_t202" coordsize="21600,21600" o:spt="202" path="m,l,21600r21600,l21600,xe">
              <v:stroke joinstyle="miter"/>
              <v:path gradientshapeok="t" o:connecttype="rect"/>
            </v:shapetype>
            <v:shape id="文本框 35" o:spid="_x0000_s1032" type="#_x0000_t202" style="position:absolute;margin-left:0;margin-top:0;width:2in;height:2in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WgKME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6816C744" w14:textId="77777777" w:rsidR="00E77CCE" w:rsidRDefault="0020107E" w:rsidP="006B60D4">
                    <w:pPr>
                      <w:snapToGrid w:val="0"/>
                      <w:ind w:firstLine="36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668C8" w:rsidRPr="007668C8">
                      <w:rPr>
                        <w:noProof/>
                      </w:rPr>
                      <w:t>II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F42F9">
      <w:t>©</w:t>
    </w:r>
    <w:proofErr w:type="spellStart"/>
    <w:r w:rsidR="00BF42F9">
      <w:t>foodmate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F666" w14:textId="77777777" w:rsidR="00E77CCE" w:rsidRDefault="0020107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231A87" wp14:editId="2DBD796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72C884" w14:textId="77777777" w:rsidR="00E77CCE" w:rsidRDefault="0020107E" w:rsidP="006B60D4"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94678" w:rsidRPr="00E94678">
                            <w:rPr>
                              <w:noProof/>
                            </w:rPr>
                            <w:t>III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31A87"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33" type="#_x0000_t202" style="position:absolute;margin-left:0;margin-top:0;width:2in;height:2in;z-index:2516556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j1ZQIAABMFAAAOAAAAZHJzL2Uyb0RvYy54bWysVE1uEzEU3iNxB8t7OmkLVR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mZej1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6472C884" w14:textId="77777777" w:rsidR="00E77CCE" w:rsidRDefault="0020107E" w:rsidP="006B60D4">
                    <w:pPr>
                      <w:snapToGrid w:val="0"/>
                      <w:ind w:firstLine="36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94678" w:rsidRPr="00E94678">
                      <w:rPr>
                        <w:noProof/>
                      </w:rPr>
                      <w:t>III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AF39" w14:textId="77777777" w:rsidR="00E77CCE" w:rsidRDefault="0020107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94C113" wp14:editId="41BFB8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7E2B83" w14:textId="77777777" w:rsidR="00E77CCE" w:rsidRDefault="0020107E" w:rsidP="006B60D4"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856F5" w:rsidRPr="005856F5">
                            <w:rPr>
                              <w:noProof/>
                            </w:rPr>
                            <w:t>I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4C113" id="_x0000_t202" coordsize="21600,21600" o:spt="202" path="m,l,21600r21600,l21600,xe">
              <v:stroke joinstyle="miter"/>
              <v:path gradientshapeok="t" o:connecttype="rect"/>
            </v:shapetype>
            <v:shape id="文本框 36" o:spid="_x0000_s1035" type="#_x0000_t202" style="position:absolute;margin-left:0;margin-top:0;width:2in;height:2in;z-index:251659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FufKV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687E2B83" w14:textId="77777777" w:rsidR="00E77CCE" w:rsidRDefault="0020107E" w:rsidP="006B60D4">
                    <w:pPr>
                      <w:snapToGrid w:val="0"/>
                      <w:ind w:firstLine="36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856F5" w:rsidRPr="005856F5">
                      <w:rPr>
                        <w:noProof/>
                      </w:rPr>
                      <w:t>I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A9C9" w14:textId="77777777" w:rsidR="00E77CCE" w:rsidRPr="00D54C3E" w:rsidRDefault="00D54C3E" w:rsidP="00D54C3E">
    <w:pPr>
      <w:pStyle w:val="a6"/>
      <w:rPr>
        <w:rFonts w:eastAsia="仿宋"/>
        <w:color w:val="333333"/>
        <w:sz w:val="21"/>
        <w:szCs w:val="21"/>
        <w:shd w:val="clear" w:color="auto" w:fill="FFFFFF"/>
      </w:rPr>
    </w:pPr>
    <w:r w:rsidRPr="00A46278">
      <w:rPr>
        <w:rFonts w:eastAsia="仿宋"/>
        <w:color w:val="333333"/>
        <w:sz w:val="21"/>
        <w:szCs w:val="21"/>
        <w:shd w:val="clear" w:color="auto" w:fill="FFFFFF"/>
      </w:rPr>
      <w:t>©</w:t>
    </w:r>
    <w:proofErr w:type="spellStart"/>
    <w:r w:rsidRPr="00A46278">
      <w:rPr>
        <w:rFonts w:eastAsia="仿宋"/>
        <w:color w:val="333333"/>
        <w:sz w:val="21"/>
        <w:szCs w:val="21"/>
        <w:shd w:val="clear" w:color="auto" w:fill="FFFFFF"/>
      </w:rPr>
      <w:t>foodmate</w:t>
    </w:r>
    <w:proofErr w:type="spellEnd"/>
    <w:r>
      <w:rPr>
        <w:rFonts w:eastAsia="仿宋" w:hint="eastAsia"/>
        <w:color w:val="333333"/>
        <w:sz w:val="21"/>
        <w:szCs w:val="21"/>
        <w:shd w:val="clear" w:color="auto" w:fill="FFFFFF"/>
      </w:rPr>
      <w:t xml:space="preserve">                                                     </w:t>
    </w:r>
    <w:r w:rsidRPr="00A46278">
      <w:rPr>
        <w:rFonts w:ascii="仿宋" w:eastAsia="仿宋" w:hAnsi="仿宋" w:hint="eastAsia"/>
        <w:color w:val="333333"/>
        <w:sz w:val="21"/>
        <w:szCs w:val="21"/>
        <w:shd w:val="clear" w:color="auto" w:fill="FFFFFF"/>
      </w:rPr>
      <w:t>第</w: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fldChar w:fldCharType="begin"/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instrText xml:space="preserve"> </w:instrText>
    </w:r>
    <w:r>
      <w:rPr>
        <w:rFonts w:ascii="仿宋" w:eastAsia="仿宋" w:hAnsi="仿宋" w:hint="eastAsia"/>
        <w:color w:val="333333"/>
        <w:sz w:val="21"/>
        <w:szCs w:val="21"/>
        <w:shd w:val="clear" w:color="auto" w:fill="FFFFFF"/>
      </w:rPr>
      <w:instrText>PAGE   \* MERGEFORMAT</w:instrTex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instrText xml:space="preserve"> </w:instrTex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fldChar w:fldCharType="separate"/>
    </w:r>
    <w:r w:rsidR="00184746">
      <w:rPr>
        <w:rFonts w:ascii="仿宋" w:eastAsia="仿宋" w:hAnsi="仿宋"/>
        <w:noProof/>
        <w:color w:val="333333"/>
        <w:sz w:val="21"/>
        <w:szCs w:val="21"/>
        <w:shd w:val="clear" w:color="auto" w:fill="FFFFFF"/>
      </w:rPr>
      <w:t>6</w: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fldChar w:fldCharType="end"/>
    </w:r>
    <w:r w:rsidRPr="00A46278">
      <w:rPr>
        <w:rFonts w:ascii="仿宋" w:eastAsia="仿宋" w:hAnsi="仿宋" w:hint="eastAsia"/>
        <w:color w:val="333333"/>
        <w:sz w:val="21"/>
        <w:szCs w:val="21"/>
        <w:shd w:val="clear" w:color="auto" w:fill="FFFFFF"/>
      </w:rPr>
      <w:t>页，共</w: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fldChar w:fldCharType="begin"/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instrText xml:space="preserve"> </w:instrText>
    </w:r>
    <w:r>
      <w:rPr>
        <w:rFonts w:ascii="仿宋" w:eastAsia="仿宋" w:hAnsi="仿宋" w:hint="eastAsia"/>
        <w:color w:val="333333"/>
        <w:sz w:val="21"/>
        <w:szCs w:val="21"/>
        <w:shd w:val="clear" w:color="auto" w:fill="FFFFFF"/>
      </w:rPr>
      <w:instrText>NUMPAGES  \* Arabic  \* MERGEFORMAT</w:instrTex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instrText xml:space="preserve"> </w:instrTex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fldChar w:fldCharType="separate"/>
    </w:r>
    <w:r w:rsidR="00184746">
      <w:rPr>
        <w:rFonts w:ascii="仿宋" w:eastAsia="仿宋" w:hAnsi="仿宋"/>
        <w:noProof/>
        <w:color w:val="333333"/>
        <w:sz w:val="21"/>
        <w:szCs w:val="21"/>
        <w:shd w:val="clear" w:color="auto" w:fill="FFFFFF"/>
      </w:rPr>
      <w:t>12</w: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fldChar w:fldCharType="end"/>
    </w:r>
    <w:r w:rsidRPr="00A46278">
      <w:rPr>
        <w:rFonts w:ascii="仿宋" w:eastAsia="仿宋" w:hAnsi="仿宋" w:hint="eastAsia"/>
        <w:color w:val="333333"/>
        <w:sz w:val="21"/>
        <w:szCs w:val="21"/>
        <w:shd w:val="clear" w:color="auto" w:fill="FFFFFF"/>
      </w:rPr>
      <w:t>页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6445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3F800C" w14:textId="77777777" w:rsidR="00274B0F" w:rsidRDefault="00274B0F">
            <w:pPr>
              <w:pStyle w:val="a6"/>
              <w:ind w:left="6000" w:firstLine="48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6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61201ACF" w14:textId="77777777" w:rsidR="00E77CCE" w:rsidRPr="00A46278" w:rsidRDefault="00E77CCE" w:rsidP="00AB3EDE">
    <w:pPr>
      <w:pStyle w:val="a6"/>
      <w:rPr>
        <w:rFonts w:eastAsia="仿宋"/>
        <w:color w:val="333333"/>
        <w:sz w:val="21"/>
        <w:szCs w:val="21"/>
        <w:shd w:val="clear" w:color="auto" w:fill="FFFFFF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5289" w14:textId="77777777" w:rsidR="0049541E" w:rsidRPr="00A46278" w:rsidRDefault="0049541E" w:rsidP="0049541E">
    <w:pPr>
      <w:pStyle w:val="a6"/>
      <w:rPr>
        <w:rFonts w:eastAsia="仿宋"/>
        <w:color w:val="333333"/>
        <w:sz w:val="21"/>
        <w:szCs w:val="21"/>
        <w:shd w:val="clear" w:color="auto" w:fill="FFFFFF"/>
      </w:rPr>
    </w:pPr>
    <w:r w:rsidRPr="00A46278">
      <w:rPr>
        <w:rFonts w:eastAsia="仿宋"/>
        <w:color w:val="333333"/>
        <w:sz w:val="21"/>
        <w:szCs w:val="21"/>
        <w:shd w:val="clear" w:color="auto" w:fill="FFFFFF"/>
      </w:rPr>
      <w:t>©</w:t>
    </w:r>
    <w:proofErr w:type="spellStart"/>
    <w:r w:rsidRPr="00A46278">
      <w:rPr>
        <w:rFonts w:eastAsia="仿宋"/>
        <w:color w:val="333333"/>
        <w:sz w:val="21"/>
        <w:szCs w:val="21"/>
        <w:shd w:val="clear" w:color="auto" w:fill="FFFFFF"/>
      </w:rPr>
      <w:t>foodmate</w:t>
    </w:r>
    <w:proofErr w:type="spellEnd"/>
    <w:r>
      <w:rPr>
        <w:rFonts w:eastAsia="仿宋" w:hint="eastAsia"/>
        <w:color w:val="333333"/>
        <w:sz w:val="21"/>
        <w:szCs w:val="21"/>
        <w:shd w:val="clear" w:color="auto" w:fill="FFFFFF"/>
      </w:rPr>
      <w:t xml:space="preserve">                                                     </w:t>
    </w:r>
    <w:r w:rsidRPr="00A46278">
      <w:rPr>
        <w:rFonts w:ascii="仿宋" w:eastAsia="仿宋" w:hAnsi="仿宋" w:hint="eastAsia"/>
        <w:color w:val="333333"/>
        <w:sz w:val="21"/>
        <w:szCs w:val="21"/>
        <w:shd w:val="clear" w:color="auto" w:fill="FFFFFF"/>
      </w:rPr>
      <w:t>第</w: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fldChar w:fldCharType="begin"/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instrText xml:space="preserve"> </w:instrText>
    </w:r>
    <w:r>
      <w:rPr>
        <w:rFonts w:ascii="仿宋" w:eastAsia="仿宋" w:hAnsi="仿宋" w:hint="eastAsia"/>
        <w:color w:val="333333"/>
        <w:sz w:val="21"/>
        <w:szCs w:val="21"/>
        <w:shd w:val="clear" w:color="auto" w:fill="FFFFFF"/>
      </w:rPr>
      <w:instrText>PAGE   \* MERGEFORMAT</w:instrTex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instrText xml:space="preserve"> </w:instrTex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fldChar w:fldCharType="separate"/>
    </w:r>
    <w:r w:rsidR="001A702E">
      <w:rPr>
        <w:rFonts w:ascii="仿宋" w:eastAsia="仿宋" w:hAnsi="仿宋"/>
        <w:noProof/>
        <w:color w:val="333333"/>
        <w:sz w:val="21"/>
        <w:szCs w:val="21"/>
        <w:shd w:val="clear" w:color="auto" w:fill="FFFFFF"/>
      </w:rPr>
      <w:t>1</w: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fldChar w:fldCharType="end"/>
    </w:r>
    <w:r w:rsidRPr="00A46278">
      <w:rPr>
        <w:rFonts w:ascii="仿宋" w:eastAsia="仿宋" w:hAnsi="仿宋" w:hint="eastAsia"/>
        <w:color w:val="333333"/>
        <w:sz w:val="21"/>
        <w:szCs w:val="21"/>
        <w:shd w:val="clear" w:color="auto" w:fill="FFFFFF"/>
      </w:rPr>
      <w:t>页，共</w: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fldChar w:fldCharType="begin"/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instrText xml:space="preserve"> </w:instrText>
    </w:r>
    <w:r>
      <w:rPr>
        <w:rFonts w:ascii="仿宋" w:eastAsia="仿宋" w:hAnsi="仿宋" w:hint="eastAsia"/>
        <w:color w:val="333333"/>
        <w:sz w:val="21"/>
        <w:szCs w:val="21"/>
        <w:shd w:val="clear" w:color="auto" w:fill="FFFFFF"/>
      </w:rPr>
      <w:instrText>NUMPAGES  \* Arabic  \* MERGEFORMAT</w:instrTex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instrText xml:space="preserve"> </w:instrTex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fldChar w:fldCharType="separate"/>
    </w:r>
    <w:r w:rsidR="001A702E">
      <w:rPr>
        <w:rFonts w:ascii="仿宋" w:eastAsia="仿宋" w:hAnsi="仿宋"/>
        <w:noProof/>
        <w:color w:val="333333"/>
        <w:sz w:val="21"/>
        <w:szCs w:val="21"/>
        <w:shd w:val="clear" w:color="auto" w:fill="FFFFFF"/>
      </w:rPr>
      <w:t>10</w:t>
    </w:r>
    <w:r>
      <w:rPr>
        <w:rFonts w:ascii="仿宋" w:eastAsia="仿宋" w:hAnsi="仿宋"/>
        <w:color w:val="333333"/>
        <w:sz w:val="21"/>
        <w:szCs w:val="21"/>
        <w:shd w:val="clear" w:color="auto" w:fill="FFFFFF"/>
      </w:rPr>
      <w:fldChar w:fldCharType="end"/>
    </w:r>
    <w:r w:rsidRPr="00A46278">
      <w:rPr>
        <w:rFonts w:ascii="仿宋" w:eastAsia="仿宋" w:hAnsi="仿宋" w:hint="eastAsia"/>
        <w:color w:val="333333"/>
        <w:sz w:val="21"/>
        <w:szCs w:val="21"/>
        <w:shd w:val="clear" w:color="auto" w:fill="FFFFFF"/>
      </w:rPr>
      <w:t>页</w:t>
    </w:r>
  </w:p>
  <w:p w14:paraId="445F33C7" w14:textId="77777777" w:rsidR="0049541E" w:rsidRDefault="004954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1A41C" w14:textId="77777777" w:rsidR="000B4193" w:rsidRDefault="000B4193" w:rsidP="006B60D4">
      <w:pPr>
        <w:spacing w:line="240" w:lineRule="auto"/>
        <w:ind w:firstLine="480"/>
      </w:pPr>
      <w:r>
        <w:separator/>
      </w:r>
    </w:p>
  </w:footnote>
  <w:footnote w:type="continuationSeparator" w:id="0">
    <w:p w14:paraId="21F0E78F" w14:textId="77777777" w:rsidR="000B4193" w:rsidRDefault="000B4193" w:rsidP="006B60D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8730" w14:textId="77777777" w:rsidR="00152A97" w:rsidRDefault="00A334B0">
    <w:pPr>
      <w:pStyle w:val="a8"/>
      <w:pBdr>
        <w:bottom w:val="double" w:sz="6" w:space="1" w:color="auto"/>
      </w:pBdr>
    </w:pPr>
    <w:r>
      <w:rPr>
        <w:noProof/>
      </w:rPr>
      <w:drawing>
        <wp:anchor distT="0" distB="0" distL="114300" distR="114300" simplePos="0" relativeHeight="251653632" behindDoc="0" locked="0" layoutInCell="1" allowOverlap="1" wp14:anchorId="2F2D1BC0" wp14:editId="708E6046">
          <wp:simplePos x="0" y="0"/>
          <wp:positionH relativeFrom="column">
            <wp:posOffset>5715</wp:posOffset>
          </wp:positionH>
          <wp:positionV relativeFrom="paragraph">
            <wp:posOffset>10795</wp:posOffset>
          </wp:positionV>
          <wp:extent cx="864870" cy="359410"/>
          <wp:effectExtent l="0" t="0" r="0" b="254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新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64F3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110613B" wp14:editId="0C6EDB65">
              <wp:simplePos x="0" y="0"/>
              <wp:positionH relativeFrom="column">
                <wp:posOffset>3576320</wp:posOffset>
              </wp:positionH>
              <wp:positionV relativeFrom="paragraph">
                <wp:posOffset>118745</wp:posOffset>
              </wp:positionV>
              <wp:extent cx="1691640" cy="251460"/>
              <wp:effectExtent l="0" t="0" r="0" b="0"/>
              <wp:wrapNone/>
              <wp:docPr id="19" name="矩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1640" cy="25146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8AD3AE" w14:textId="77777777" w:rsidR="004C27D9" w:rsidRPr="00683368" w:rsidRDefault="004C27D9" w:rsidP="004C27D9">
                          <w:pPr>
                            <w:spacing w:line="240" w:lineRule="auto"/>
                            <w:ind w:firstLineChars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信息服务咨询报告</w:t>
                          </w:r>
                        </w:p>
                        <w:p w14:paraId="1AE7B0AD" w14:textId="77777777" w:rsidR="00152A97" w:rsidRPr="00683368" w:rsidRDefault="00152A97" w:rsidP="00152A97">
                          <w:pPr>
                            <w:spacing w:line="240" w:lineRule="auto"/>
                            <w:ind w:firstLineChars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10613B" id="矩形 19" o:spid="_x0000_s1030" style="position:absolute;left:0;text-align:left;margin-left:281.6pt;margin-top:9.35pt;width:133.2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" filled="f" stroked="f" strokeweight=".25pt">
              <v:textbox>
                <w:txbxContent>
                  <w:p w14:paraId="5A8AD3AE" w14:textId="77777777" w:rsidR="004C27D9" w:rsidRPr="00683368" w:rsidRDefault="004C27D9" w:rsidP="004C27D9">
                    <w:pPr>
                      <w:spacing w:line="240" w:lineRule="auto"/>
                      <w:ind w:firstLineChars="0" w:firstLine="0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信息服务咨询报告</w:t>
                    </w:r>
                  </w:p>
                  <w:p w14:paraId="1AE7B0AD" w14:textId="77777777" w:rsidR="00152A97" w:rsidRPr="00683368" w:rsidRDefault="00152A97" w:rsidP="00152A97">
                    <w:pPr>
                      <w:spacing w:line="240" w:lineRule="auto"/>
                      <w:ind w:firstLineChars="0" w:firstLine="0"/>
                      <w:jc w:val="center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8D1293B" w14:textId="77777777" w:rsidR="00152A97" w:rsidRDefault="00152A97">
    <w:pPr>
      <w:pStyle w:val="a8"/>
      <w:pBdr>
        <w:bottom w:val="double" w:sz="6" w:space="1" w:color="auto"/>
      </w:pBdr>
    </w:pPr>
  </w:p>
  <w:p w14:paraId="6B27B2BE" w14:textId="77777777" w:rsidR="00E77CCE" w:rsidRDefault="00152A97">
    <w:pPr>
      <w:pStyle w:val="a8"/>
      <w:pBdr>
        <w:bottom w:val="double" w:sz="6" w:space="1" w:color="auto"/>
      </w:pBdr>
    </w:pPr>
    <w:r>
      <w:rPr>
        <w:rFonts w:hint="eastAsia"/>
      </w:rPr>
      <w:t xml:space="preserve">                                                    </w:t>
    </w:r>
  </w:p>
  <w:p w14:paraId="6D011BF5" w14:textId="77777777" w:rsidR="00152A97" w:rsidRDefault="00152A97">
    <w:pPr>
      <w:pStyle w:val="a8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A7D5" w14:textId="77777777" w:rsidR="00A334B0" w:rsidRDefault="00FA295A">
    <w:pPr>
      <w:pStyle w:val="a8"/>
      <w:pBdr>
        <w:bottom w:val="double" w:sz="6" w:space="1" w:color="auto"/>
      </w:pBdr>
    </w:pPr>
    <w:r w:rsidRPr="00A334B0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3E365B2" wp14:editId="15C11364">
              <wp:simplePos x="0" y="0"/>
              <wp:positionH relativeFrom="column">
                <wp:posOffset>3191933</wp:posOffset>
              </wp:positionH>
              <wp:positionV relativeFrom="paragraph">
                <wp:posOffset>103082</wp:posOffset>
              </wp:positionV>
              <wp:extent cx="2072640" cy="249343"/>
              <wp:effectExtent l="0" t="0" r="0" b="0"/>
              <wp:wrapNone/>
              <wp:docPr id="40" name="矩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2640" cy="249343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BA6651" w14:textId="77777777" w:rsidR="00A334B0" w:rsidRPr="00683368" w:rsidRDefault="00CA27A5" w:rsidP="00A334B0">
                          <w:pPr>
                            <w:spacing w:line="240" w:lineRule="auto"/>
                            <w:ind w:firstLineChars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食品安全合</w:t>
                          </w:r>
                          <w:proofErr w:type="gramStart"/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规</w:t>
                          </w:r>
                          <w:proofErr w:type="gramEnd"/>
                          <w:r w:rsidR="00FA295A">
                            <w:rPr>
                              <w:rFonts w:hint="eastAsia"/>
                              <w:sz w:val="21"/>
                              <w:szCs w:val="21"/>
                            </w:rPr>
                            <w:t>事业部原创</w:t>
                          </w:r>
                          <w:r w:rsidR="00FA295A">
                            <w:rPr>
                              <w:sz w:val="21"/>
                              <w:szCs w:val="21"/>
                            </w:rPr>
                            <w:t>文章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E365B2" id="矩形 40" o:spid="_x0000_s1031" style="position:absolute;left:0;text-align:left;margin-left:251.35pt;margin-top:8.1pt;width:163.2pt;height:1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" filled="f" stroked="f" strokeweight=".25pt">
              <v:textbox>
                <w:txbxContent>
                  <w:p w14:paraId="31BA6651" w14:textId="77777777" w:rsidR="00A334B0" w:rsidRPr="00683368" w:rsidRDefault="00CA27A5" w:rsidP="00A334B0">
                    <w:pPr>
                      <w:spacing w:line="240" w:lineRule="auto"/>
                      <w:ind w:firstLineChars="0" w:firstLine="0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食品安全合</w:t>
                    </w:r>
                    <w:proofErr w:type="gramStart"/>
                    <w:r>
                      <w:rPr>
                        <w:rFonts w:hint="eastAsia"/>
                        <w:sz w:val="21"/>
                        <w:szCs w:val="21"/>
                      </w:rPr>
                      <w:t>规</w:t>
                    </w:r>
                    <w:proofErr w:type="gramEnd"/>
                    <w:r w:rsidR="00FA295A">
                      <w:rPr>
                        <w:rFonts w:hint="eastAsia"/>
                        <w:sz w:val="21"/>
                        <w:szCs w:val="21"/>
                      </w:rPr>
                      <w:t>事业部原创</w:t>
                    </w:r>
                    <w:r w:rsidR="00FA295A">
                      <w:rPr>
                        <w:sz w:val="21"/>
                        <w:szCs w:val="21"/>
                      </w:rPr>
                      <w:t>文章</w:t>
                    </w:r>
                  </w:p>
                </w:txbxContent>
              </v:textbox>
            </v:rect>
          </w:pict>
        </mc:Fallback>
      </mc:AlternateContent>
    </w:r>
    <w:r w:rsidR="00A334B0" w:rsidRPr="00A334B0">
      <w:rPr>
        <w:noProof/>
      </w:rPr>
      <w:drawing>
        <wp:anchor distT="0" distB="0" distL="114300" distR="114300" simplePos="0" relativeHeight="251635712" behindDoc="0" locked="0" layoutInCell="1" allowOverlap="1" wp14:anchorId="2B119FDF" wp14:editId="5E2EFEDC">
          <wp:simplePos x="0" y="0"/>
          <wp:positionH relativeFrom="column">
            <wp:posOffset>0</wp:posOffset>
          </wp:positionH>
          <wp:positionV relativeFrom="paragraph">
            <wp:posOffset>-8255</wp:posOffset>
          </wp:positionV>
          <wp:extent cx="864870" cy="359410"/>
          <wp:effectExtent l="0" t="0" r="0" b="2540"/>
          <wp:wrapNone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新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2B8BB8" w14:textId="77777777" w:rsidR="00A334B0" w:rsidRDefault="00A334B0">
    <w:pPr>
      <w:pStyle w:val="a8"/>
      <w:pBdr>
        <w:bottom w:val="double" w:sz="6" w:space="1" w:color="auto"/>
      </w:pBdr>
    </w:pPr>
  </w:p>
  <w:p w14:paraId="799BD68D" w14:textId="77777777" w:rsidR="00E77CCE" w:rsidRDefault="00E77CCE">
    <w:pPr>
      <w:pStyle w:val="a8"/>
      <w:pBdr>
        <w:bottom w:val="double" w:sz="6" w:space="1" w:color="auto"/>
      </w:pBdr>
    </w:pPr>
  </w:p>
  <w:p w14:paraId="6A82CEB7" w14:textId="77777777" w:rsidR="00A334B0" w:rsidRDefault="00A334B0">
    <w:pPr>
      <w:pStyle w:val="a8"/>
      <w:pBdr>
        <w:top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0773" w14:textId="77777777" w:rsidR="00E77CCE" w:rsidRDefault="0009766A">
    <w:pPr>
      <w:pStyle w:val="a8"/>
      <w:pBdr>
        <w:bottom w:val="double" w:sz="6" w:space="1" w:color="auto"/>
      </w:pBdr>
    </w:pPr>
    <w:r w:rsidRPr="0009766A">
      <w:rPr>
        <w:noProof/>
      </w:rPr>
      <w:drawing>
        <wp:anchor distT="0" distB="0" distL="114300" distR="114300" simplePos="0" relativeHeight="251658752" behindDoc="0" locked="0" layoutInCell="1" allowOverlap="1" wp14:anchorId="58E6F50D" wp14:editId="2F53DA0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864870" cy="359410"/>
          <wp:effectExtent l="0" t="0" r="0" b="2540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新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766A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DF0984" wp14:editId="0D7CECCA">
              <wp:simplePos x="0" y="0"/>
              <wp:positionH relativeFrom="column">
                <wp:posOffset>3570605</wp:posOffset>
              </wp:positionH>
              <wp:positionV relativeFrom="paragraph">
                <wp:posOffset>108585</wp:posOffset>
              </wp:positionV>
              <wp:extent cx="1691640" cy="251460"/>
              <wp:effectExtent l="0" t="0" r="0" b="0"/>
              <wp:wrapNone/>
              <wp:docPr id="8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1640" cy="25146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BDBF5F" w14:textId="77777777" w:rsidR="0009766A" w:rsidRPr="00683368" w:rsidRDefault="00CA27A5" w:rsidP="0009766A">
                          <w:pPr>
                            <w:spacing w:line="240" w:lineRule="auto"/>
                            <w:ind w:firstLineChars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食品安全合</w:t>
                          </w:r>
                          <w:proofErr w:type="gramStart"/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规</w:t>
                          </w:r>
                          <w:proofErr w:type="gramEnd"/>
                          <w:r w:rsidR="004C27D9">
                            <w:rPr>
                              <w:rFonts w:hint="eastAsia"/>
                              <w:sz w:val="21"/>
                              <w:szCs w:val="21"/>
                            </w:rPr>
                            <w:t>咨询报告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DF0984" id="矩形 8" o:spid="_x0000_s1034" style="position:absolute;left:0;text-align:left;margin-left:281.15pt;margin-top:8.55pt;width:133.2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" filled="f" stroked="f" strokeweight=".25pt">
              <v:textbox>
                <w:txbxContent>
                  <w:p w14:paraId="24BDBF5F" w14:textId="77777777" w:rsidR="0009766A" w:rsidRPr="00683368" w:rsidRDefault="00CA27A5" w:rsidP="0009766A">
                    <w:pPr>
                      <w:spacing w:line="240" w:lineRule="auto"/>
                      <w:ind w:firstLineChars="0" w:firstLine="0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食品安全合</w:t>
                    </w:r>
                    <w:proofErr w:type="gramStart"/>
                    <w:r>
                      <w:rPr>
                        <w:rFonts w:hint="eastAsia"/>
                        <w:sz w:val="21"/>
                        <w:szCs w:val="21"/>
                      </w:rPr>
                      <w:t>规</w:t>
                    </w:r>
                    <w:proofErr w:type="gramEnd"/>
                    <w:r w:rsidR="004C27D9">
                      <w:rPr>
                        <w:rFonts w:hint="eastAsia"/>
                        <w:sz w:val="21"/>
                        <w:szCs w:val="21"/>
                      </w:rPr>
                      <w:t>咨询报告</w:t>
                    </w:r>
                  </w:p>
                </w:txbxContent>
              </v:textbox>
            </v:rect>
          </w:pict>
        </mc:Fallback>
      </mc:AlternateContent>
    </w:r>
  </w:p>
  <w:p w14:paraId="4277827F" w14:textId="77777777" w:rsidR="0009766A" w:rsidRDefault="0009766A">
    <w:pPr>
      <w:pStyle w:val="a8"/>
      <w:pBdr>
        <w:bottom w:val="double" w:sz="6" w:space="1" w:color="auto"/>
      </w:pBdr>
    </w:pPr>
  </w:p>
  <w:p w14:paraId="7DD6130E" w14:textId="77777777" w:rsidR="0009766A" w:rsidRDefault="0009766A">
    <w:pPr>
      <w:pStyle w:val="a8"/>
      <w:pBdr>
        <w:bottom w:val="double" w:sz="6" w:space="1" w:color="auto"/>
      </w:pBdr>
    </w:pPr>
  </w:p>
  <w:p w14:paraId="18A606E2" w14:textId="77777777" w:rsidR="0009766A" w:rsidRDefault="0009766A">
    <w:pPr>
      <w:pStyle w:val="a8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23911"/>
    <w:multiLevelType w:val="hybridMultilevel"/>
    <w:tmpl w:val="54907374"/>
    <w:lvl w:ilvl="0" w:tplc="2F7E4DC8">
      <w:numFmt w:val="bullet"/>
      <w:lvlText w:val="—"/>
      <w:lvlJc w:val="left"/>
      <w:pPr>
        <w:ind w:left="360" w:hanging="360"/>
      </w:pPr>
      <w:rPr>
        <w:rFonts w:ascii="思源黑体 CN Heavy" w:eastAsia="思源黑体 CN Heavy" w:hAnsi="思源黑体 CN Heavy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31E4B"/>
    <w:multiLevelType w:val="multilevel"/>
    <w:tmpl w:val="B40CB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1875608"/>
    <w:multiLevelType w:val="hybridMultilevel"/>
    <w:tmpl w:val="12CEA66E"/>
    <w:lvl w:ilvl="0" w:tplc="8CB221F4">
      <w:start w:val="1"/>
      <w:numFmt w:val="japaneseCounting"/>
      <w:lvlText w:val="（%1）"/>
      <w:lvlJc w:val="left"/>
      <w:pPr>
        <w:ind w:left="1185" w:hanging="705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562D"/>
    <w:rsid w:val="000062C0"/>
    <w:rsid w:val="00007B17"/>
    <w:rsid w:val="000110A3"/>
    <w:rsid w:val="000218B9"/>
    <w:rsid w:val="0002646F"/>
    <w:rsid w:val="0003787B"/>
    <w:rsid w:val="00064288"/>
    <w:rsid w:val="0006621C"/>
    <w:rsid w:val="00073207"/>
    <w:rsid w:val="000854F3"/>
    <w:rsid w:val="00094538"/>
    <w:rsid w:val="00096A38"/>
    <w:rsid w:val="0009766A"/>
    <w:rsid w:val="000A0206"/>
    <w:rsid w:val="000B4193"/>
    <w:rsid w:val="000D1DF4"/>
    <w:rsid w:val="000D347B"/>
    <w:rsid w:val="000E4118"/>
    <w:rsid w:val="000E5899"/>
    <w:rsid w:val="000E6E74"/>
    <w:rsid w:val="000E745B"/>
    <w:rsid w:val="000F7E75"/>
    <w:rsid w:val="00110143"/>
    <w:rsid w:val="001151DC"/>
    <w:rsid w:val="00123360"/>
    <w:rsid w:val="00126C44"/>
    <w:rsid w:val="001316A6"/>
    <w:rsid w:val="001357BF"/>
    <w:rsid w:val="00141025"/>
    <w:rsid w:val="00151609"/>
    <w:rsid w:val="00152A97"/>
    <w:rsid w:val="00165DFE"/>
    <w:rsid w:val="00171005"/>
    <w:rsid w:val="00172A27"/>
    <w:rsid w:val="00181C01"/>
    <w:rsid w:val="00184746"/>
    <w:rsid w:val="00190D09"/>
    <w:rsid w:val="00192068"/>
    <w:rsid w:val="001A4FAD"/>
    <w:rsid w:val="001A702E"/>
    <w:rsid w:val="001B3EEF"/>
    <w:rsid w:val="001D606D"/>
    <w:rsid w:val="001E5B2A"/>
    <w:rsid w:val="001F3668"/>
    <w:rsid w:val="001F369D"/>
    <w:rsid w:val="0020107E"/>
    <w:rsid w:val="00206034"/>
    <w:rsid w:val="002135E4"/>
    <w:rsid w:val="002169AE"/>
    <w:rsid w:val="00221E6E"/>
    <w:rsid w:val="00247B63"/>
    <w:rsid w:val="00252DEA"/>
    <w:rsid w:val="002747D6"/>
    <w:rsid w:val="00274B0F"/>
    <w:rsid w:val="00277341"/>
    <w:rsid w:val="0029795E"/>
    <w:rsid w:val="002A3CD0"/>
    <w:rsid w:val="002A57EF"/>
    <w:rsid w:val="002B2F09"/>
    <w:rsid w:val="002D3914"/>
    <w:rsid w:val="002E32E0"/>
    <w:rsid w:val="002E5141"/>
    <w:rsid w:val="002F360A"/>
    <w:rsid w:val="003238AB"/>
    <w:rsid w:val="003361E5"/>
    <w:rsid w:val="00347354"/>
    <w:rsid w:val="0036340D"/>
    <w:rsid w:val="00366B5E"/>
    <w:rsid w:val="00372242"/>
    <w:rsid w:val="00380AC2"/>
    <w:rsid w:val="003964F3"/>
    <w:rsid w:val="003A1BEE"/>
    <w:rsid w:val="003D3B54"/>
    <w:rsid w:val="003D7B64"/>
    <w:rsid w:val="003F4AA4"/>
    <w:rsid w:val="003F4CA7"/>
    <w:rsid w:val="0040428D"/>
    <w:rsid w:val="00407E6B"/>
    <w:rsid w:val="00415A72"/>
    <w:rsid w:val="00443B0C"/>
    <w:rsid w:val="00455F0C"/>
    <w:rsid w:val="00455F8B"/>
    <w:rsid w:val="004615BE"/>
    <w:rsid w:val="004817FB"/>
    <w:rsid w:val="00493527"/>
    <w:rsid w:val="0049541E"/>
    <w:rsid w:val="004A6377"/>
    <w:rsid w:val="004C27D9"/>
    <w:rsid w:val="004C460B"/>
    <w:rsid w:val="004D7ED1"/>
    <w:rsid w:val="004E3D46"/>
    <w:rsid w:val="004F38C4"/>
    <w:rsid w:val="004F78D4"/>
    <w:rsid w:val="00507F56"/>
    <w:rsid w:val="005158EB"/>
    <w:rsid w:val="00522B7F"/>
    <w:rsid w:val="005268DE"/>
    <w:rsid w:val="00540859"/>
    <w:rsid w:val="00540AB9"/>
    <w:rsid w:val="00540BF1"/>
    <w:rsid w:val="005459F1"/>
    <w:rsid w:val="00550CAD"/>
    <w:rsid w:val="00553E7F"/>
    <w:rsid w:val="00554AA9"/>
    <w:rsid w:val="00557C8F"/>
    <w:rsid w:val="00580446"/>
    <w:rsid w:val="005856F5"/>
    <w:rsid w:val="00586E94"/>
    <w:rsid w:val="00590D81"/>
    <w:rsid w:val="005924E6"/>
    <w:rsid w:val="005A0448"/>
    <w:rsid w:val="005C43B9"/>
    <w:rsid w:val="005F2510"/>
    <w:rsid w:val="00605AE4"/>
    <w:rsid w:val="00606BF3"/>
    <w:rsid w:val="00614F9D"/>
    <w:rsid w:val="006154B9"/>
    <w:rsid w:val="006217F5"/>
    <w:rsid w:val="0062298B"/>
    <w:rsid w:val="006259B5"/>
    <w:rsid w:val="00627A23"/>
    <w:rsid w:val="0064172B"/>
    <w:rsid w:val="00650AB7"/>
    <w:rsid w:val="006560DC"/>
    <w:rsid w:val="00661069"/>
    <w:rsid w:val="0066187D"/>
    <w:rsid w:val="006732B6"/>
    <w:rsid w:val="00673921"/>
    <w:rsid w:val="00681B01"/>
    <w:rsid w:val="00683368"/>
    <w:rsid w:val="006A09B0"/>
    <w:rsid w:val="006A3899"/>
    <w:rsid w:val="006A6A06"/>
    <w:rsid w:val="006B60D4"/>
    <w:rsid w:val="006C29E2"/>
    <w:rsid w:val="006D56DF"/>
    <w:rsid w:val="006D58F9"/>
    <w:rsid w:val="006D5F59"/>
    <w:rsid w:val="006D6460"/>
    <w:rsid w:val="007024B4"/>
    <w:rsid w:val="00705A4A"/>
    <w:rsid w:val="007135FB"/>
    <w:rsid w:val="00717F75"/>
    <w:rsid w:val="007378E7"/>
    <w:rsid w:val="00737912"/>
    <w:rsid w:val="00740D28"/>
    <w:rsid w:val="007562AD"/>
    <w:rsid w:val="007668C8"/>
    <w:rsid w:val="00766BEE"/>
    <w:rsid w:val="00771303"/>
    <w:rsid w:val="007A081F"/>
    <w:rsid w:val="007B442C"/>
    <w:rsid w:val="007C2C5C"/>
    <w:rsid w:val="007D1613"/>
    <w:rsid w:val="007D6394"/>
    <w:rsid w:val="007E006B"/>
    <w:rsid w:val="007E448A"/>
    <w:rsid w:val="00811BA5"/>
    <w:rsid w:val="00817B5F"/>
    <w:rsid w:val="00820168"/>
    <w:rsid w:val="00840B71"/>
    <w:rsid w:val="00850453"/>
    <w:rsid w:val="008623FD"/>
    <w:rsid w:val="00872C3F"/>
    <w:rsid w:val="00873D13"/>
    <w:rsid w:val="00874C08"/>
    <w:rsid w:val="00882572"/>
    <w:rsid w:val="008845F3"/>
    <w:rsid w:val="00886FF9"/>
    <w:rsid w:val="00897654"/>
    <w:rsid w:val="008A3570"/>
    <w:rsid w:val="008B13F7"/>
    <w:rsid w:val="008B3A0F"/>
    <w:rsid w:val="008B3AC0"/>
    <w:rsid w:val="008C0D0F"/>
    <w:rsid w:val="008E15CB"/>
    <w:rsid w:val="008F6DBC"/>
    <w:rsid w:val="00910424"/>
    <w:rsid w:val="00914171"/>
    <w:rsid w:val="0092320E"/>
    <w:rsid w:val="00957EEA"/>
    <w:rsid w:val="009711D7"/>
    <w:rsid w:val="009805A3"/>
    <w:rsid w:val="00981830"/>
    <w:rsid w:val="009A5CF5"/>
    <w:rsid w:val="009B1B45"/>
    <w:rsid w:val="009C7EB0"/>
    <w:rsid w:val="009D0B71"/>
    <w:rsid w:val="009D6590"/>
    <w:rsid w:val="009E5224"/>
    <w:rsid w:val="009F6387"/>
    <w:rsid w:val="00A00A33"/>
    <w:rsid w:val="00A029C8"/>
    <w:rsid w:val="00A11B82"/>
    <w:rsid w:val="00A13F0E"/>
    <w:rsid w:val="00A20BD4"/>
    <w:rsid w:val="00A21804"/>
    <w:rsid w:val="00A23038"/>
    <w:rsid w:val="00A2671D"/>
    <w:rsid w:val="00A334B0"/>
    <w:rsid w:val="00A3766C"/>
    <w:rsid w:val="00A405A1"/>
    <w:rsid w:val="00A46278"/>
    <w:rsid w:val="00A770D4"/>
    <w:rsid w:val="00A815C9"/>
    <w:rsid w:val="00A909B3"/>
    <w:rsid w:val="00A9715C"/>
    <w:rsid w:val="00AA03E3"/>
    <w:rsid w:val="00AB3EDE"/>
    <w:rsid w:val="00AC2C7E"/>
    <w:rsid w:val="00AD1AEA"/>
    <w:rsid w:val="00AF2C2B"/>
    <w:rsid w:val="00B00CC4"/>
    <w:rsid w:val="00B02FBD"/>
    <w:rsid w:val="00B125D9"/>
    <w:rsid w:val="00B15661"/>
    <w:rsid w:val="00B373A0"/>
    <w:rsid w:val="00B617F6"/>
    <w:rsid w:val="00B66F1E"/>
    <w:rsid w:val="00B76BFC"/>
    <w:rsid w:val="00B76F7D"/>
    <w:rsid w:val="00B85CE9"/>
    <w:rsid w:val="00B85DDA"/>
    <w:rsid w:val="00B91D6E"/>
    <w:rsid w:val="00B931F4"/>
    <w:rsid w:val="00B967C1"/>
    <w:rsid w:val="00BC0885"/>
    <w:rsid w:val="00BC40BC"/>
    <w:rsid w:val="00BD4709"/>
    <w:rsid w:val="00BD778F"/>
    <w:rsid w:val="00BE4057"/>
    <w:rsid w:val="00BF42F9"/>
    <w:rsid w:val="00BF5EA4"/>
    <w:rsid w:val="00C033CD"/>
    <w:rsid w:val="00C079A7"/>
    <w:rsid w:val="00C137AC"/>
    <w:rsid w:val="00C14FCD"/>
    <w:rsid w:val="00C362BD"/>
    <w:rsid w:val="00C462E1"/>
    <w:rsid w:val="00C77A0E"/>
    <w:rsid w:val="00C86D87"/>
    <w:rsid w:val="00CA27A5"/>
    <w:rsid w:val="00CB3781"/>
    <w:rsid w:val="00CB4947"/>
    <w:rsid w:val="00CC17A9"/>
    <w:rsid w:val="00CD329D"/>
    <w:rsid w:val="00CD59BF"/>
    <w:rsid w:val="00CE623D"/>
    <w:rsid w:val="00CF25B7"/>
    <w:rsid w:val="00D1677C"/>
    <w:rsid w:val="00D27F29"/>
    <w:rsid w:val="00D312A3"/>
    <w:rsid w:val="00D33C66"/>
    <w:rsid w:val="00D527ED"/>
    <w:rsid w:val="00D540CD"/>
    <w:rsid w:val="00D54C3E"/>
    <w:rsid w:val="00D556D3"/>
    <w:rsid w:val="00D71849"/>
    <w:rsid w:val="00D754F0"/>
    <w:rsid w:val="00D85045"/>
    <w:rsid w:val="00D9417E"/>
    <w:rsid w:val="00D95C13"/>
    <w:rsid w:val="00D95DE4"/>
    <w:rsid w:val="00DA000D"/>
    <w:rsid w:val="00DA0224"/>
    <w:rsid w:val="00DA09CB"/>
    <w:rsid w:val="00DA6F1B"/>
    <w:rsid w:val="00DC2E27"/>
    <w:rsid w:val="00DC3260"/>
    <w:rsid w:val="00DC61E0"/>
    <w:rsid w:val="00DC6D9A"/>
    <w:rsid w:val="00DD6C62"/>
    <w:rsid w:val="00E01669"/>
    <w:rsid w:val="00E07AC7"/>
    <w:rsid w:val="00E20774"/>
    <w:rsid w:val="00E34636"/>
    <w:rsid w:val="00E34B95"/>
    <w:rsid w:val="00E440D6"/>
    <w:rsid w:val="00E477DB"/>
    <w:rsid w:val="00E62282"/>
    <w:rsid w:val="00E705AB"/>
    <w:rsid w:val="00E71E9D"/>
    <w:rsid w:val="00E77CCE"/>
    <w:rsid w:val="00E9288F"/>
    <w:rsid w:val="00E938F9"/>
    <w:rsid w:val="00E94678"/>
    <w:rsid w:val="00E9739F"/>
    <w:rsid w:val="00EB0C48"/>
    <w:rsid w:val="00EE3995"/>
    <w:rsid w:val="00F140AE"/>
    <w:rsid w:val="00F219EA"/>
    <w:rsid w:val="00F22CB1"/>
    <w:rsid w:val="00F252F8"/>
    <w:rsid w:val="00F34CE3"/>
    <w:rsid w:val="00F36DD8"/>
    <w:rsid w:val="00F857CE"/>
    <w:rsid w:val="00F91124"/>
    <w:rsid w:val="00FA295A"/>
    <w:rsid w:val="00FE2E54"/>
    <w:rsid w:val="00FE5120"/>
    <w:rsid w:val="00FF6CC9"/>
    <w:rsid w:val="06066969"/>
    <w:rsid w:val="06AC46DA"/>
    <w:rsid w:val="07217DE0"/>
    <w:rsid w:val="079A2AEA"/>
    <w:rsid w:val="090061C5"/>
    <w:rsid w:val="0B535F04"/>
    <w:rsid w:val="0BC543E8"/>
    <w:rsid w:val="0D2914AB"/>
    <w:rsid w:val="0D61086C"/>
    <w:rsid w:val="0D7B154B"/>
    <w:rsid w:val="0E694053"/>
    <w:rsid w:val="10F346A0"/>
    <w:rsid w:val="12710023"/>
    <w:rsid w:val="131D7568"/>
    <w:rsid w:val="134D3D73"/>
    <w:rsid w:val="154644D2"/>
    <w:rsid w:val="18604DF6"/>
    <w:rsid w:val="1AB46D99"/>
    <w:rsid w:val="20A05FDD"/>
    <w:rsid w:val="219436B5"/>
    <w:rsid w:val="230430A0"/>
    <w:rsid w:val="23126B3A"/>
    <w:rsid w:val="23BB06E8"/>
    <w:rsid w:val="25EC5318"/>
    <w:rsid w:val="26274E5E"/>
    <w:rsid w:val="2707164F"/>
    <w:rsid w:val="27FB7A2A"/>
    <w:rsid w:val="28264C6B"/>
    <w:rsid w:val="29A6270F"/>
    <w:rsid w:val="2A102C9E"/>
    <w:rsid w:val="2CE25A57"/>
    <w:rsid w:val="2DD15B2F"/>
    <w:rsid w:val="2DD75160"/>
    <w:rsid w:val="2EE6743C"/>
    <w:rsid w:val="322B514E"/>
    <w:rsid w:val="33AE03F9"/>
    <w:rsid w:val="36D23239"/>
    <w:rsid w:val="37D11A6F"/>
    <w:rsid w:val="3A050564"/>
    <w:rsid w:val="3A09636C"/>
    <w:rsid w:val="3ACD23AB"/>
    <w:rsid w:val="3AF75818"/>
    <w:rsid w:val="3DF61AB6"/>
    <w:rsid w:val="3DF97993"/>
    <w:rsid w:val="3F05576C"/>
    <w:rsid w:val="3FEC3858"/>
    <w:rsid w:val="40313254"/>
    <w:rsid w:val="43FF6A4D"/>
    <w:rsid w:val="4586496C"/>
    <w:rsid w:val="45FB2CC2"/>
    <w:rsid w:val="47E27181"/>
    <w:rsid w:val="48EF6537"/>
    <w:rsid w:val="49AF2BF4"/>
    <w:rsid w:val="4AA03FB3"/>
    <w:rsid w:val="4B232EE7"/>
    <w:rsid w:val="4B7236F0"/>
    <w:rsid w:val="4D1221BB"/>
    <w:rsid w:val="50CA4C71"/>
    <w:rsid w:val="55F61EA6"/>
    <w:rsid w:val="567E1382"/>
    <w:rsid w:val="56CB7BAD"/>
    <w:rsid w:val="572A0E12"/>
    <w:rsid w:val="577B69CE"/>
    <w:rsid w:val="5FDD34D9"/>
    <w:rsid w:val="626750FC"/>
    <w:rsid w:val="65324E83"/>
    <w:rsid w:val="656531A2"/>
    <w:rsid w:val="66E54335"/>
    <w:rsid w:val="68D43380"/>
    <w:rsid w:val="69677248"/>
    <w:rsid w:val="69940547"/>
    <w:rsid w:val="6AA50E84"/>
    <w:rsid w:val="736E6B6A"/>
    <w:rsid w:val="757334DA"/>
    <w:rsid w:val="75840DD8"/>
    <w:rsid w:val="7673550A"/>
    <w:rsid w:val="76BD5903"/>
    <w:rsid w:val="7AA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92EE39"/>
  <w15:docId w15:val="{7833A0D2-208F-48E1-B668-D56D1BF7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560"/>
    </w:pPr>
    <w:rPr>
      <w:rFonts w:ascii="Times New Roman" w:eastAsia="宋体" w:hAnsi="Times New Roman"/>
      <w:color w:val="000000" w:themeColor="text1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100" w:before="326" w:afterLines="100" w:after="326"/>
      <w:ind w:firstLineChars="0" w:firstLine="0"/>
      <w:jc w:val="center"/>
      <w:outlineLvl w:val="0"/>
    </w:pPr>
    <w:rPr>
      <w:rFonts w:eastAsia="黑体" w:cs="Times New Roman"/>
      <w:kern w:val="44"/>
      <w:sz w:val="32"/>
      <w:szCs w:val="32"/>
      <w:lang w:val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before="50" w:afterLines="50" w:after="50"/>
      <w:ind w:firstLine="480"/>
      <w:outlineLvl w:val="1"/>
    </w:pPr>
    <w:rPr>
      <w:rFonts w:eastAsia="黑体" w:cs="Times New Roman"/>
      <w:b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Lines="50" w:before="50" w:afterLines="50" w:after="50"/>
      <w:ind w:firstLine="480"/>
      <w:outlineLvl w:val="2"/>
    </w:pPr>
    <w:rPr>
      <w:rFonts w:cs="Times New Roman"/>
      <w:b/>
      <w:bCs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a3">
    <w:name w:val="caption"/>
    <w:basedOn w:val="a"/>
    <w:next w:val="a"/>
    <w:uiPriority w:val="35"/>
    <w:unhideWhenUsed/>
    <w:qFormat/>
    <w:pPr>
      <w:widowControl/>
      <w:ind w:firstLine="360"/>
    </w:pPr>
    <w:rPr>
      <w:rFonts w:cs="Times New Roman"/>
      <w:b/>
      <w:bCs/>
      <w:kern w:val="0"/>
      <w:sz w:val="18"/>
      <w:szCs w:val="18"/>
      <w:lang w:eastAsia="en-US"/>
    </w:rPr>
  </w:style>
  <w:style w:type="paragraph" w:styleId="TOC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TOC3">
    <w:name w:val="toc 3"/>
    <w:basedOn w:val="a"/>
    <w:next w:val="a"/>
    <w:uiPriority w:val="39"/>
    <w:unhideWhenUsed/>
    <w:qFormat/>
    <w:pPr>
      <w:ind w:leftChars="400" w:left="1120"/>
    </w:pPr>
  </w:style>
  <w:style w:type="paragraph" w:styleId="TOC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cs="Times New Roman"/>
      <w:sz w:val="18"/>
      <w:szCs w:val="20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both"/>
    </w:pPr>
    <w:rPr>
      <w:rFonts w:cs="Times New Roman"/>
      <w:sz w:val="18"/>
      <w:szCs w:val="20"/>
    </w:rPr>
  </w:style>
  <w:style w:type="paragraph" w:styleId="TOC1">
    <w:name w:val="toc 1"/>
    <w:basedOn w:val="a"/>
    <w:next w:val="a"/>
    <w:uiPriority w:val="39"/>
    <w:unhideWhenUsed/>
    <w:qFormat/>
    <w:rPr>
      <w:rFonts w:eastAsia="黑体"/>
    </w:rPr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TOC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TOC2">
    <w:name w:val="toc 2"/>
    <w:basedOn w:val="a"/>
    <w:next w:val="a"/>
    <w:uiPriority w:val="39"/>
    <w:unhideWhenUsed/>
    <w:qFormat/>
    <w:pPr>
      <w:ind w:leftChars="200" w:left="560"/>
    </w:pPr>
  </w:style>
  <w:style w:type="paragraph" w:styleId="TOC9">
    <w:name w:val="toc 9"/>
    <w:basedOn w:val="a"/>
    <w:next w:val="a"/>
    <w:uiPriority w:val="39"/>
    <w:unhideWhenUsed/>
    <w:qFormat/>
    <w:pPr>
      <w:ind w:leftChars="1600" w:left="3360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 w:cs="Times New Roman"/>
      <w:color w:val="000000" w:themeColor="text1"/>
      <w:kern w:val="44"/>
      <w:sz w:val="32"/>
      <w:szCs w:val="32"/>
      <w:lang w:val="zh-CN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黑体" w:hAnsi="Times New Roman" w:cs="Times New Roman"/>
      <w:b/>
      <w:sz w:val="24"/>
      <w:szCs w:val="24"/>
      <w:lang w:val="zh-CN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28"/>
      <w:szCs w:val="28"/>
      <w:lang w:val="zh-CN"/>
    </w:rPr>
  </w:style>
  <w:style w:type="paragraph" w:customStyle="1" w:styleId="11">
    <w:name w:val="无间隔1"/>
    <w:link w:val="Char"/>
    <w:qFormat/>
    <w:rPr>
      <w:rFonts w:ascii="Times New Roman" w:eastAsia="宋体" w:hAnsi="Times New Roman"/>
      <w:sz w:val="22"/>
    </w:rPr>
  </w:style>
  <w:style w:type="character" w:customStyle="1" w:styleId="Char">
    <w:name w:val="无间隔 Char"/>
    <w:basedOn w:val="a0"/>
    <w:link w:val="11"/>
    <w:qFormat/>
    <w:rPr>
      <w:rFonts w:ascii="Times New Roman" w:eastAsia="宋体" w:hAnsi="Times New Roman" w:hint="default"/>
      <w:sz w:val="22"/>
    </w:rPr>
  </w:style>
  <w:style w:type="paragraph" w:customStyle="1" w:styleId="21">
    <w:name w:val="初标2"/>
    <w:basedOn w:val="a"/>
    <w:qFormat/>
    <w:pPr>
      <w:outlineLvl w:val="1"/>
    </w:pPr>
    <w:rPr>
      <w:rFonts w:eastAsia="黑体" w:cs="Times New Roman"/>
      <w:bCs/>
      <w:kern w:val="0"/>
    </w:rPr>
  </w:style>
  <w:style w:type="paragraph" w:customStyle="1" w:styleId="aa">
    <w:name w:val="初正文"/>
    <w:basedOn w:val="a"/>
    <w:uiPriority w:val="99"/>
    <w:qFormat/>
    <w:pPr>
      <w:ind w:firstLine="480"/>
    </w:pPr>
    <w:rPr>
      <w:rFonts w:hAnsi="宋体" w:cs="Times New Roman"/>
      <w:kern w:val="0"/>
      <w:szCs w:val="20"/>
    </w:rPr>
  </w:style>
  <w:style w:type="table" w:styleId="ab">
    <w:name w:val="Table Grid"/>
    <w:basedOn w:val="a1"/>
    <w:uiPriority w:val="59"/>
    <w:rsid w:val="0051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2169AE"/>
    <w:pPr>
      <w:snapToGrid w:val="0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2169AE"/>
    <w:rPr>
      <w:rFonts w:ascii="Times New Roman" w:eastAsia="宋体" w:hAnsi="Times New Roman"/>
      <w:color w:val="000000" w:themeColor="text1"/>
      <w:kern w:val="2"/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2169AE"/>
    <w:rPr>
      <w:vertAlign w:val="superscript"/>
    </w:rPr>
  </w:style>
  <w:style w:type="paragraph" w:styleId="af">
    <w:name w:val="List Paragraph"/>
    <w:basedOn w:val="a"/>
    <w:uiPriority w:val="99"/>
    <w:rsid w:val="00347354"/>
    <w:pPr>
      <w:ind w:firstLine="420"/>
    </w:pPr>
  </w:style>
  <w:style w:type="character" w:customStyle="1" w:styleId="a7">
    <w:name w:val="页脚 字符"/>
    <w:basedOn w:val="a0"/>
    <w:link w:val="a6"/>
    <w:uiPriority w:val="99"/>
    <w:rsid w:val="002A3CD0"/>
    <w:rPr>
      <w:rFonts w:ascii="Times New Roman" w:eastAsia="宋体" w:hAnsi="Times New Roman" w:cs="Times New Roman"/>
      <w:color w:val="000000" w:themeColor="text1"/>
      <w:kern w:val="2"/>
      <w:sz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2A3CD0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2A3CD0"/>
    <w:rPr>
      <w:rFonts w:ascii="Times New Roman" w:eastAsia="宋体" w:hAnsi="Times New Roman"/>
      <w:color w:val="000000" w:themeColor="text1"/>
      <w:kern w:val="2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DA0224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DA0224"/>
  </w:style>
  <w:style w:type="character" w:customStyle="1" w:styleId="af4">
    <w:name w:val="批注文字 字符"/>
    <w:basedOn w:val="a0"/>
    <w:link w:val="af3"/>
    <w:uiPriority w:val="99"/>
    <w:semiHidden/>
    <w:rsid w:val="00DA0224"/>
    <w:rPr>
      <w:rFonts w:ascii="Times New Roman" w:eastAsia="宋体" w:hAnsi="Times New Roman"/>
      <w:color w:val="000000" w:themeColor="text1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0224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DA0224"/>
    <w:rPr>
      <w:rFonts w:ascii="Times New Roman" w:eastAsia="宋体" w:hAnsi="Times New Roman"/>
      <w:b/>
      <w:bCs/>
      <w:color w:val="000000" w:themeColor="text1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5AE7C-BC5E-48C8-8B1A-2F7228B9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5</Pages>
  <Words>436</Words>
  <Characters>2486</Characters>
  <Application>Microsoft Office Word</Application>
  <DocSecurity>0</DocSecurity>
  <Lines>20</Lines>
  <Paragraphs>5</Paragraphs>
  <ScaleCrop>false</ScaleCrop>
  <Company>china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foodmate</dc:creator>
  <cp:lastModifiedBy>徐留凤</cp:lastModifiedBy>
  <cp:revision>224</cp:revision>
  <cp:lastPrinted>2018-10-18T07:23:00Z</cp:lastPrinted>
  <dcterms:created xsi:type="dcterms:W3CDTF">2016-06-20T06:38:00Z</dcterms:created>
  <dcterms:modified xsi:type="dcterms:W3CDTF">2020-05-27T08:24:00Z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