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宋体" w:eastAsia="宋体"/>
          <w:sz w:val="44"/>
          <w:szCs w:val="44"/>
        </w:rPr>
      </w:pPr>
      <w:r>
        <w:rPr>
          <w:rFonts w:ascii="宋体" w:eastAsia="宋体" w:hint="eastAsia"/>
          <w:sz w:val="44"/>
          <w:szCs w:val="44"/>
        </w:rPr>
        <w:t>北海市市场监督管理局 北海市行政审批局 市场主体住所（经营场所）登记申请承诺</w:t>
      </w:r>
    </w:p>
    <w:p>
      <w:pPr>
        <w:jc w:val="center"/>
        <w:rPr>
          <w:rFonts w:ascii="宋体" w:eastAsia="宋体"/>
          <w:sz w:val="44"/>
          <w:szCs w:val="44"/>
        </w:rPr>
      </w:pPr>
      <w:bookmarkStart w:id="0" w:name="_GoBack"/>
      <w:bookmarkEnd w:id="0"/>
      <w:r>
        <w:rPr>
          <w:rFonts w:ascii="宋体" w:eastAsia="宋体" w:hint="eastAsia"/>
          <w:sz w:val="44"/>
          <w:szCs w:val="44"/>
        </w:rPr>
        <w:t>规定（</w:t>
      </w:r>
      <w:r>
        <w:rPr>
          <w:rFonts w:ascii="宋体" w:eastAsia="宋体"/>
          <w:sz w:val="44"/>
          <w:szCs w:val="44"/>
        </w:rPr>
        <w:t>征求</w:t>
      </w:r>
      <w:r>
        <w:rPr>
          <w:rFonts w:ascii="宋体" w:eastAsia="宋体" w:hint="eastAsia"/>
          <w:sz w:val="44"/>
          <w:szCs w:val="44"/>
        </w:rPr>
        <w:t>意见稿）</w:t>
      </w:r>
    </w:p>
    <w:p>
      <w:pPr>
        <w:ind w:firstLineChars="200" w:firstLine="640"/>
        <w:rPr>
          <w:rFonts w:ascii="仿宋" w:eastAsia="仿宋"/>
          <w:sz w:val="32"/>
          <w:szCs w:val="32"/>
        </w:rPr>
      </w:pPr>
      <w:r>
        <w:rPr>
          <w:rFonts w:ascii="仿宋" w:eastAsia="仿宋" w:hint="eastAsia"/>
          <w:b/>
          <w:sz w:val="32"/>
          <w:szCs w:val="32"/>
        </w:rPr>
        <w:t>第一条</w:t>
      </w:r>
      <w:r>
        <w:rPr>
          <w:rFonts w:ascii="仿宋" w:eastAsia="仿宋" w:hint="eastAsia"/>
          <w:sz w:val="32"/>
          <w:szCs w:val="32"/>
        </w:rPr>
        <w:t xml:space="preserve"> 为进一步促进市场主体的快速发展，降低市场主体准入的制度性成本，更好的放宽市场主体住所（经营场所）登记条件，加强事中事后监管。现结合北海市实际，制定本规定。</w:t>
      </w:r>
    </w:p>
    <w:p>
      <w:pPr>
        <w:ind w:firstLineChars="200" w:firstLine="640"/>
        <w:rPr>
          <w:rFonts w:ascii="仿宋" w:eastAsia="仿宋"/>
          <w:sz w:val="32"/>
          <w:szCs w:val="32"/>
        </w:rPr>
      </w:pPr>
      <w:r>
        <w:rPr>
          <w:rFonts w:ascii="仿宋" w:eastAsia="仿宋" w:hint="eastAsia"/>
          <w:b/>
          <w:sz w:val="32"/>
          <w:szCs w:val="32"/>
        </w:rPr>
        <w:t>第二条</w:t>
      </w:r>
      <w:r>
        <w:rPr>
          <w:rFonts w:ascii="仿宋" w:eastAsia="仿宋" w:hint="eastAsia"/>
          <w:sz w:val="32"/>
          <w:szCs w:val="32"/>
        </w:rPr>
        <w:t xml:space="preserve"> 本规定适用于北海市行政区域内市场主体住所（经营场所）的登记管理。</w:t>
      </w:r>
    </w:p>
    <w:p>
      <w:pPr>
        <w:ind w:firstLineChars="200" w:firstLine="640"/>
        <w:rPr>
          <w:rFonts w:ascii="仿宋" w:eastAsia="仿宋"/>
          <w:sz w:val="32"/>
          <w:szCs w:val="32"/>
        </w:rPr>
      </w:pPr>
      <w:r>
        <w:rPr>
          <w:rFonts w:ascii="仿宋" w:eastAsia="仿宋" w:hint="eastAsia"/>
          <w:sz w:val="32"/>
          <w:szCs w:val="32"/>
        </w:rPr>
        <w:t>本规定所称市场主体，是指有限责任公司、股份有限公司、非公司企业法人、合伙企业、个人独资企业，</w:t>
      </w:r>
      <w:r>
        <w:rPr>
          <w:rFonts w:ascii="仿宋" w:eastAsia="仿宋" w:hint="eastAsia"/>
          <w:sz w:val="32"/>
          <w:szCs w:val="32"/>
          <w:lang w:eastAsia="zh-CN"/>
        </w:rPr>
        <w:t>以及以上市场主体的</w:t>
      </w:r>
      <w:r>
        <w:rPr>
          <w:rFonts w:ascii="仿宋" w:eastAsia="仿宋" w:hint="eastAsia"/>
          <w:sz w:val="32"/>
          <w:szCs w:val="32"/>
        </w:rPr>
        <w:t>分支机构。</w:t>
      </w:r>
    </w:p>
    <w:p>
      <w:pPr>
        <w:ind w:firstLineChars="200" w:firstLine="640"/>
        <w:rPr>
          <w:rFonts w:ascii="仿宋" w:eastAsia="仿宋"/>
          <w:sz w:val="32"/>
          <w:szCs w:val="32"/>
        </w:rPr>
      </w:pPr>
      <w:r>
        <w:rPr>
          <w:rFonts w:ascii="仿宋" w:eastAsia="仿宋" w:hint="eastAsia"/>
          <w:sz w:val="32"/>
          <w:szCs w:val="32"/>
        </w:rPr>
        <w:t>本规定所称住所，是指市场主体主要办事机构所在地。</w:t>
      </w:r>
    </w:p>
    <w:p>
      <w:pPr>
        <w:ind w:firstLineChars="200" w:firstLine="640"/>
        <w:rPr>
          <w:rFonts w:ascii="仿宋" w:eastAsia="仿宋"/>
          <w:sz w:val="32"/>
          <w:szCs w:val="32"/>
        </w:rPr>
      </w:pPr>
      <w:r>
        <w:rPr>
          <w:rFonts w:ascii="仿宋" w:eastAsia="仿宋" w:hint="eastAsia"/>
          <w:sz w:val="32"/>
          <w:szCs w:val="32"/>
        </w:rPr>
        <w:t>本规定所称经营场所，是指市场主体从事经营活动的场所。</w:t>
      </w:r>
    </w:p>
    <w:p>
      <w:pPr>
        <w:ind w:firstLineChars="200" w:firstLine="640"/>
        <w:rPr>
          <w:rFonts w:ascii="仿宋" w:eastAsia="仿宋"/>
          <w:sz w:val="32"/>
          <w:szCs w:val="32"/>
        </w:rPr>
      </w:pPr>
      <w:r>
        <w:rPr>
          <w:rFonts w:ascii="仿宋" w:eastAsia="仿宋" w:hint="eastAsia"/>
          <w:sz w:val="32"/>
          <w:szCs w:val="32"/>
        </w:rPr>
        <w:t>企业登记的住所职能有一个，经营场所可以与住所合一，也可以相分离。</w:t>
      </w:r>
    </w:p>
    <w:p>
      <w:pPr>
        <w:ind w:firstLineChars="200" w:firstLine="640"/>
        <w:rPr>
          <w:rFonts w:ascii="仿宋" w:eastAsia="仿宋"/>
          <w:sz w:val="32"/>
          <w:szCs w:val="32"/>
        </w:rPr>
      </w:pPr>
      <w:r>
        <w:rPr>
          <w:rFonts w:ascii="仿宋" w:eastAsia="仿宋" w:hint="eastAsia"/>
          <w:b/>
          <w:sz w:val="32"/>
          <w:szCs w:val="32"/>
        </w:rPr>
        <w:t>第三条</w:t>
      </w:r>
      <w:r>
        <w:rPr>
          <w:rFonts w:ascii="仿宋" w:eastAsia="仿宋" w:hint="eastAsia"/>
          <w:sz w:val="32"/>
          <w:szCs w:val="32"/>
        </w:rPr>
        <w:t xml:space="preserve"> 申请人应当如实申报企业住所和经营场所的真实信息，对产权权属、使用功能及法定用途等作出符合事实和法定条件的承诺，填写申报承诺书，不再提交住所（经营场所）权属等证明材料。</w:t>
      </w:r>
    </w:p>
    <w:p>
      <w:pPr>
        <w:ind w:firstLineChars="200" w:firstLine="640"/>
        <w:rPr>
          <w:rFonts w:ascii="仿宋" w:eastAsia="仿宋"/>
          <w:sz w:val="32"/>
          <w:szCs w:val="32"/>
        </w:rPr>
      </w:pPr>
      <w:r>
        <w:rPr>
          <w:rFonts w:ascii="仿宋" w:eastAsia="仿宋" w:hint="eastAsia"/>
          <w:sz w:val="32"/>
          <w:szCs w:val="32"/>
        </w:rPr>
        <w:t>申请人对承诺内容的真实性、合法性和有效性负责，登记机关对市场主体登记环节的申请材料实行形式审查，不再审查其产权权属、使用功能及法定用途。</w:t>
      </w:r>
    </w:p>
    <w:p>
      <w:pPr>
        <w:ind w:firstLineChars="200" w:firstLine="640"/>
        <w:rPr>
          <w:rFonts w:ascii="仿宋" w:eastAsia="仿宋"/>
          <w:sz w:val="32"/>
          <w:szCs w:val="32"/>
        </w:rPr>
      </w:pPr>
      <w:r>
        <w:rPr>
          <w:rFonts w:ascii="仿宋" w:eastAsia="仿宋" w:hint="eastAsia"/>
          <w:b/>
          <w:sz w:val="32"/>
          <w:szCs w:val="32"/>
        </w:rPr>
        <w:t>第四条</w:t>
      </w:r>
      <w:r>
        <w:rPr>
          <w:rFonts w:ascii="仿宋" w:eastAsia="仿宋" w:hint="eastAsia"/>
          <w:sz w:val="32"/>
          <w:szCs w:val="32"/>
        </w:rPr>
        <w:t xml:space="preserve"> 申请人申报的住所（经营场所）信息包括以下内容：</w:t>
      </w:r>
    </w:p>
    <w:p>
      <w:pPr>
        <w:pStyle w:val="18"/>
        <w:numPr>
          <w:ilvl w:val="0"/>
          <w:numId w:val="1"/>
        </w:numPr>
        <w:ind w:firstLineChars="0"/>
        <w:rPr>
          <w:rFonts w:ascii="仿宋" w:eastAsia="仿宋"/>
          <w:sz w:val="32"/>
          <w:szCs w:val="32"/>
        </w:rPr>
      </w:pPr>
      <w:r>
        <w:rPr>
          <w:rFonts w:ascii="仿宋" w:eastAsia="仿宋" w:hint="eastAsia"/>
          <w:sz w:val="32"/>
          <w:szCs w:val="32"/>
        </w:rPr>
        <w:t>市场主体名称、企业法人代表人及其联系方式；</w:t>
      </w:r>
    </w:p>
    <w:p>
      <w:pPr>
        <w:pStyle w:val="18"/>
        <w:numPr>
          <w:ilvl w:val="0"/>
          <w:numId w:val="1"/>
        </w:numPr>
        <w:ind w:firstLineChars="0"/>
        <w:rPr>
          <w:rFonts w:ascii="仿宋" w:eastAsia="仿宋"/>
          <w:sz w:val="32"/>
          <w:szCs w:val="32"/>
        </w:rPr>
      </w:pPr>
      <w:r>
        <w:rPr>
          <w:rFonts w:ascii="仿宋" w:eastAsia="仿宋" w:hint="eastAsia"/>
          <w:sz w:val="32"/>
          <w:szCs w:val="32"/>
        </w:rPr>
        <w:t>住所（经营场所）的地址；</w:t>
      </w:r>
    </w:p>
    <w:p>
      <w:pPr>
        <w:pStyle w:val="18"/>
        <w:numPr>
          <w:ilvl w:val="0"/>
          <w:numId w:val="1"/>
        </w:numPr>
        <w:ind w:firstLineChars="0"/>
        <w:rPr>
          <w:rFonts w:ascii="仿宋" w:eastAsia="仿宋"/>
          <w:sz w:val="32"/>
          <w:szCs w:val="32"/>
        </w:rPr>
      </w:pPr>
      <w:r>
        <w:rPr>
          <w:rFonts w:ascii="仿宋" w:eastAsia="仿宋" w:hint="eastAsia"/>
          <w:sz w:val="32"/>
          <w:szCs w:val="32"/>
        </w:rPr>
        <w:t>法定用途；</w:t>
      </w:r>
    </w:p>
    <w:p>
      <w:pPr>
        <w:pStyle w:val="18"/>
        <w:numPr>
          <w:ilvl w:val="0"/>
          <w:numId w:val="1"/>
        </w:numPr>
        <w:ind w:firstLineChars="0"/>
        <w:rPr>
          <w:rFonts w:ascii="仿宋" w:eastAsia="仿宋"/>
          <w:sz w:val="32"/>
          <w:szCs w:val="32"/>
        </w:rPr>
      </w:pPr>
      <w:r>
        <w:rPr>
          <w:rFonts w:ascii="仿宋" w:eastAsia="仿宋" w:hint="eastAsia"/>
          <w:sz w:val="32"/>
          <w:szCs w:val="32"/>
        </w:rPr>
        <w:t>房屋所有权人及其联系方式；</w:t>
      </w:r>
    </w:p>
    <w:p>
      <w:pPr>
        <w:ind w:firstLineChars="200" w:firstLine="640"/>
        <w:rPr>
          <w:rFonts w:ascii="仿宋" w:eastAsia="仿宋"/>
          <w:sz w:val="32"/>
          <w:szCs w:val="32"/>
        </w:rPr>
      </w:pPr>
      <w:r>
        <w:rPr>
          <w:rFonts w:ascii="仿宋" w:eastAsia="仿宋" w:hint="eastAsia"/>
          <w:sz w:val="32"/>
          <w:szCs w:val="32"/>
        </w:rPr>
        <w:t>住所（经营场所）信息应当按市、县（区）、街道（乡、镇）、小区（村）、门牌、房号申报，表述要规范、准确、详细。</w:t>
      </w:r>
    </w:p>
    <w:p>
      <w:pPr>
        <w:ind w:firstLineChars="200" w:firstLine="640"/>
        <w:rPr>
          <w:rFonts w:ascii="仿宋" w:eastAsia="仿宋"/>
          <w:sz w:val="32"/>
          <w:szCs w:val="32"/>
        </w:rPr>
      </w:pPr>
      <w:r>
        <w:rPr>
          <w:rFonts w:ascii="仿宋" w:eastAsia="仿宋" w:hint="eastAsia"/>
          <w:b/>
          <w:sz w:val="32"/>
          <w:szCs w:val="32"/>
        </w:rPr>
        <w:t>第五条</w:t>
      </w:r>
      <w:r>
        <w:rPr>
          <w:rFonts w:ascii="仿宋" w:eastAsia="仿宋" w:hint="eastAsia"/>
          <w:sz w:val="32"/>
          <w:szCs w:val="32"/>
        </w:rPr>
        <w:t xml:space="preserve"> 以下情形不适用住所（经营场所）登记申请承诺制：</w:t>
      </w:r>
    </w:p>
    <w:p>
      <w:pPr>
        <w:ind w:firstLineChars="200" w:firstLine="640"/>
        <w:rPr>
          <w:rFonts w:ascii="仿宋" w:eastAsia="仿宋"/>
          <w:sz w:val="32"/>
          <w:szCs w:val="32"/>
        </w:rPr>
      </w:pPr>
      <w:r>
        <w:rPr>
          <w:rFonts w:ascii="仿宋" w:eastAsia="仿宋" w:hint="eastAsia"/>
          <w:sz w:val="32"/>
          <w:szCs w:val="32"/>
        </w:rPr>
        <w:t>（一）违法违章建筑；</w:t>
      </w:r>
    </w:p>
    <w:p>
      <w:pPr>
        <w:ind w:firstLineChars="200" w:firstLine="640"/>
        <w:rPr>
          <w:rFonts w:ascii="仿宋" w:eastAsia="仿宋"/>
          <w:sz w:val="32"/>
          <w:szCs w:val="32"/>
        </w:rPr>
      </w:pPr>
      <w:r>
        <w:rPr>
          <w:rFonts w:ascii="仿宋" w:eastAsia="仿宋" w:hint="eastAsia"/>
          <w:sz w:val="32"/>
          <w:szCs w:val="32"/>
        </w:rPr>
        <w:t>（二）经鉴定的危房；</w:t>
      </w:r>
    </w:p>
    <w:p>
      <w:pPr>
        <w:ind w:firstLineChars="200" w:firstLine="640"/>
        <w:rPr>
          <w:rFonts w:ascii="仿宋" w:eastAsia="仿宋"/>
          <w:sz w:val="32"/>
          <w:szCs w:val="32"/>
        </w:rPr>
      </w:pPr>
      <w:r>
        <w:rPr>
          <w:rFonts w:ascii="仿宋" w:eastAsia="仿宋" w:hint="eastAsia"/>
          <w:sz w:val="32"/>
          <w:szCs w:val="32"/>
        </w:rPr>
        <w:t>（三）经济适用房和廉租房；</w:t>
      </w:r>
    </w:p>
    <w:p>
      <w:pPr>
        <w:ind w:firstLineChars="200" w:firstLine="640"/>
        <w:rPr>
          <w:rFonts w:ascii="仿宋" w:eastAsia="仿宋"/>
          <w:sz w:val="32"/>
          <w:szCs w:val="32"/>
        </w:rPr>
      </w:pPr>
      <w:r>
        <w:rPr>
          <w:rFonts w:ascii="仿宋" w:eastAsia="仿宋" w:hint="eastAsia"/>
          <w:sz w:val="32"/>
          <w:szCs w:val="32"/>
        </w:rPr>
        <w:t>（四）企业已被列入经营异常名录和严重违法名单的；</w:t>
      </w:r>
    </w:p>
    <w:p>
      <w:pPr>
        <w:ind w:firstLineChars="200" w:firstLine="640"/>
        <w:rPr>
          <w:rFonts w:ascii="仿宋" w:eastAsia="仿宋"/>
          <w:sz w:val="32"/>
          <w:szCs w:val="32"/>
        </w:rPr>
      </w:pPr>
      <w:r>
        <w:rPr>
          <w:rFonts w:ascii="仿宋" w:eastAsia="仿宋" w:hint="eastAsia"/>
          <w:sz w:val="32"/>
          <w:szCs w:val="32"/>
        </w:rPr>
        <w:t>（五）有其它情况不适宜放宽住所（经营场所）登记条件的行业和区域。</w:t>
      </w:r>
    </w:p>
    <w:p>
      <w:pPr>
        <w:ind w:firstLine="645"/>
        <w:rPr>
          <w:rFonts w:ascii="仿宋" w:eastAsia="仿宋"/>
          <w:sz w:val="32"/>
          <w:szCs w:val="32"/>
        </w:rPr>
      </w:pPr>
      <w:r>
        <w:rPr>
          <w:rFonts w:ascii="仿宋" w:eastAsia="仿宋" w:hint="eastAsia"/>
          <w:b/>
          <w:sz w:val="32"/>
          <w:szCs w:val="32"/>
        </w:rPr>
        <w:t>第六条</w:t>
      </w:r>
      <w:r>
        <w:rPr>
          <w:rFonts w:ascii="仿宋" w:eastAsia="仿宋" w:hint="eastAsia"/>
          <w:sz w:val="32"/>
          <w:szCs w:val="32"/>
        </w:rPr>
        <w:t xml:space="preserve"> 申请人对下列信息进行承诺：</w:t>
      </w:r>
    </w:p>
    <w:p>
      <w:pPr>
        <w:ind w:firstLineChars="200" w:firstLine="640"/>
        <w:rPr>
          <w:rFonts w:ascii="仿宋" w:eastAsia="仿宋"/>
          <w:sz w:val="32"/>
          <w:szCs w:val="32"/>
        </w:rPr>
      </w:pPr>
      <w:r>
        <w:rPr>
          <w:rFonts w:ascii="仿宋" w:eastAsia="仿宋" w:hint="eastAsia"/>
          <w:sz w:val="32"/>
          <w:szCs w:val="32"/>
        </w:rPr>
        <w:t>（一）申请人已取得所申报地址作为住所（经营场所）的合法使用权，详细地址表述真实无误，如真实情况与陈述不符，视为提交虚假材料，愿意接受政府有关主管部门的依法查处或者撤销登记，并承担由此引起的相关法律责任；</w:t>
      </w:r>
    </w:p>
    <w:p>
      <w:pPr>
        <w:ind w:firstLineChars="200" w:firstLine="640"/>
        <w:rPr>
          <w:rFonts w:ascii="仿宋" w:eastAsia="仿宋"/>
          <w:sz w:val="32"/>
          <w:szCs w:val="32"/>
        </w:rPr>
      </w:pPr>
      <w:r>
        <w:rPr>
          <w:rFonts w:ascii="仿宋" w:eastAsia="仿宋" w:hint="eastAsia"/>
          <w:sz w:val="32"/>
          <w:szCs w:val="32"/>
        </w:rPr>
        <w:t>（二）申请人已知悉并遵守《中华人民共和国民法通则》第八十三条“不动产的相邻各方，应当按照有利生产、方便生活、团结互助、公平合理的精神，正确处理截水、排水、通行、通风、采光等方面的相邻关系。给相邻方造成妨碍或者损失的，应当停止侵害，排除妨碍，赔偿损失”的规定；</w:t>
      </w:r>
    </w:p>
    <w:p>
      <w:pPr>
        <w:ind w:firstLineChars="200" w:firstLine="640"/>
        <w:rPr>
          <w:rFonts w:ascii="仿宋" w:eastAsia="仿宋"/>
          <w:sz w:val="32"/>
          <w:szCs w:val="32"/>
        </w:rPr>
      </w:pPr>
      <w:r>
        <w:rPr>
          <w:rFonts w:ascii="仿宋" w:eastAsia="仿宋" w:hint="eastAsia"/>
          <w:sz w:val="32"/>
          <w:szCs w:val="32"/>
        </w:rPr>
        <w:t>（三）申请人对企业经营场所已依法取得使用权，该经营场所住所(经营场所)不属于非法建筑房屋、危险建筑房屋、被依法征收即将实施拆除的房屋或法律法规规定不得用于住所(经营场所)的其他建筑，如所申报的住所(经营场所)违反上述法律法规的规定或被政府主管部门认定属违章建筑或未经批准擅自改变用途，将自行承担所有经济损失，并愿意立即无条件办理变更或注销登记，并承担由此引起的一切法律责任；</w:t>
      </w:r>
    </w:p>
    <w:p>
      <w:pPr>
        <w:ind w:firstLineChars="200" w:firstLine="640"/>
        <w:rPr>
          <w:rFonts w:ascii="仿宋" w:eastAsia="仿宋"/>
          <w:sz w:val="32"/>
          <w:szCs w:val="32"/>
        </w:rPr>
      </w:pPr>
      <w:r>
        <w:rPr>
          <w:rFonts w:ascii="仿宋" w:eastAsia="仿宋" w:hint="eastAsia"/>
          <w:sz w:val="32"/>
          <w:szCs w:val="32"/>
        </w:rPr>
        <w:t>（四）申请人承诺，在经营场所不从事危及国家安全、存在严重安全隐患、影响人民身体健康、对环境造成污染以及国家法律法规规定企业和个人不得开展的生产经营活动；</w:t>
      </w:r>
    </w:p>
    <w:p>
      <w:pPr>
        <w:ind w:firstLineChars="200" w:firstLine="640"/>
        <w:rPr>
          <w:rFonts w:ascii="仿宋" w:eastAsia="仿宋"/>
          <w:sz w:val="32"/>
          <w:szCs w:val="32"/>
        </w:rPr>
      </w:pPr>
      <w:r>
        <w:rPr>
          <w:rFonts w:ascii="仿宋" w:eastAsia="仿宋" w:hint="eastAsia"/>
          <w:sz w:val="32"/>
          <w:szCs w:val="32"/>
        </w:rPr>
        <w:t>（五）如所申报的经营场所法定用途属于住宅的，已知悉并遵守《中华人民共和国物权法》七十七条“业主不得违反法律、法规以及管理规约，将住宅改变为经营性用房。业主将住宅改变为经营性用房的，除遵守法律、法规以及管理规约外，应当经有利害关系的业主同意”的规定；</w:t>
      </w:r>
    </w:p>
    <w:p>
      <w:pPr>
        <w:ind w:firstLineChars="200" w:firstLine="640"/>
        <w:rPr>
          <w:rFonts w:ascii="仿宋" w:eastAsia="仿宋"/>
          <w:sz w:val="32"/>
          <w:szCs w:val="32"/>
        </w:rPr>
      </w:pPr>
      <w:r>
        <w:rPr>
          <w:rFonts w:ascii="仿宋" w:eastAsia="仿宋" w:hint="eastAsia"/>
          <w:sz w:val="32"/>
          <w:szCs w:val="32"/>
        </w:rPr>
        <w:t>（六）法律、法规规定应当经有关部门批准方可在经营场所从事相关经营活动的，申请人承诺，取得许可证或批准文件后再开展相关经营活动。</w:t>
      </w:r>
    </w:p>
    <w:p>
      <w:pPr>
        <w:ind w:firstLineChars="200" w:firstLine="640"/>
        <w:rPr>
          <w:rFonts w:ascii="仿宋" w:eastAsia="仿宋"/>
          <w:sz w:val="32"/>
          <w:szCs w:val="32"/>
        </w:rPr>
      </w:pPr>
      <w:r>
        <w:rPr>
          <w:rFonts w:ascii="仿宋" w:eastAsia="仿宋" w:hint="eastAsia"/>
          <w:b/>
          <w:sz w:val="32"/>
          <w:szCs w:val="32"/>
        </w:rPr>
        <w:t>第七条</w:t>
      </w:r>
      <w:r>
        <w:rPr>
          <w:rFonts w:ascii="仿宋" w:eastAsia="仿宋" w:hint="eastAsia"/>
          <w:sz w:val="32"/>
          <w:szCs w:val="32"/>
        </w:rPr>
        <w:t xml:space="preserve"> 各部门应当加强住所（经营场所）的事中事后监督管理。市场监管部门要根据随机抽查、投诉举报、上级交办、部门转办等，对市场主体登记住所（经营场所）与实际不符的问题以及违法、不实申报住所（经营场所）行为，依法列入经营异常名录，并通过企业信用信息公示系统向社会公示，对其实施信用约束。逾期不整改，依法处罚。对不如实申报住所（经营场所）而取得虚假登记的情况，依照国家法律、法规有关规定予以处罚。</w:t>
      </w:r>
    </w:p>
    <w:p>
      <w:pPr>
        <w:ind w:firstLineChars="200" w:firstLine="640"/>
        <w:rPr>
          <w:rFonts w:ascii="仿宋" w:eastAsia="仿宋"/>
          <w:sz w:val="32"/>
          <w:szCs w:val="32"/>
        </w:rPr>
      </w:pPr>
      <w:r>
        <w:rPr>
          <w:rFonts w:ascii="仿宋" w:eastAsia="仿宋" w:hint="eastAsia"/>
          <w:b/>
          <w:sz w:val="32"/>
          <w:szCs w:val="32"/>
        </w:rPr>
        <w:t>第八条</w:t>
      </w:r>
      <w:r>
        <w:rPr>
          <w:rFonts w:ascii="仿宋" w:eastAsia="仿宋" w:hint="eastAsia"/>
          <w:sz w:val="32"/>
          <w:szCs w:val="32"/>
        </w:rPr>
        <w:t xml:space="preserve"> 法律、法规、规章对住所（经营场所）登记管理另有规定的，从其规定。</w:t>
      </w:r>
    </w:p>
    <w:p>
      <w:pPr>
        <w:ind w:firstLineChars="200" w:firstLine="640"/>
        <w:rPr>
          <w:rFonts w:ascii="仿宋" w:eastAsia="仿宋"/>
          <w:sz w:val="32"/>
          <w:szCs w:val="32"/>
        </w:rPr>
      </w:pPr>
      <w:r>
        <w:rPr>
          <w:rFonts w:ascii="仿宋" w:eastAsia="仿宋" w:hint="eastAsia"/>
          <w:b/>
          <w:sz w:val="32"/>
          <w:szCs w:val="32"/>
        </w:rPr>
        <w:t>第九条</w:t>
      </w:r>
      <w:r>
        <w:rPr>
          <w:rFonts w:ascii="仿宋" w:eastAsia="仿宋" w:hint="eastAsia"/>
          <w:sz w:val="32"/>
          <w:szCs w:val="32"/>
        </w:rPr>
        <w:t xml:space="preserve"> 本规定由北海市市场监督管理局、北海市行政审批局负责解释。</w:t>
      </w:r>
    </w:p>
    <w:p>
      <w:pPr>
        <w:ind w:firstLineChars="200" w:firstLine="640"/>
        <w:rPr>
          <w:rFonts w:ascii="仿宋" w:eastAsia="仿宋"/>
          <w:sz w:val="32"/>
          <w:szCs w:val="32"/>
        </w:rPr>
      </w:pPr>
      <w:r>
        <w:rPr>
          <w:rFonts w:ascii="仿宋" w:eastAsia="仿宋" w:hint="eastAsia"/>
          <w:b/>
          <w:sz w:val="32"/>
          <w:szCs w:val="32"/>
        </w:rPr>
        <w:t>第十条</w:t>
      </w:r>
      <w:r>
        <w:rPr>
          <w:rFonts w:ascii="仿宋" w:eastAsia="仿宋" w:hint="eastAsia"/>
          <w:sz w:val="32"/>
          <w:szCs w:val="32"/>
        </w:rPr>
        <w:t xml:space="preserve"> 本规定自印发之日起执行。</w:t>
      </w:r>
    </w:p>
    <w:p>
      <w:pPr>
        <w:ind w:firstLineChars="200" w:firstLine="640"/>
        <w:rPr>
          <w:rFonts w:ascii="仿宋" w:eastAsia="仿宋"/>
          <w:sz w:val="32"/>
          <w:szCs w:val="32"/>
        </w:rPr>
      </w:pPr>
    </w:p>
    <w:p>
      <w:pPr>
        <w:pStyle w:val="20"/>
        <w:autoSpaceDN w:val="0"/>
        <w:spacing w:line="520" w:lineRule="exact"/>
        <w:jc w:val="center"/>
        <w:rPr>
          <w:rFonts w:ascii="仿宋" w:eastAsia="仿宋" w:cs="Arial"/>
          <w:kern w:val="2"/>
          <w:sz w:val="32"/>
          <w:szCs w:val="32"/>
        </w:rPr>
      </w:pPr>
      <w:r>
        <w:rPr>
          <w:rFonts w:ascii="仿宋" w:eastAsia="仿宋" w:hint="eastAsia"/>
          <w:sz w:val="32"/>
          <w:szCs w:val="32"/>
        </w:rPr>
        <w:t>附</w:t>
      </w:r>
      <w:r>
        <w:rPr>
          <w:rFonts w:ascii="仿宋" w:eastAsia="仿宋" w:cs="Arial" w:hint="eastAsia"/>
          <w:kern w:val="2"/>
          <w:sz w:val="32"/>
          <w:szCs w:val="32"/>
        </w:rPr>
        <w:t>件：《住所（经营场所）自主申报承诺表》</w:t>
      </w:r>
    </w:p>
    <w:p>
      <w:pPr>
        <w:ind w:firstLineChars="200" w:firstLine="640"/>
        <w:rPr>
          <w:rFonts w:ascii="仿宋" w:eastAsia="仿宋"/>
          <w:sz w:val="32"/>
          <w:szCs w:val="32"/>
        </w:rPr>
      </w:pPr>
    </w:p>
    <w:p>
      <w:pPr>
        <w:pStyle w:val="20"/>
        <w:autoSpaceDN w:val="0"/>
        <w:spacing w:line="520" w:lineRule="exact"/>
        <w:jc w:val="center"/>
        <w:rPr>
          <w:rFonts w:ascii="方正小标宋简体" w:eastAsia="方正小标宋简体" w:cs="方正小标宋简体"/>
          <w:sz w:val="36"/>
          <w:szCs w:val="36"/>
        </w:rPr>
      </w:pPr>
    </w:p>
    <w:p>
      <w:pPr>
        <w:pStyle w:val="20"/>
        <w:autoSpaceDN w:val="0"/>
        <w:spacing w:line="520" w:lineRule="exact"/>
        <w:jc w:val="center"/>
        <w:rPr>
          <w:rFonts w:ascii="方正小标宋简体" w:eastAsia="方正小标宋简体" w:cs="方正小标宋简体" w:hint="eastAsia"/>
          <w:sz w:val="36"/>
          <w:szCs w:val="36"/>
        </w:rPr>
      </w:pPr>
    </w:p>
    <w:p>
      <w:pPr>
        <w:pStyle w:val="20"/>
        <w:autoSpaceDN w:val="0"/>
        <w:spacing w:line="520" w:lineRule="exact"/>
        <w:jc w:val="center"/>
        <w:rPr>
          <w:rFonts w:ascii="方正小标宋简体" w:eastAsia="方正小标宋简体" w:cs="方正小标宋简体" w:hint="eastAsia"/>
          <w:sz w:val="36"/>
          <w:szCs w:val="36"/>
        </w:rPr>
      </w:pPr>
    </w:p>
    <w:p>
      <w:pPr>
        <w:pStyle w:val="20"/>
        <w:autoSpaceDN w:val="0"/>
        <w:spacing w:line="5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住所（经营场所）自主申报承诺表</w:t>
      </w:r>
    </w:p>
    <w:p>
      <w:pPr>
        <w:pStyle w:val="20"/>
        <w:autoSpaceDN w:val="0"/>
        <w:spacing w:line="240" w:lineRule="atLeast"/>
        <w:jc w:val="center"/>
        <w:rPr>
          <w:sz w:val="21"/>
        </w:rPr>
      </w:pPr>
      <w:r>
        <w:rPr>
          <w:rFonts w:hint="eastAsia"/>
          <w:sz w:val="21"/>
        </w:rPr>
        <w:t>（适用于企业设立登记、住所变更登记）</w:t>
      </w:r>
    </w:p>
    <w:tbl>
      <w:tblPr>
        <w:tblpPr w:leftFromText="180" w:rightFromText="180" w:vertAnchor="text" w:horzAnchor="margin" w:tblpX="126" w:tblpY="94"/>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63"/>
        <w:gridCol w:w="2310"/>
        <w:gridCol w:w="1348"/>
        <w:gridCol w:w="3274"/>
      </w:tblGrid>
      <w:tr>
        <w:trPr>
          <w:trHeight w:val="565"/>
        </w:trPr>
        <w:tc>
          <w:tcPr>
            <w:tcW w:w="1963" w:type="dxa"/>
            <w:vAlign w:val="center"/>
          </w:tcPr>
          <w:p>
            <w:pPr>
              <w:pStyle w:val="20"/>
              <w:autoSpaceDN w:val="0"/>
              <w:spacing w:line="360" w:lineRule="exact"/>
              <w:ind w:firstLineChars="300" w:firstLine="540"/>
              <w:jc w:val="both"/>
              <w:rPr>
                <w:sz w:val="18"/>
                <w:szCs w:val="18"/>
              </w:rPr>
            </w:pPr>
            <w:r>
              <w:rPr>
                <w:rFonts w:hint="eastAsia"/>
                <w:sz w:val="18"/>
                <w:szCs w:val="18"/>
              </w:rPr>
              <w:t>企业名称</w:t>
            </w:r>
          </w:p>
        </w:tc>
        <w:tc>
          <w:tcPr>
            <w:tcW w:w="6932" w:type="dxa"/>
            <w:gridSpan w:val="3"/>
            <w:vAlign w:val="center"/>
          </w:tcPr>
          <w:p>
            <w:pPr>
              <w:pStyle w:val="20"/>
              <w:autoSpaceDN w:val="0"/>
              <w:spacing w:line="360" w:lineRule="exact"/>
              <w:rPr>
                <w:sz w:val="18"/>
                <w:szCs w:val="18"/>
              </w:rPr>
            </w:pPr>
          </w:p>
        </w:tc>
      </w:tr>
      <w:tr>
        <w:trPr>
          <w:trHeight w:val="455"/>
        </w:trPr>
        <w:tc>
          <w:tcPr>
            <w:tcW w:w="1963" w:type="dxa"/>
            <w:vAlign w:val="center"/>
          </w:tcPr>
          <w:p>
            <w:pPr>
              <w:pStyle w:val="20"/>
              <w:autoSpaceDN w:val="0"/>
              <w:spacing w:line="360" w:lineRule="exact"/>
              <w:jc w:val="center"/>
              <w:rPr>
                <w:sz w:val="18"/>
                <w:szCs w:val="18"/>
              </w:rPr>
            </w:pPr>
            <w:r>
              <w:rPr>
                <w:rFonts w:hint="eastAsia"/>
                <w:sz w:val="18"/>
                <w:szCs w:val="18"/>
              </w:rPr>
              <w:t>住所（经营场所）</w:t>
            </w:r>
          </w:p>
          <w:p>
            <w:pPr>
              <w:pStyle w:val="20"/>
              <w:autoSpaceDN w:val="0"/>
              <w:spacing w:line="360" w:lineRule="exact"/>
              <w:jc w:val="center"/>
              <w:rPr>
                <w:sz w:val="18"/>
                <w:szCs w:val="18"/>
              </w:rPr>
            </w:pPr>
            <w:r>
              <w:rPr>
                <w:rFonts w:hint="eastAsia"/>
                <w:sz w:val="18"/>
                <w:szCs w:val="18"/>
              </w:rPr>
              <w:t>具体地址</w:t>
            </w:r>
          </w:p>
        </w:tc>
        <w:tc>
          <w:tcPr>
            <w:tcW w:w="6932" w:type="dxa"/>
            <w:gridSpan w:val="3"/>
            <w:vAlign w:val="center"/>
          </w:tcPr>
          <w:p>
            <w:pPr>
              <w:pStyle w:val="20"/>
              <w:autoSpaceDN w:val="0"/>
              <w:spacing w:line="360" w:lineRule="exact"/>
              <w:rPr>
                <w:sz w:val="18"/>
                <w:szCs w:val="18"/>
              </w:rPr>
            </w:pPr>
          </w:p>
        </w:tc>
      </w:tr>
      <w:tr>
        <w:trPr>
          <w:trHeight w:val="90"/>
        </w:trPr>
        <w:tc>
          <w:tcPr>
            <w:tcW w:w="1963" w:type="dxa"/>
            <w:vAlign w:val="center"/>
          </w:tcPr>
          <w:p>
            <w:pPr>
              <w:pStyle w:val="20"/>
              <w:autoSpaceDN w:val="0"/>
              <w:spacing w:line="360" w:lineRule="exact"/>
              <w:jc w:val="center"/>
              <w:rPr>
                <w:sz w:val="18"/>
                <w:szCs w:val="18"/>
              </w:rPr>
            </w:pPr>
            <w:r>
              <w:rPr>
                <w:rFonts w:hint="eastAsia"/>
                <w:sz w:val="18"/>
                <w:szCs w:val="18"/>
              </w:rPr>
              <w:t>房屋所有权人</w:t>
            </w:r>
          </w:p>
        </w:tc>
        <w:tc>
          <w:tcPr>
            <w:tcW w:w="2310" w:type="dxa"/>
            <w:vAlign w:val="center"/>
          </w:tcPr>
          <w:p>
            <w:pPr>
              <w:pStyle w:val="20"/>
              <w:autoSpaceDN w:val="0"/>
              <w:spacing w:line="360" w:lineRule="exact"/>
              <w:rPr>
                <w:sz w:val="18"/>
                <w:szCs w:val="18"/>
              </w:rPr>
            </w:pPr>
          </w:p>
        </w:tc>
        <w:tc>
          <w:tcPr>
            <w:tcW w:w="1348" w:type="dxa"/>
            <w:vAlign w:val="center"/>
          </w:tcPr>
          <w:p>
            <w:pPr>
              <w:pStyle w:val="20"/>
              <w:autoSpaceDN w:val="0"/>
              <w:spacing w:line="360" w:lineRule="exact"/>
              <w:jc w:val="center"/>
              <w:rPr>
                <w:sz w:val="18"/>
                <w:szCs w:val="18"/>
              </w:rPr>
            </w:pPr>
            <w:r>
              <w:rPr>
                <w:rFonts w:hint="eastAsia"/>
                <w:sz w:val="18"/>
                <w:szCs w:val="18"/>
              </w:rPr>
              <w:t>联系电话</w:t>
            </w:r>
          </w:p>
        </w:tc>
        <w:tc>
          <w:tcPr>
            <w:tcW w:w="3274" w:type="dxa"/>
            <w:vAlign w:val="center"/>
          </w:tcPr>
          <w:p>
            <w:pPr>
              <w:pStyle w:val="20"/>
              <w:autoSpaceDN w:val="0"/>
              <w:spacing w:line="360" w:lineRule="exact"/>
              <w:rPr>
                <w:sz w:val="18"/>
                <w:szCs w:val="18"/>
              </w:rPr>
            </w:pPr>
          </w:p>
        </w:tc>
      </w:tr>
      <w:tr>
        <w:trPr>
          <w:trHeight w:val="440"/>
        </w:trPr>
        <w:tc>
          <w:tcPr>
            <w:tcW w:w="1963" w:type="dxa"/>
            <w:vAlign w:val="center"/>
          </w:tcPr>
          <w:p>
            <w:pPr>
              <w:pStyle w:val="20"/>
              <w:autoSpaceDN w:val="0"/>
              <w:spacing w:line="360" w:lineRule="exact"/>
              <w:jc w:val="center"/>
              <w:rPr>
                <w:sz w:val="18"/>
                <w:szCs w:val="18"/>
              </w:rPr>
            </w:pPr>
            <w:r>
              <w:rPr>
                <w:rFonts w:hint="eastAsia"/>
                <w:sz w:val="18"/>
                <w:szCs w:val="18"/>
              </w:rPr>
              <w:t>企业法定代表人</w:t>
            </w:r>
          </w:p>
        </w:tc>
        <w:tc>
          <w:tcPr>
            <w:tcW w:w="2310" w:type="dxa"/>
            <w:vAlign w:val="center"/>
          </w:tcPr>
          <w:p>
            <w:pPr>
              <w:pStyle w:val="20"/>
              <w:autoSpaceDN w:val="0"/>
              <w:spacing w:line="360" w:lineRule="exact"/>
              <w:rPr>
                <w:sz w:val="18"/>
                <w:szCs w:val="18"/>
              </w:rPr>
            </w:pPr>
          </w:p>
        </w:tc>
        <w:tc>
          <w:tcPr>
            <w:tcW w:w="1348" w:type="dxa"/>
            <w:vAlign w:val="center"/>
          </w:tcPr>
          <w:p>
            <w:pPr>
              <w:pStyle w:val="20"/>
              <w:autoSpaceDN w:val="0"/>
              <w:spacing w:line="360" w:lineRule="exact"/>
              <w:jc w:val="center"/>
              <w:rPr>
                <w:sz w:val="18"/>
                <w:szCs w:val="18"/>
              </w:rPr>
            </w:pPr>
            <w:r>
              <w:rPr>
                <w:rFonts w:hint="eastAsia"/>
                <w:sz w:val="18"/>
                <w:szCs w:val="18"/>
              </w:rPr>
              <w:t>联系电话</w:t>
            </w:r>
          </w:p>
        </w:tc>
        <w:tc>
          <w:tcPr>
            <w:tcW w:w="3274" w:type="dxa"/>
            <w:vAlign w:val="center"/>
          </w:tcPr>
          <w:p>
            <w:pPr>
              <w:pStyle w:val="20"/>
              <w:autoSpaceDN w:val="0"/>
              <w:spacing w:line="360" w:lineRule="exact"/>
              <w:rPr>
                <w:sz w:val="18"/>
                <w:szCs w:val="18"/>
              </w:rPr>
            </w:pPr>
          </w:p>
        </w:tc>
      </w:tr>
      <w:tr>
        <w:trPr>
          <w:trHeight w:val="90"/>
        </w:trPr>
        <w:tc>
          <w:tcPr>
            <w:tcW w:w="1963" w:type="dxa"/>
            <w:vAlign w:val="center"/>
          </w:tcPr>
          <w:p>
            <w:pPr>
              <w:pStyle w:val="20"/>
              <w:autoSpaceDN w:val="0"/>
              <w:spacing w:line="360" w:lineRule="exact"/>
              <w:jc w:val="center"/>
              <w:rPr>
                <w:sz w:val="18"/>
                <w:szCs w:val="18"/>
              </w:rPr>
            </w:pPr>
            <w:r>
              <w:rPr>
                <w:rFonts w:hint="eastAsia"/>
                <w:sz w:val="18"/>
                <w:szCs w:val="18"/>
              </w:rPr>
              <w:t>使用权取得</w:t>
            </w:r>
          </w:p>
        </w:tc>
        <w:tc>
          <w:tcPr>
            <w:tcW w:w="6932" w:type="dxa"/>
            <w:gridSpan w:val="3"/>
            <w:vAlign w:val="center"/>
          </w:tcPr>
          <w:p>
            <w:pPr>
              <w:pStyle w:val="20"/>
              <w:autoSpaceDN w:val="0"/>
              <w:spacing w:line="360" w:lineRule="exact"/>
              <w:jc w:val="both"/>
              <w:rPr>
                <w:sz w:val="18"/>
                <w:szCs w:val="18"/>
              </w:rPr>
            </w:pPr>
            <w:r>
              <w:rPr>
                <w:rFonts w:hint="eastAsia"/>
                <w:sz w:val="18"/>
                <w:szCs w:val="18"/>
              </w:rPr>
              <w:t>□自有物业  □租赁 □无偿使用  □其他（请补充填写</w:t>
            </w:r>
            <w:r>
              <w:rPr>
                <w:rFonts w:hint="eastAsia"/>
                <w:sz w:val="18"/>
                <w:szCs w:val="18"/>
                <w:u w:val="thick"/>
              </w:rPr>
              <w:t xml:space="preserve">                </w:t>
            </w:r>
            <w:r>
              <w:rPr>
                <w:rFonts w:hint="eastAsia"/>
                <w:sz w:val="18"/>
                <w:szCs w:val="18"/>
              </w:rPr>
              <w:t>）</w:t>
            </w:r>
          </w:p>
        </w:tc>
      </w:tr>
      <w:tr>
        <w:trPr>
          <w:trHeight w:val="90"/>
        </w:trPr>
        <w:tc>
          <w:tcPr>
            <w:tcW w:w="1963" w:type="dxa"/>
            <w:vAlign w:val="center"/>
          </w:tcPr>
          <w:p>
            <w:pPr>
              <w:pStyle w:val="20"/>
              <w:autoSpaceDN w:val="0"/>
              <w:spacing w:line="360" w:lineRule="exact"/>
              <w:jc w:val="center"/>
              <w:rPr>
                <w:sz w:val="18"/>
                <w:szCs w:val="18"/>
              </w:rPr>
            </w:pPr>
            <w:r>
              <w:rPr>
                <w:rFonts w:hint="eastAsia"/>
                <w:sz w:val="18"/>
                <w:szCs w:val="18"/>
              </w:rPr>
              <w:t>房屋法定用途</w:t>
            </w:r>
          </w:p>
        </w:tc>
        <w:tc>
          <w:tcPr>
            <w:tcW w:w="6932" w:type="dxa"/>
            <w:gridSpan w:val="3"/>
            <w:vAlign w:val="center"/>
          </w:tcPr>
          <w:p>
            <w:pPr>
              <w:pStyle w:val="19"/>
              <w:spacing w:line="360" w:lineRule="exact"/>
              <w:rPr>
                <w:rFonts w:ascii="宋体" w:cs="宋体"/>
                <w:sz w:val="18"/>
                <w:szCs w:val="18"/>
              </w:rPr>
            </w:pPr>
            <w:r>
              <w:rPr>
                <w:rFonts w:ascii="宋体" w:cs="宋体" w:hint="eastAsia"/>
                <w:sz w:val="18"/>
                <w:szCs w:val="18"/>
              </w:rPr>
              <w:t>□商业  □工业  □办公  □其他 （请补充填写</w:t>
            </w:r>
            <w:r>
              <w:rPr>
                <w:rFonts w:ascii="宋体" w:cs="宋体" w:hint="eastAsia"/>
                <w:sz w:val="18"/>
                <w:szCs w:val="18"/>
                <w:u w:val="thick"/>
              </w:rPr>
              <w:t xml:space="preserve">                </w:t>
            </w:r>
            <w:r>
              <w:rPr>
                <w:rFonts w:ascii="宋体" w:cs="宋体" w:hint="eastAsia"/>
                <w:sz w:val="18"/>
                <w:szCs w:val="18"/>
              </w:rPr>
              <w:t>）</w:t>
            </w:r>
          </w:p>
        </w:tc>
      </w:tr>
      <w:tr>
        <w:trPr>
          <w:trHeight w:val="90"/>
        </w:trPr>
        <w:tc>
          <w:tcPr>
            <w:tcW w:w="8895" w:type="dxa"/>
            <w:gridSpan w:val="4"/>
            <w:vAlign w:val="center"/>
          </w:tcPr>
          <w:p>
            <w:pPr>
              <w:spacing w:line="300" w:lineRule="exact"/>
              <w:ind w:firstLineChars="200" w:firstLine="360"/>
              <w:rPr>
                <w:rFonts w:ascii="宋体" w:eastAsia="宋体" w:cs="宋体"/>
                <w:sz w:val="18"/>
                <w:szCs w:val="18"/>
              </w:rPr>
            </w:pPr>
            <w:r>
              <w:rPr>
                <w:rFonts w:ascii="宋体" w:eastAsia="宋体" w:cs="宋体" w:hint="eastAsia"/>
                <w:sz w:val="18"/>
                <w:szCs w:val="18"/>
              </w:rPr>
              <w:t>申请人郑重承诺如下：</w:t>
            </w:r>
          </w:p>
          <w:p>
            <w:pPr>
              <w:pStyle w:val="21"/>
              <w:spacing w:line="300" w:lineRule="exact"/>
              <w:ind w:firstLineChars="200" w:firstLine="360"/>
              <w:rPr>
                <w:rFonts w:ascii="仿宋_GB2312" w:eastAsia="仿宋_GB2312"/>
                <w:sz w:val="18"/>
                <w:szCs w:val="18"/>
              </w:rPr>
            </w:pPr>
            <w:r>
              <w:rPr>
                <w:rFonts w:ascii="宋体" w:cs="宋体" w:hint="eastAsia"/>
                <w:sz w:val="18"/>
                <w:szCs w:val="18"/>
              </w:rPr>
              <w:t>1、申请人已取得所申报地址作为住所(经营场所)的合法使用权，详细地址表述真实无误，如真实情况如与陈述不符，视为提交虚假材料，愿意接受政府有关主管部门的依法查处或者撤销登记，并承担由此引起的相关法律责任；</w:t>
            </w:r>
          </w:p>
          <w:p>
            <w:pPr>
              <w:spacing w:line="300" w:lineRule="exact"/>
              <w:ind w:firstLineChars="200" w:firstLine="360"/>
              <w:rPr>
                <w:rFonts w:ascii="宋体" w:eastAsia="宋体" w:cs="宋体"/>
                <w:sz w:val="18"/>
                <w:szCs w:val="18"/>
              </w:rPr>
            </w:pPr>
            <w:r>
              <w:rPr>
                <w:rFonts w:ascii="宋体" w:eastAsia="宋体" w:cs="宋体" w:hint="eastAsia"/>
                <w:sz w:val="18"/>
                <w:szCs w:val="18"/>
              </w:rPr>
              <w:t>2、申请人已知悉并遵守《中华人民共和国民法通则》第八十三条“不动产的相邻各方，应当按照有利生产、方便生活、团结互助、公平合理的精神，正确处理截水、排水、通行、通风、采光等方面的相邻关系。给相邻方造成妨碍或者损失的，应当停止侵害，排除妨碍，赔偿损失”的规定；</w:t>
            </w:r>
          </w:p>
          <w:p>
            <w:pPr>
              <w:spacing w:line="300" w:lineRule="exact"/>
              <w:ind w:firstLineChars="200" w:firstLine="360"/>
              <w:rPr>
                <w:rFonts w:ascii="宋体" w:eastAsia="宋体" w:cs="宋体"/>
                <w:sz w:val="18"/>
                <w:szCs w:val="18"/>
              </w:rPr>
            </w:pPr>
            <w:r>
              <w:rPr>
                <w:rStyle w:val="22"/>
                <w:rFonts w:ascii="宋体" w:cs="宋体" w:hint="eastAsia"/>
                <w:color w:val="000000"/>
                <w:sz w:val="18"/>
                <w:szCs w:val="18"/>
              </w:rPr>
              <w:t>3、申请人对企业经营场所已依法取得使用权，该经营场所</w:t>
            </w:r>
            <w:r>
              <w:rPr>
                <w:rFonts w:ascii="宋体" w:hint="eastAsia"/>
                <w:color w:val="000000"/>
                <w:sz w:val="18"/>
                <w:szCs w:val="18"/>
              </w:rPr>
              <w:t>住所（经营场所）不属于非法建筑房屋、危险建筑房屋、被依法征收即将实施拆除的房屋或法律法规规定不得用于住所（经营场所）的其他建筑，</w:t>
            </w:r>
            <w:r>
              <w:rPr>
                <w:rFonts w:ascii="宋体" w:eastAsia="宋体" w:cs="宋体" w:hint="eastAsia"/>
                <w:sz w:val="18"/>
                <w:szCs w:val="18"/>
              </w:rPr>
              <w:t>如所申报的住所(经营场所)违反上述法律法规的规定或被政府主管部门认定属违章建筑或未经批准擅自改变用途，将自行承担所有经济损失，并愿意立即无条件办理变更或注销登记，并承担由此引起的--切法律责任；</w:t>
            </w:r>
          </w:p>
          <w:p>
            <w:pPr>
              <w:spacing w:line="300" w:lineRule="exact"/>
              <w:ind w:left="15" w:firstLineChars="200" w:firstLine="360"/>
              <w:rPr>
                <w:rStyle w:val="22"/>
                <w:rFonts w:ascii="宋体" w:cs="宋体"/>
                <w:color w:val="000000"/>
                <w:sz w:val="18"/>
                <w:szCs w:val="18"/>
              </w:rPr>
            </w:pPr>
            <w:r>
              <w:rPr>
                <w:rStyle w:val="22"/>
                <w:rFonts w:ascii="宋体" w:cs="宋体" w:hint="eastAsia"/>
                <w:color w:val="000000"/>
                <w:sz w:val="18"/>
                <w:szCs w:val="18"/>
              </w:rPr>
              <w:t>4、申请人承诺，在经营场所不从事危及国家安全、存在严重安全隐患、影响人民身体健康、对环境造成污染以及国家法律法规规定企业和个人不得开展的生产经营活动。</w:t>
            </w:r>
          </w:p>
          <w:p>
            <w:pPr>
              <w:spacing w:line="300" w:lineRule="exact"/>
              <w:ind w:firstLineChars="200" w:firstLine="360"/>
              <w:rPr>
                <w:rFonts w:ascii="宋体" w:eastAsia="宋体" w:cs="宋体"/>
                <w:sz w:val="18"/>
                <w:szCs w:val="18"/>
              </w:rPr>
            </w:pPr>
            <w:r>
              <w:rPr>
                <w:rFonts w:ascii="宋体" w:hint="eastAsia"/>
                <w:sz w:val="18"/>
                <w:szCs w:val="18"/>
              </w:rPr>
              <w:t>5、</w:t>
            </w:r>
            <w:r>
              <w:rPr>
                <w:rFonts w:ascii="宋体" w:eastAsia="宋体" w:cs="宋体" w:hint="eastAsia"/>
                <w:sz w:val="18"/>
                <w:szCs w:val="18"/>
              </w:rPr>
              <w:t>如所申报的经营场所法定用途属于住宅的，已知悉并遵守《中华人民共和国物权法》七十七条“业主不得违反法律、法规以及管理规约，将住宅改变为经营性用房。业主将住宅改变为经营性用房的，除遵守法律、法规以及管理规约外，应当经有利害关系的业主同意”的规定；</w:t>
            </w:r>
          </w:p>
          <w:p>
            <w:pPr>
              <w:spacing w:line="300" w:lineRule="exact"/>
              <w:ind w:firstLineChars="200" w:firstLine="360"/>
              <w:rPr>
                <w:rFonts w:ascii="宋体"/>
                <w:color w:val="000000"/>
                <w:sz w:val="18"/>
                <w:szCs w:val="18"/>
              </w:rPr>
            </w:pPr>
            <w:r>
              <w:rPr>
                <w:rFonts w:ascii="宋体" w:hint="eastAsia"/>
                <w:color w:val="000000"/>
                <w:sz w:val="18"/>
                <w:szCs w:val="18"/>
              </w:rPr>
              <w:t>6、法律、法规规定应当经有关部门批准方可在经营场所从事相关经营活动的，申请人承诺，取得许可证或批准文件后再开展相关经营活动。</w:t>
            </w:r>
          </w:p>
          <w:p>
            <w:pPr>
              <w:pStyle w:val="19"/>
              <w:spacing w:line="360" w:lineRule="exact"/>
              <w:rPr>
                <w:rFonts w:ascii="宋体" w:cs="宋体"/>
                <w:sz w:val="18"/>
                <w:szCs w:val="18"/>
              </w:rPr>
            </w:pPr>
          </w:p>
          <w:p>
            <w:pPr>
              <w:pStyle w:val="19"/>
              <w:spacing w:line="360" w:lineRule="exact"/>
              <w:ind w:firstLineChars="300" w:firstLine="540"/>
              <w:rPr>
                <w:rFonts w:ascii="宋体" w:cs="宋体"/>
                <w:sz w:val="18"/>
                <w:szCs w:val="18"/>
              </w:rPr>
            </w:pPr>
            <w:r>
              <w:rPr>
                <w:rFonts w:ascii="宋体" w:cs="宋体" w:hint="eastAsia"/>
                <w:sz w:val="18"/>
                <w:szCs w:val="18"/>
              </w:rPr>
              <w:t>申请人签署：                                               年      月      日</w:t>
            </w:r>
          </w:p>
          <w:p>
            <w:pPr>
              <w:pStyle w:val="19"/>
              <w:spacing w:line="360" w:lineRule="exact"/>
              <w:ind w:firstLineChars="300" w:firstLine="540"/>
              <w:rPr>
                <w:rFonts w:ascii="宋体" w:cs="宋体"/>
                <w:sz w:val="18"/>
                <w:szCs w:val="18"/>
              </w:rPr>
            </w:pPr>
          </w:p>
          <w:p>
            <w:pPr>
              <w:pStyle w:val="19"/>
              <w:spacing w:line="360" w:lineRule="exact"/>
              <w:ind w:firstLineChars="300" w:firstLine="540"/>
              <w:rPr>
                <w:rFonts w:ascii="宋体" w:cs="宋体"/>
                <w:sz w:val="18"/>
                <w:szCs w:val="18"/>
              </w:rPr>
            </w:pPr>
          </w:p>
        </w:tc>
      </w:tr>
    </w:tbl>
    <w:p>
      <w:pPr>
        <w:pStyle w:val="23"/>
        <w:widowControl/>
        <w:spacing w:line="360" w:lineRule="exact"/>
        <w:rPr>
          <w:rFonts w:ascii="宋体" w:eastAsia="宋体"/>
          <w:sz w:val="18"/>
          <w:szCs w:val="18"/>
        </w:rPr>
      </w:pPr>
      <w:r>
        <w:rPr>
          <w:rFonts w:ascii="宋体" w:eastAsia="宋体" w:hint="eastAsia"/>
          <w:sz w:val="18"/>
          <w:szCs w:val="18"/>
        </w:rPr>
        <w:t>填写说明：</w:t>
      </w:r>
    </w:p>
    <w:p>
      <w:pPr>
        <w:pStyle w:val="23"/>
        <w:widowControl/>
        <w:spacing w:line="300" w:lineRule="exact"/>
        <w:rPr>
          <w:rFonts w:ascii="宋体" w:eastAsia="宋体"/>
          <w:sz w:val="18"/>
          <w:szCs w:val="18"/>
        </w:rPr>
      </w:pPr>
      <w:r>
        <w:rPr>
          <w:rFonts w:ascii="宋体" w:eastAsia="宋体" w:hint="eastAsia"/>
          <w:sz w:val="18"/>
          <w:szCs w:val="18"/>
        </w:rPr>
        <w:t>　　1.申请人是自然人的，由本人签字；申请人是法人和其他组织的，由其法定代表人或负责人签字，并加盖公章。</w:t>
      </w:r>
    </w:p>
    <w:p>
      <w:pPr>
        <w:pStyle w:val="23"/>
        <w:widowControl/>
        <w:spacing w:line="300" w:lineRule="exact"/>
        <w:rPr>
          <w:rFonts w:ascii="宋体" w:eastAsia="宋体"/>
          <w:sz w:val="18"/>
          <w:szCs w:val="18"/>
        </w:rPr>
      </w:pPr>
      <w:r>
        <w:rPr>
          <w:rFonts w:ascii="宋体" w:eastAsia="宋体" w:hint="eastAsia"/>
          <w:sz w:val="18"/>
          <w:szCs w:val="18"/>
        </w:rPr>
        <w:t>　　有限责任公司申请人为全体股东，国有独资公司申请人为国务院或地方人民政府国有资产监督管理机构；股份有限公司申请人为董事会；合伙企业申请人为全体合伙人；个人独资企业申请人为投资人；分支机构由隶属企业加盖公章；</w:t>
      </w:r>
    </w:p>
    <w:p>
      <w:pPr>
        <w:pStyle w:val="23"/>
        <w:widowControl/>
        <w:spacing w:line="300" w:lineRule="exact"/>
        <w:rPr>
          <w:rFonts w:ascii="宋体" w:eastAsia="宋体"/>
          <w:sz w:val="18"/>
          <w:szCs w:val="18"/>
        </w:rPr>
      </w:pPr>
      <w:r>
        <w:rPr>
          <w:rFonts w:ascii="宋体" w:eastAsia="宋体" w:hint="eastAsia"/>
          <w:sz w:val="18"/>
          <w:szCs w:val="18"/>
        </w:rPr>
        <w:t xml:space="preserve">    2.请依据实际情况勾选□，符合该项勾选“√”，不得多选空选。勾选其他项，请补充填写具体内容；</w:t>
      </w:r>
    </w:p>
    <w:p>
      <w:pPr>
        <w:pStyle w:val="23"/>
        <w:widowControl/>
        <w:spacing w:line="300" w:lineRule="exact"/>
        <w:ind w:firstLineChars="200" w:firstLine="360"/>
        <w:rPr>
          <w:rFonts w:ascii="仿宋_GB2312" w:eastAsia="仿宋_GB2312"/>
          <w:sz w:val="18"/>
          <w:szCs w:val="18"/>
        </w:rPr>
      </w:pPr>
      <w:r>
        <w:rPr>
          <w:rFonts w:ascii="宋体" w:eastAsia="宋体" w:hint="eastAsia"/>
          <w:sz w:val="18"/>
          <w:szCs w:val="18"/>
        </w:rPr>
        <w:t>3.地址应该按照市、区、路（街、大道、巷、镇、村）、号、楼、房格式申报，做到规范、清晰准确。</w:t>
      </w:r>
    </w:p>
    <w:p>
      <w:pPr>
        <w:ind w:firstLineChars="200" w:firstLine="640"/>
        <w:rPr>
          <w:rFonts w:ascii="仿宋" w:eastAsia="仿宋"/>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AA03CC1"/>
    <w:multiLevelType w:val="multilevel"/>
    <w:tmpl w:val="0AA03CC1"/>
    <w:lvl w:ilvl="0">
      <w:start w:val="1"/>
      <w:numFmt w:val="japaneseCounting"/>
      <w:lvlRestart w:val="0"/>
      <w:lvlText w:val="（%1）"/>
      <w:lvlJc w:val="left"/>
      <w:pPr>
        <w:tabs>
          <w:tab w:val="num" w:pos="0"/>
        </w:tabs>
        <w:ind w:left="1720" w:hanging="1080"/>
      </w:pPr>
      <w:rPr>
        <w:rFonts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customStyle="1" w:styleId="18">
    <w:name w:val="List Paragraph"/>
    <w:basedOn w:val="0"/>
    <w:pPr>
      <w:ind w:firstLineChars="200" w:firstLine="200"/>
    </w:pPr>
  </w:style>
  <w:style w:type="paragraph" w:customStyle="1" w:styleId="19">
    <w:name w:val="正文 New New New"/>
    <w:pPr>
      <w:widowControl w:val="0"/>
      <w:jc w:val="both"/>
    </w:pPr>
    <w:rPr>
      <w:rFonts w:ascii="Times New Roman" w:eastAsia="宋体" w:cs="Arial" w:hAnsi="Times New Roman"/>
      <w:kern w:val="2"/>
      <w:sz w:val="21"/>
      <w:szCs w:val="20"/>
      <w:lang w:val="en-US" w:eastAsia="zh-CN" w:bidi="ar-SA"/>
    </w:rPr>
  </w:style>
  <w:style w:type="paragraph" w:customStyle="1" w:styleId="20">
    <w:name w:val="p0"/>
    <w:rPr>
      <w:rFonts w:ascii="宋体" w:eastAsia="宋体" w:cs="宋体"/>
      <w:kern w:val="0"/>
      <w:sz w:val="20"/>
      <w:szCs w:val="21"/>
      <w:lang w:val="en-US" w:eastAsia="zh-CN" w:bidi="ar-SA"/>
    </w:rPr>
  </w:style>
  <w:style w:type="paragraph" w:customStyle="1" w:styleId="21">
    <w:name w:val="正文 New New"/>
    <w:pPr>
      <w:widowControl w:val="0"/>
      <w:jc w:val="both"/>
    </w:pPr>
    <w:rPr>
      <w:rFonts w:ascii="Times New Roman" w:eastAsia="宋体" w:cs="Arial" w:hAnsi="Times New Roman"/>
      <w:kern w:val="2"/>
      <w:sz w:val="21"/>
      <w:szCs w:val="20"/>
      <w:lang w:val="en-US" w:eastAsia="zh-CN" w:bidi="ar-SA"/>
    </w:rPr>
  </w:style>
  <w:style w:type="character" w:customStyle="1" w:styleId="22">
    <w:name w:val="ca-62"/>
    <w:basedOn w:val="10"/>
  </w:style>
  <w:style w:type="paragraph" w:customStyle="1" w:styleId="23">
    <w:name w:val="正文 New New New New New New New New New New New"/>
    <w:basedOn w:val="19"/>
    <w:rPr>
      <w:rFonts w:ascii="Calibri" w:eastAsia="微软雅黑" w:hAnsi="Calibri"/>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40</TotalTime>
  <Application>Yozo_Office</Application>
  <Pages>5</Pages>
  <Words>2768</Words>
  <Characters>2772</Characters>
  <Lines>138</Lines>
  <Paragraphs>60</Paragraphs>
  <CharactersWithSpaces>2899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兰晓平</dc:creator>
  <cp:lastModifiedBy>Microsoft</cp:lastModifiedBy>
  <cp:revision>17</cp:revision>
  <cp:lastPrinted>2019-08-14T08:49:00Z</cp:lastPrinted>
  <dcterms:created xsi:type="dcterms:W3CDTF">2020-05-19T09:11:00Z</dcterms:created>
  <dcterms:modified xsi:type="dcterms:W3CDTF">2020-05-22T02:52:50Z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2052-10.8.2.6948</vt:lpwstr>
  </property>
</Properties>
</file>