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7E8A" w:rsidRPr="00457E8A" w:rsidRDefault="00457E8A" w:rsidP="00323151">
      <w:pPr>
        <w:spacing w:line="440" w:lineRule="exact"/>
        <w:rPr>
          <w:rFonts w:ascii="黑体" w:eastAsia="黑体" w:hAnsi="黑体" w:cs="Times New Roman"/>
          <w:bCs/>
          <w:sz w:val="32"/>
          <w:szCs w:val="32"/>
        </w:rPr>
      </w:pPr>
      <w:r w:rsidRPr="00457E8A">
        <w:rPr>
          <w:rFonts w:ascii="黑体" w:eastAsia="黑体" w:hAnsi="黑体" w:cs="Times New Roman" w:hint="eastAsia"/>
          <w:bCs/>
          <w:sz w:val="32"/>
          <w:szCs w:val="32"/>
        </w:rPr>
        <w:t>附件</w:t>
      </w:r>
      <w:r w:rsidRPr="00D64FD9">
        <w:rPr>
          <w:rFonts w:ascii="Times New Roman" w:eastAsia="黑体" w:hAnsi="Times New Roman" w:cs="Times New Roman"/>
          <w:bCs/>
          <w:sz w:val="32"/>
          <w:szCs w:val="32"/>
        </w:rPr>
        <w:t>10</w:t>
      </w:r>
    </w:p>
    <w:p w:rsidR="00457E8A" w:rsidRPr="00457E8A" w:rsidRDefault="00D64FD9" w:rsidP="00323151">
      <w:pPr>
        <w:spacing w:line="440" w:lineRule="exact"/>
        <w:jc w:val="center"/>
        <w:rPr>
          <w:rFonts w:ascii="黑体" w:eastAsia="黑体" w:hAnsi="黑体" w:cs="Times New Roman"/>
          <w:bCs/>
          <w:sz w:val="32"/>
          <w:szCs w:val="32"/>
        </w:rPr>
      </w:pPr>
      <w:r>
        <w:rPr>
          <w:rFonts w:ascii="黑体" w:eastAsia="黑体" w:hAnsi="黑体" w:cs="Times New Roman" w:hint="eastAsia"/>
          <w:bCs/>
          <w:sz w:val="32"/>
          <w:szCs w:val="32"/>
        </w:rPr>
        <w:t>三七</w:t>
      </w:r>
      <w:r w:rsidR="00457E8A" w:rsidRPr="00457E8A">
        <w:rPr>
          <w:rFonts w:ascii="黑体" w:eastAsia="黑体" w:hAnsi="黑体" w:cs="Times New Roman" w:hint="eastAsia"/>
          <w:bCs/>
          <w:sz w:val="32"/>
          <w:szCs w:val="32"/>
        </w:rPr>
        <w:t>饮片标准（征求意见稿）</w:t>
      </w:r>
    </w:p>
    <w:p w:rsidR="00457E8A" w:rsidRDefault="00457E8A" w:rsidP="00323151">
      <w:pPr>
        <w:spacing w:line="440" w:lineRule="exact"/>
        <w:jc w:val="center"/>
        <w:rPr>
          <w:rFonts w:ascii="方正小标宋简体" w:eastAsia="方正小标宋简体" w:hAnsi="Times New Roman" w:cs="Times New Roman"/>
          <w:bCs/>
          <w:sz w:val="32"/>
          <w:szCs w:val="32"/>
        </w:rPr>
      </w:pPr>
    </w:p>
    <w:p w:rsidR="008B6444" w:rsidRPr="00625755" w:rsidRDefault="008B6444" w:rsidP="00323151">
      <w:pPr>
        <w:spacing w:line="440" w:lineRule="exact"/>
        <w:jc w:val="center"/>
        <w:rPr>
          <w:rFonts w:ascii="方正小标宋简体" w:eastAsia="方正小标宋简体" w:hAnsi="Times New Roman" w:cs="Times New Roman"/>
          <w:bCs/>
          <w:sz w:val="32"/>
          <w:szCs w:val="32"/>
        </w:rPr>
      </w:pPr>
      <w:r w:rsidRPr="00625755">
        <w:rPr>
          <w:rFonts w:ascii="方正小标宋简体" w:eastAsia="方正小标宋简体" w:hAnsi="Times New Roman" w:cs="Times New Roman" w:hint="eastAsia"/>
          <w:bCs/>
          <w:sz w:val="32"/>
          <w:szCs w:val="32"/>
        </w:rPr>
        <w:t>三</w:t>
      </w:r>
      <w:bookmarkStart w:id="0" w:name="_GoBack"/>
      <w:bookmarkEnd w:id="0"/>
      <w:r w:rsidRPr="00625755">
        <w:rPr>
          <w:rFonts w:ascii="方正小标宋简体" w:eastAsia="方正小标宋简体" w:hAnsi="Times New Roman" w:cs="Times New Roman" w:hint="eastAsia"/>
          <w:bCs/>
          <w:sz w:val="32"/>
          <w:szCs w:val="32"/>
        </w:rPr>
        <w:t xml:space="preserve"> 七</w:t>
      </w:r>
    </w:p>
    <w:p w:rsidR="008B6444" w:rsidRPr="00D64FD9" w:rsidRDefault="008B6444" w:rsidP="00323151">
      <w:pPr>
        <w:spacing w:line="440" w:lineRule="exact"/>
        <w:jc w:val="center"/>
        <w:rPr>
          <w:rFonts w:ascii="Times New Roman" w:hAnsi="Times New Roman" w:cs="Times New Roman"/>
          <w:szCs w:val="21"/>
        </w:rPr>
      </w:pPr>
      <w:proofErr w:type="spellStart"/>
      <w:r w:rsidRPr="00D64FD9">
        <w:rPr>
          <w:rFonts w:ascii="Times New Roman" w:hAnsi="Times New Roman" w:cs="Times New Roman"/>
          <w:szCs w:val="21"/>
        </w:rPr>
        <w:t>Sanqi</w:t>
      </w:r>
      <w:proofErr w:type="spellEnd"/>
    </w:p>
    <w:p w:rsidR="008B6444" w:rsidRPr="005776C0" w:rsidRDefault="008B6444" w:rsidP="00323151">
      <w:pPr>
        <w:spacing w:line="440" w:lineRule="exact"/>
        <w:jc w:val="center"/>
        <w:rPr>
          <w:rFonts w:ascii="Times New Roman" w:hAnsi="Times New Roman" w:cs="Times New Roman"/>
          <w:sz w:val="30"/>
          <w:szCs w:val="30"/>
        </w:rPr>
      </w:pPr>
      <w:r w:rsidRPr="005776C0">
        <w:rPr>
          <w:rFonts w:ascii="Times New Roman" w:hAnsi="Times New Roman" w:cs="Times New Roman"/>
          <w:bCs/>
          <w:sz w:val="30"/>
          <w:szCs w:val="30"/>
        </w:rPr>
        <w:t>NOTOGINSENG RADIX</w:t>
      </w:r>
      <w:r w:rsidRPr="005776C0">
        <w:rPr>
          <w:rFonts w:ascii="Times New Roman" w:hAnsi="Times New Roman" w:cs="Times New Roman" w:hint="eastAsia"/>
          <w:bCs/>
          <w:sz w:val="30"/>
          <w:szCs w:val="30"/>
        </w:rPr>
        <w:t xml:space="preserve"> </w:t>
      </w:r>
      <w:r w:rsidRPr="005776C0">
        <w:rPr>
          <w:rFonts w:ascii="Times New Roman" w:hAnsi="Times New Roman" w:cs="Times New Roman"/>
          <w:bCs/>
          <w:sz w:val="30"/>
          <w:szCs w:val="30"/>
        </w:rPr>
        <w:t>ET RHIZOMA</w:t>
      </w:r>
    </w:p>
    <w:p w:rsidR="008B6444" w:rsidRDefault="008B6444" w:rsidP="00323151">
      <w:pPr>
        <w:spacing w:line="440" w:lineRule="exact"/>
        <w:ind w:firstLineChars="200" w:firstLine="480"/>
        <w:rPr>
          <w:rFonts w:ascii="Times New Roman" w:hAnsi="Times New Roman" w:cs="Times New Roman"/>
          <w:sz w:val="24"/>
        </w:rPr>
      </w:pPr>
      <w:r w:rsidRPr="005776C0">
        <w:rPr>
          <w:rFonts w:ascii="黑体" w:eastAsia="黑体" w:hAnsi="黑体" w:cs="Times New Roman"/>
          <w:bCs/>
          <w:sz w:val="24"/>
        </w:rPr>
        <w:t>【来源</w:t>
      </w:r>
      <w:r w:rsidRPr="005776C0">
        <w:rPr>
          <w:rFonts w:ascii="黑体" w:eastAsia="黑体" w:hAnsi="黑体" w:cs="Times New Roman" w:hint="eastAsia"/>
          <w:bCs/>
          <w:sz w:val="24"/>
        </w:rPr>
        <w:t>】</w:t>
      </w:r>
      <w:r w:rsidR="004A5C3F">
        <w:rPr>
          <w:rFonts w:ascii="Times New Roman" w:hAnsi="Times New Roman" w:cs="Times New Roman" w:hint="eastAsia"/>
          <w:b/>
          <w:bCs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本品为五加科植物三七</w:t>
      </w:r>
      <w:proofErr w:type="spellStart"/>
      <w:r>
        <w:rPr>
          <w:rFonts w:ascii="Times New Roman" w:hAnsi="Times New Roman" w:cs="Times New Roman"/>
          <w:i/>
          <w:iCs/>
          <w:sz w:val="24"/>
        </w:rPr>
        <w:t>Panax</w:t>
      </w:r>
      <w:proofErr w:type="spellEnd"/>
      <w:r>
        <w:rPr>
          <w:rFonts w:ascii="Times New Roman" w:hAnsi="Times New Roman" w:cs="Times New Roman"/>
          <w:i/>
          <w:iCs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4"/>
        </w:rPr>
        <w:t>notoginseng</w:t>
      </w:r>
      <w:proofErr w:type="spellEnd"/>
      <w:r>
        <w:rPr>
          <w:rFonts w:ascii="Times New Roman" w:hAnsi="Times New Roman" w:cs="Times New Roman"/>
          <w:sz w:val="24"/>
        </w:rPr>
        <w:t>（</w:t>
      </w:r>
      <w:r>
        <w:rPr>
          <w:rFonts w:ascii="Times New Roman" w:hAnsi="Times New Roman" w:cs="Times New Roman"/>
          <w:sz w:val="24"/>
        </w:rPr>
        <w:t>Burk.</w:t>
      </w:r>
      <w:r>
        <w:rPr>
          <w:rFonts w:ascii="Times New Roman" w:hAnsi="Times New Roman" w:cs="Times New Roman"/>
          <w:sz w:val="24"/>
        </w:rPr>
        <w:t>）</w:t>
      </w:r>
      <w:r>
        <w:rPr>
          <w:rFonts w:ascii="Times New Roman" w:hAnsi="Times New Roman" w:cs="Times New Roman"/>
          <w:sz w:val="24"/>
        </w:rPr>
        <w:t>F. H. Chen</w:t>
      </w:r>
      <w:r>
        <w:rPr>
          <w:rFonts w:ascii="Times New Roman" w:hAnsi="Times New Roman" w:cs="Times New Roman"/>
          <w:sz w:val="24"/>
        </w:rPr>
        <w:t>的根及根茎。秋季花开前采挖，分开主根﹑</w:t>
      </w:r>
      <w:proofErr w:type="gramStart"/>
      <w:r>
        <w:rPr>
          <w:rFonts w:ascii="Times New Roman" w:hAnsi="Times New Roman" w:cs="Times New Roman"/>
          <w:sz w:val="24"/>
        </w:rPr>
        <w:t>支根及</w:t>
      </w:r>
      <w:proofErr w:type="gramEnd"/>
      <w:r>
        <w:rPr>
          <w:rFonts w:ascii="Times New Roman" w:hAnsi="Times New Roman" w:cs="Times New Roman"/>
          <w:sz w:val="24"/>
        </w:rPr>
        <w:t>根茎。</w:t>
      </w:r>
    </w:p>
    <w:p w:rsidR="008B6444" w:rsidRPr="004A5C3F" w:rsidRDefault="008B6444" w:rsidP="00323151">
      <w:pPr>
        <w:spacing w:line="440" w:lineRule="exact"/>
        <w:ind w:firstLineChars="200" w:firstLine="480"/>
        <w:jc w:val="left"/>
        <w:rPr>
          <w:rFonts w:ascii="黑体" w:eastAsia="黑体" w:hAnsi="黑体" w:cs="Times New Roman"/>
          <w:bCs/>
          <w:sz w:val="24"/>
        </w:rPr>
      </w:pPr>
      <w:r w:rsidRPr="004A5C3F">
        <w:rPr>
          <w:rFonts w:ascii="黑体" w:eastAsia="黑体" w:hAnsi="黑体" w:cs="Times New Roman" w:hint="eastAsia"/>
          <w:bCs/>
          <w:sz w:val="24"/>
        </w:rPr>
        <w:t>【炮制】</w:t>
      </w:r>
      <w:r w:rsidR="004A5C3F">
        <w:rPr>
          <w:rFonts w:ascii="黑体" w:eastAsia="黑体" w:hAnsi="黑体" w:cs="Times New Roman" w:hint="eastAsia"/>
          <w:bCs/>
          <w:sz w:val="24"/>
        </w:rPr>
        <w:t xml:space="preserve"> </w:t>
      </w:r>
      <w:r w:rsidR="00E450FC">
        <w:rPr>
          <w:rFonts w:ascii="黑体" w:eastAsia="黑体" w:hAnsi="黑体" w:cs="Times New Roman" w:hint="eastAsia"/>
          <w:bCs/>
          <w:sz w:val="24"/>
        </w:rPr>
        <w:t xml:space="preserve">三七切片（冻干） </w:t>
      </w:r>
      <w:r w:rsidRPr="008B6444">
        <w:rPr>
          <w:rFonts w:ascii="Times New Roman" w:hAnsi="Times New Roman" w:cs="Times New Roman" w:hint="eastAsia"/>
          <w:sz w:val="24"/>
        </w:rPr>
        <w:t>取鲜三七主根</w:t>
      </w:r>
      <w:r w:rsidR="00CE658A">
        <w:rPr>
          <w:rFonts w:ascii="Times New Roman" w:hAnsi="Times New Roman" w:cs="Times New Roman" w:hint="eastAsia"/>
          <w:sz w:val="24"/>
        </w:rPr>
        <w:t>，</w:t>
      </w:r>
      <w:r w:rsidRPr="008B6444">
        <w:rPr>
          <w:rFonts w:ascii="Times New Roman" w:hAnsi="Times New Roman" w:cs="Times New Roman" w:hint="eastAsia"/>
          <w:sz w:val="24"/>
        </w:rPr>
        <w:t>净选，</w:t>
      </w:r>
      <w:r w:rsidR="00CE658A">
        <w:rPr>
          <w:rFonts w:ascii="Times New Roman" w:hAnsi="Times New Roman" w:cs="Times New Roman" w:hint="eastAsia"/>
          <w:sz w:val="24"/>
        </w:rPr>
        <w:t>洗净</w:t>
      </w:r>
      <w:r w:rsidRPr="008B6444">
        <w:rPr>
          <w:rFonts w:ascii="Times New Roman" w:hAnsi="Times New Roman" w:cs="Times New Roman" w:hint="eastAsia"/>
          <w:sz w:val="24"/>
        </w:rPr>
        <w:t>，切</w:t>
      </w:r>
      <w:r w:rsidR="00CE658A">
        <w:rPr>
          <w:rFonts w:ascii="Times New Roman" w:hAnsi="Times New Roman" w:cs="Times New Roman" w:hint="eastAsia"/>
          <w:sz w:val="24"/>
        </w:rPr>
        <w:t>厚</w:t>
      </w:r>
      <w:r w:rsidRPr="008B6444">
        <w:rPr>
          <w:rFonts w:ascii="Times New Roman" w:hAnsi="Times New Roman" w:cs="Times New Roman" w:hint="eastAsia"/>
          <w:sz w:val="24"/>
        </w:rPr>
        <w:t>片，冷冻干燥，即得。</w:t>
      </w:r>
    </w:p>
    <w:p w:rsidR="008B6444" w:rsidRPr="004A5C3F" w:rsidRDefault="008B6444" w:rsidP="00323151">
      <w:pPr>
        <w:spacing w:line="440" w:lineRule="exact"/>
        <w:ind w:firstLineChars="200" w:firstLine="480"/>
        <w:jc w:val="left"/>
        <w:rPr>
          <w:rFonts w:ascii="黑体" w:eastAsia="黑体" w:hAnsi="黑体" w:cs="Times New Roman"/>
          <w:bCs/>
          <w:sz w:val="24"/>
        </w:rPr>
      </w:pPr>
      <w:r w:rsidRPr="004A5C3F">
        <w:rPr>
          <w:rFonts w:ascii="黑体" w:eastAsia="黑体" w:hAnsi="黑体" w:cs="Times New Roman" w:hint="eastAsia"/>
          <w:bCs/>
          <w:sz w:val="24"/>
        </w:rPr>
        <w:t>【性状】</w:t>
      </w:r>
      <w:r w:rsidR="004A5C3F">
        <w:rPr>
          <w:rFonts w:ascii="黑体" w:eastAsia="黑体" w:hAnsi="黑体" w:cs="Times New Roman" w:hint="eastAsia"/>
          <w:bCs/>
          <w:sz w:val="24"/>
        </w:rPr>
        <w:t xml:space="preserve"> </w:t>
      </w:r>
      <w:r w:rsidRPr="008B6444">
        <w:rPr>
          <w:rFonts w:ascii="Times New Roman" w:hAnsi="Times New Roman" w:cs="Times New Roman" w:hint="eastAsia"/>
          <w:sz w:val="24"/>
        </w:rPr>
        <w:t>本品为不规则</w:t>
      </w:r>
      <w:r>
        <w:rPr>
          <w:rFonts w:ascii="Times New Roman" w:hAnsi="Times New Roman" w:cs="Times New Roman" w:hint="eastAsia"/>
          <w:sz w:val="24"/>
        </w:rPr>
        <w:t>厚片</w:t>
      </w:r>
      <w:r w:rsidRPr="008B6444">
        <w:rPr>
          <w:rFonts w:ascii="Times New Roman" w:hAnsi="Times New Roman" w:cs="Times New Roman" w:hint="eastAsia"/>
          <w:sz w:val="24"/>
        </w:rPr>
        <w:t>，</w:t>
      </w:r>
      <w:r w:rsidR="00AB3E14">
        <w:rPr>
          <w:rFonts w:ascii="Times New Roman" w:hAnsi="Times New Roman" w:cs="Times New Roman" w:hint="eastAsia"/>
          <w:sz w:val="24"/>
        </w:rPr>
        <w:t>外表皮</w:t>
      </w:r>
      <w:r w:rsidRPr="008B6444">
        <w:rPr>
          <w:rFonts w:ascii="Times New Roman" w:hAnsi="Times New Roman" w:cs="Times New Roman"/>
          <w:sz w:val="24"/>
        </w:rPr>
        <w:t>浅黄绿色﹑灰白色或灰褐色</w:t>
      </w:r>
      <w:r w:rsidRPr="008B6444">
        <w:rPr>
          <w:rFonts w:ascii="Times New Roman" w:hAnsi="Times New Roman" w:cs="Times New Roman" w:hint="eastAsia"/>
          <w:sz w:val="24"/>
        </w:rPr>
        <w:t>。</w:t>
      </w:r>
      <w:r w:rsidRPr="008B6444">
        <w:rPr>
          <w:rFonts w:ascii="Times New Roman" w:hAnsi="Times New Roman" w:cs="Times New Roman"/>
          <w:sz w:val="24"/>
        </w:rPr>
        <w:t>体轻，质松脆，</w:t>
      </w:r>
      <w:r w:rsidRPr="008B6444">
        <w:rPr>
          <w:rFonts w:ascii="Times New Roman" w:hAnsi="Times New Roman" w:cs="Times New Roman" w:hint="eastAsia"/>
          <w:sz w:val="24"/>
        </w:rPr>
        <w:t>切</w:t>
      </w:r>
      <w:r w:rsidRPr="008B6444">
        <w:rPr>
          <w:rFonts w:ascii="Times New Roman" w:hAnsi="Times New Roman" w:cs="Times New Roman"/>
          <w:sz w:val="24"/>
        </w:rPr>
        <w:t>面灰绿色</w:t>
      </w:r>
      <w:r w:rsidR="00715485">
        <w:rPr>
          <w:rFonts w:ascii="Times New Roman" w:hAnsi="Times New Roman" w:cs="Times New Roman" w:hint="eastAsia"/>
          <w:sz w:val="24"/>
        </w:rPr>
        <w:t>、</w:t>
      </w:r>
      <w:r w:rsidRPr="008B6444">
        <w:rPr>
          <w:rFonts w:ascii="Times New Roman" w:hAnsi="Times New Roman" w:cs="Times New Roman"/>
          <w:sz w:val="24"/>
        </w:rPr>
        <w:t>灰黄绿色</w:t>
      </w:r>
      <w:r w:rsidR="00AB3E14">
        <w:rPr>
          <w:rFonts w:ascii="Times New Roman" w:hAnsi="Times New Roman" w:cs="Times New Roman" w:hint="eastAsia"/>
          <w:sz w:val="24"/>
        </w:rPr>
        <w:t>或灰白色</w:t>
      </w:r>
      <w:r w:rsidRPr="008B6444">
        <w:rPr>
          <w:rFonts w:ascii="Times New Roman" w:hAnsi="Times New Roman" w:cs="Times New Roman"/>
          <w:sz w:val="24"/>
        </w:rPr>
        <w:t>，木部微呈放射状排列。气微，味苦回甜。</w:t>
      </w:r>
    </w:p>
    <w:p w:rsidR="008B6444" w:rsidRPr="004A5C3F" w:rsidRDefault="008B6444" w:rsidP="00323151">
      <w:pPr>
        <w:spacing w:line="440" w:lineRule="exact"/>
        <w:ind w:firstLineChars="200" w:firstLine="480"/>
        <w:jc w:val="left"/>
        <w:rPr>
          <w:rFonts w:ascii="黑体" w:eastAsia="黑体" w:hAnsi="黑体" w:cs="Times New Roman"/>
          <w:bCs/>
          <w:sz w:val="24"/>
        </w:rPr>
      </w:pPr>
      <w:r w:rsidRPr="004A5C3F">
        <w:rPr>
          <w:rFonts w:ascii="黑体" w:eastAsia="黑体" w:hAnsi="黑体" w:cs="Times New Roman" w:hint="eastAsia"/>
          <w:bCs/>
          <w:sz w:val="24"/>
        </w:rPr>
        <w:t>【鉴别】</w:t>
      </w:r>
      <w:r w:rsidR="00A841B6">
        <w:rPr>
          <w:rFonts w:ascii="黑体" w:eastAsia="黑体" w:hAnsi="黑体" w:cs="Times New Roman" w:hint="eastAsia"/>
          <w:bCs/>
          <w:sz w:val="24"/>
        </w:rPr>
        <w:t xml:space="preserve"> </w:t>
      </w:r>
      <w:r w:rsidR="004A5C3F" w:rsidRPr="004A5C3F">
        <w:rPr>
          <w:rFonts w:ascii="Times New Roman" w:hAnsi="Times New Roman" w:cs="Times New Roman" w:hint="eastAsia"/>
          <w:sz w:val="24"/>
        </w:rPr>
        <w:t>（</w:t>
      </w:r>
      <w:r w:rsidR="004A5C3F" w:rsidRPr="004A5C3F">
        <w:rPr>
          <w:rFonts w:ascii="Times New Roman" w:hAnsi="Times New Roman" w:cs="Times New Roman" w:hint="eastAsia"/>
          <w:sz w:val="24"/>
        </w:rPr>
        <w:t>1</w:t>
      </w:r>
      <w:r w:rsidR="004A5C3F" w:rsidRPr="004A5C3F">
        <w:rPr>
          <w:rFonts w:ascii="Times New Roman" w:hAnsi="Times New Roman" w:cs="Times New Roman" w:hint="eastAsia"/>
          <w:sz w:val="24"/>
        </w:rPr>
        <w:t>）</w:t>
      </w:r>
      <w:r w:rsidRPr="008B6444">
        <w:rPr>
          <w:rFonts w:ascii="Times New Roman" w:hAnsi="Times New Roman" w:cs="Times New Roman"/>
          <w:sz w:val="24"/>
        </w:rPr>
        <w:t>本品粉末浅黄绿色至灰白色。</w:t>
      </w:r>
      <w:r w:rsidRPr="008B6444">
        <w:rPr>
          <w:rFonts w:ascii="Times New Roman" w:hAnsi="Times New Roman" w:cs="Times New Roman" w:hint="eastAsia"/>
          <w:sz w:val="24"/>
        </w:rPr>
        <w:t>淀粉粒甚多，单粒圆形、半圆形或圆多角形</w:t>
      </w:r>
      <w:r w:rsidR="005E2DBE">
        <w:rPr>
          <w:rFonts w:ascii="Times New Roman" w:hAnsi="Times New Roman" w:cs="Times New Roman" w:hint="eastAsia"/>
          <w:sz w:val="24"/>
        </w:rPr>
        <w:t>，直径</w:t>
      </w:r>
      <w:r w:rsidR="005E2DBE">
        <w:rPr>
          <w:rFonts w:ascii="Times New Roman" w:hAnsi="Times New Roman" w:cs="Times New Roman" w:hint="eastAsia"/>
          <w:sz w:val="24"/>
        </w:rPr>
        <w:t>4</w:t>
      </w:r>
      <w:r w:rsidR="005E2DBE">
        <w:rPr>
          <w:rFonts w:ascii="Times New Roman" w:hAnsi="Times New Roman" w:cs="Times New Roman" w:hint="eastAsia"/>
          <w:sz w:val="24"/>
        </w:rPr>
        <w:t>～</w:t>
      </w:r>
      <w:r w:rsidR="005E2DBE">
        <w:rPr>
          <w:rFonts w:ascii="Times New Roman" w:hAnsi="Times New Roman" w:cs="Times New Roman" w:hint="eastAsia"/>
          <w:sz w:val="24"/>
        </w:rPr>
        <w:t>30</w:t>
      </w:r>
      <w:r w:rsidR="005E2DBE" w:rsidRPr="008B6444">
        <w:rPr>
          <w:rFonts w:ascii="Times New Roman" w:hAnsi="Times New Roman" w:cs="Times New Roman"/>
          <w:sz w:val="24"/>
        </w:rPr>
        <w:t>μ</w:t>
      </w:r>
      <w:r w:rsidR="005E2DBE" w:rsidRPr="008B6444">
        <w:rPr>
          <w:rFonts w:ascii="Times New Roman" w:hAnsi="Times New Roman" w:cs="Times New Roman" w:hint="eastAsia"/>
          <w:sz w:val="24"/>
        </w:rPr>
        <w:t>m</w:t>
      </w:r>
      <w:r w:rsidRPr="008B6444">
        <w:rPr>
          <w:rFonts w:ascii="Times New Roman" w:hAnsi="Times New Roman" w:cs="Times New Roman" w:hint="eastAsia"/>
          <w:sz w:val="24"/>
        </w:rPr>
        <w:t>；复粒由</w:t>
      </w:r>
      <w:r w:rsidRPr="008B6444">
        <w:rPr>
          <w:rFonts w:ascii="Times New Roman" w:hAnsi="Times New Roman" w:cs="Times New Roman"/>
          <w:sz w:val="24"/>
        </w:rPr>
        <w:t>2~10</w:t>
      </w:r>
      <w:r w:rsidRPr="008B6444">
        <w:rPr>
          <w:rFonts w:ascii="Times New Roman" w:hAnsi="Times New Roman" w:cs="Times New Roman" w:hint="eastAsia"/>
          <w:sz w:val="24"/>
        </w:rPr>
        <w:t>余分粒组成。树脂道碎片含黄色分泌物。梯纹导管、网纹导管及螺纹导管直径</w:t>
      </w:r>
      <w:r w:rsidRPr="008B6444">
        <w:rPr>
          <w:rFonts w:ascii="Times New Roman" w:hAnsi="Times New Roman" w:cs="Times New Roman"/>
          <w:sz w:val="24"/>
        </w:rPr>
        <w:t>15</w:t>
      </w:r>
      <w:r w:rsidRPr="008B6444">
        <w:rPr>
          <w:rFonts w:ascii="Times New Roman" w:hAnsi="Times New Roman" w:cs="Times New Roman" w:hint="eastAsia"/>
          <w:sz w:val="24"/>
        </w:rPr>
        <w:t>~</w:t>
      </w:r>
      <w:r w:rsidRPr="008B6444">
        <w:rPr>
          <w:rFonts w:ascii="Times New Roman" w:hAnsi="Times New Roman" w:cs="Times New Roman"/>
          <w:sz w:val="24"/>
        </w:rPr>
        <w:t>55μm</w:t>
      </w:r>
      <w:r w:rsidR="00A841B6">
        <w:rPr>
          <w:rFonts w:ascii="Times New Roman" w:hAnsi="Times New Roman" w:cs="Times New Roman" w:hint="eastAsia"/>
          <w:sz w:val="24"/>
        </w:rPr>
        <w:t>。草酸钙簇晶少见，直径</w:t>
      </w:r>
      <w:r w:rsidRPr="008B6444">
        <w:rPr>
          <w:rFonts w:ascii="Times New Roman" w:hAnsi="Times New Roman" w:cs="Times New Roman" w:hint="eastAsia"/>
          <w:sz w:val="24"/>
        </w:rPr>
        <w:t>50~80</w:t>
      </w:r>
      <w:r w:rsidRPr="008B6444">
        <w:rPr>
          <w:rFonts w:ascii="Times New Roman" w:hAnsi="Times New Roman" w:cs="Times New Roman"/>
          <w:sz w:val="24"/>
        </w:rPr>
        <w:t>μ</w:t>
      </w:r>
      <w:r w:rsidRPr="008B6444">
        <w:rPr>
          <w:rFonts w:ascii="Times New Roman" w:hAnsi="Times New Roman" w:cs="Times New Roman" w:hint="eastAsia"/>
          <w:sz w:val="24"/>
        </w:rPr>
        <w:t>m</w:t>
      </w:r>
      <w:r w:rsidRPr="008B6444">
        <w:rPr>
          <w:rFonts w:ascii="Times New Roman" w:hAnsi="Times New Roman" w:cs="Times New Roman" w:hint="eastAsia"/>
          <w:sz w:val="24"/>
        </w:rPr>
        <w:t>。</w:t>
      </w:r>
    </w:p>
    <w:p w:rsidR="008B6444" w:rsidRPr="008B6444" w:rsidRDefault="008B6444" w:rsidP="00323151">
      <w:pPr>
        <w:spacing w:line="440" w:lineRule="exact"/>
        <w:ind w:firstLineChars="200" w:firstLine="480"/>
        <w:jc w:val="left"/>
        <w:rPr>
          <w:rFonts w:ascii="Times New Roman" w:hAnsi="Times New Roman" w:cs="Times New Roman"/>
          <w:sz w:val="24"/>
        </w:rPr>
      </w:pPr>
      <w:r w:rsidRPr="008B6444">
        <w:rPr>
          <w:rFonts w:ascii="Times New Roman" w:hAnsi="Times New Roman" w:cs="Times New Roman" w:hint="eastAsia"/>
          <w:sz w:val="24"/>
        </w:rPr>
        <w:t>（</w:t>
      </w:r>
      <w:r w:rsidRPr="008B6444">
        <w:rPr>
          <w:rFonts w:ascii="Times New Roman" w:hAnsi="Times New Roman" w:cs="Times New Roman"/>
          <w:sz w:val="24"/>
        </w:rPr>
        <w:t>2</w:t>
      </w:r>
      <w:r w:rsidR="004A5C3F">
        <w:rPr>
          <w:rFonts w:ascii="Times New Roman" w:hAnsi="Times New Roman" w:cs="Times New Roman" w:hint="eastAsia"/>
          <w:sz w:val="24"/>
        </w:rPr>
        <w:t>）</w:t>
      </w:r>
      <w:r w:rsidR="004A5C3F">
        <w:rPr>
          <w:rFonts w:ascii="Times New Roman" w:hAnsi="Times New Roman" w:cs="Times New Roman"/>
          <w:sz w:val="24"/>
        </w:rPr>
        <w:t>取本品粉末</w:t>
      </w:r>
      <w:r w:rsidR="004A5C3F">
        <w:rPr>
          <w:rFonts w:ascii="Times New Roman" w:hAnsi="Times New Roman" w:cs="Times New Roman"/>
          <w:sz w:val="24"/>
        </w:rPr>
        <w:t>0.5g</w:t>
      </w:r>
      <w:r w:rsidR="004A5C3F">
        <w:rPr>
          <w:rFonts w:ascii="Times New Roman" w:hAnsi="Times New Roman" w:cs="Times New Roman"/>
          <w:sz w:val="24"/>
        </w:rPr>
        <w:t>，</w:t>
      </w:r>
      <w:r w:rsidRPr="008B6444">
        <w:rPr>
          <w:rFonts w:ascii="Times New Roman" w:hAnsi="Times New Roman" w:cs="Times New Roman" w:hint="eastAsia"/>
          <w:sz w:val="24"/>
        </w:rPr>
        <w:t>加水</w:t>
      </w:r>
      <w:r w:rsidRPr="008B6444">
        <w:rPr>
          <w:rFonts w:ascii="Times New Roman" w:hAnsi="Times New Roman" w:cs="Times New Roman" w:hint="eastAsia"/>
          <w:sz w:val="24"/>
        </w:rPr>
        <w:t>5</w:t>
      </w:r>
      <w:r w:rsidR="00A841B6">
        <w:rPr>
          <w:rFonts w:ascii="Times New Roman" w:hAnsi="Times New Roman" w:cs="Times New Roman" w:hint="eastAsia"/>
          <w:sz w:val="24"/>
        </w:rPr>
        <w:t>滴，搅匀，再加</w:t>
      </w:r>
      <w:r w:rsidRPr="008B6444">
        <w:rPr>
          <w:rFonts w:ascii="Times New Roman" w:hAnsi="Times New Roman" w:cs="Times New Roman" w:hint="eastAsia"/>
          <w:sz w:val="24"/>
        </w:rPr>
        <w:t>水饱和的正丁醇</w:t>
      </w:r>
      <w:r w:rsidRPr="008B6444">
        <w:rPr>
          <w:rFonts w:ascii="Times New Roman" w:hAnsi="Times New Roman" w:cs="Times New Roman" w:hint="eastAsia"/>
          <w:sz w:val="24"/>
        </w:rPr>
        <w:t>5m</w:t>
      </w:r>
      <w:r w:rsidR="002573D7">
        <w:rPr>
          <w:rFonts w:ascii="Times New Roman" w:hAnsi="Times New Roman" w:cs="Times New Roman" w:hint="eastAsia"/>
          <w:sz w:val="24"/>
        </w:rPr>
        <w:t>l</w:t>
      </w:r>
      <w:r w:rsidRPr="008B6444">
        <w:rPr>
          <w:rFonts w:ascii="Times New Roman" w:hAnsi="Times New Roman" w:cs="Times New Roman" w:hint="eastAsia"/>
          <w:sz w:val="24"/>
        </w:rPr>
        <w:t>，密塞，振摇</w:t>
      </w:r>
      <w:r w:rsidRPr="008B6444">
        <w:rPr>
          <w:rFonts w:ascii="Times New Roman" w:hAnsi="Times New Roman" w:cs="Times New Roman" w:hint="eastAsia"/>
          <w:sz w:val="24"/>
        </w:rPr>
        <w:t>10</w:t>
      </w:r>
      <w:r w:rsidRPr="008B6444">
        <w:rPr>
          <w:rFonts w:ascii="Times New Roman" w:hAnsi="Times New Roman" w:cs="Times New Roman" w:hint="eastAsia"/>
          <w:sz w:val="24"/>
        </w:rPr>
        <w:t>分钟，放置</w:t>
      </w:r>
      <w:r w:rsidRPr="008B6444">
        <w:rPr>
          <w:rFonts w:ascii="Times New Roman" w:hAnsi="Times New Roman" w:cs="Times New Roman" w:hint="eastAsia"/>
          <w:sz w:val="24"/>
        </w:rPr>
        <w:t>2</w:t>
      </w:r>
      <w:r w:rsidRPr="008B6444">
        <w:rPr>
          <w:rFonts w:ascii="Times New Roman" w:hAnsi="Times New Roman" w:cs="Times New Roman" w:hint="eastAsia"/>
          <w:sz w:val="24"/>
        </w:rPr>
        <w:t>小时，离心，取上清液，加</w:t>
      </w:r>
      <w:r w:rsidRPr="008B6444">
        <w:rPr>
          <w:rFonts w:ascii="Times New Roman" w:hAnsi="Times New Roman" w:cs="Times New Roman" w:hint="eastAsia"/>
          <w:sz w:val="24"/>
        </w:rPr>
        <w:t>3</w:t>
      </w:r>
      <w:r w:rsidR="004A5C3F">
        <w:rPr>
          <w:rFonts w:ascii="Times New Roman" w:hAnsi="Times New Roman" w:cs="Times New Roman" w:hint="eastAsia"/>
          <w:sz w:val="24"/>
        </w:rPr>
        <w:t>倍量</w:t>
      </w:r>
      <w:r w:rsidRPr="008B6444">
        <w:rPr>
          <w:rFonts w:ascii="Times New Roman" w:hAnsi="Times New Roman" w:cs="Times New Roman" w:hint="eastAsia"/>
          <w:sz w:val="24"/>
        </w:rPr>
        <w:t>正丁醇饱和的水，摇匀，放置使分层（必要时离心），取正丁醇层，蒸干，残渣加甲醇</w:t>
      </w:r>
      <w:r w:rsidRPr="008B6444">
        <w:rPr>
          <w:rFonts w:ascii="Times New Roman" w:hAnsi="Times New Roman" w:cs="Times New Roman" w:hint="eastAsia"/>
          <w:sz w:val="24"/>
        </w:rPr>
        <w:t>1m</w:t>
      </w:r>
      <w:r w:rsidR="002573D7">
        <w:rPr>
          <w:rFonts w:ascii="Times New Roman" w:hAnsi="Times New Roman" w:cs="Times New Roman" w:hint="eastAsia"/>
          <w:sz w:val="24"/>
        </w:rPr>
        <w:t>l</w:t>
      </w:r>
      <w:r w:rsidRPr="008B6444">
        <w:rPr>
          <w:rFonts w:ascii="Times New Roman" w:hAnsi="Times New Roman" w:cs="Times New Roman" w:hint="eastAsia"/>
          <w:sz w:val="24"/>
        </w:rPr>
        <w:t>使溶解，作为</w:t>
      </w:r>
      <w:proofErr w:type="gramStart"/>
      <w:r w:rsidRPr="008B6444">
        <w:rPr>
          <w:rFonts w:ascii="Times New Roman" w:hAnsi="Times New Roman" w:cs="Times New Roman" w:hint="eastAsia"/>
          <w:sz w:val="24"/>
        </w:rPr>
        <w:t>供试品溶液</w:t>
      </w:r>
      <w:proofErr w:type="gramEnd"/>
      <w:r w:rsidRPr="008B6444">
        <w:rPr>
          <w:rFonts w:ascii="Times New Roman" w:hAnsi="Times New Roman" w:cs="Times New Roman" w:hint="eastAsia"/>
          <w:sz w:val="24"/>
        </w:rPr>
        <w:t>。另取人参皂苷</w:t>
      </w:r>
      <w:r w:rsidRPr="008B6444">
        <w:rPr>
          <w:rFonts w:ascii="Times New Roman" w:hAnsi="Times New Roman" w:cs="Times New Roman" w:hint="eastAsia"/>
          <w:sz w:val="24"/>
        </w:rPr>
        <w:t>Rb</w:t>
      </w:r>
      <w:r w:rsidRPr="004A5C3F">
        <w:rPr>
          <w:rFonts w:ascii="Times New Roman" w:hAnsi="Times New Roman" w:cs="Times New Roman" w:hint="eastAsia"/>
          <w:sz w:val="24"/>
          <w:vertAlign w:val="subscript"/>
        </w:rPr>
        <w:t>1</w:t>
      </w:r>
      <w:r w:rsidRPr="008B6444">
        <w:rPr>
          <w:rFonts w:ascii="Times New Roman" w:hAnsi="Times New Roman" w:cs="Times New Roman" w:hint="eastAsia"/>
          <w:sz w:val="24"/>
        </w:rPr>
        <w:t>对照品、人参皂苷</w:t>
      </w:r>
      <w:r w:rsidRPr="008B6444">
        <w:rPr>
          <w:rFonts w:ascii="Times New Roman" w:hAnsi="Times New Roman" w:cs="Times New Roman" w:hint="eastAsia"/>
          <w:sz w:val="24"/>
        </w:rPr>
        <w:t>Re</w:t>
      </w:r>
      <w:r w:rsidRPr="008B6444">
        <w:rPr>
          <w:rFonts w:ascii="Times New Roman" w:hAnsi="Times New Roman" w:cs="Times New Roman" w:hint="eastAsia"/>
          <w:sz w:val="24"/>
        </w:rPr>
        <w:t>对照品、人参皂苷</w:t>
      </w:r>
      <w:r w:rsidRPr="008B6444">
        <w:rPr>
          <w:rFonts w:ascii="Times New Roman" w:hAnsi="Times New Roman" w:cs="Times New Roman" w:hint="eastAsia"/>
          <w:sz w:val="24"/>
        </w:rPr>
        <w:t>Rg</w:t>
      </w:r>
      <w:r w:rsidRPr="004A5C3F">
        <w:rPr>
          <w:rFonts w:ascii="Times New Roman" w:hAnsi="Times New Roman" w:cs="Times New Roman" w:hint="eastAsia"/>
          <w:sz w:val="24"/>
          <w:vertAlign w:val="subscript"/>
        </w:rPr>
        <w:t>1</w:t>
      </w:r>
      <w:r w:rsidRPr="008B6444">
        <w:rPr>
          <w:rFonts w:ascii="Times New Roman" w:hAnsi="Times New Roman" w:cs="Times New Roman" w:hint="eastAsia"/>
          <w:sz w:val="24"/>
        </w:rPr>
        <w:t>对照品及三七皂苷</w:t>
      </w:r>
      <w:r w:rsidRPr="008B6444">
        <w:rPr>
          <w:rFonts w:ascii="Times New Roman" w:hAnsi="Times New Roman" w:cs="Times New Roman" w:hint="eastAsia"/>
          <w:sz w:val="24"/>
        </w:rPr>
        <w:t>R</w:t>
      </w:r>
      <w:r w:rsidRPr="004A5C3F">
        <w:rPr>
          <w:rFonts w:ascii="Times New Roman" w:hAnsi="Times New Roman" w:cs="Times New Roman" w:hint="eastAsia"/>
          <w:sz w:val="24"/>
          <w:vertAlign w:val="subscript"/>
        </w:rPr>
        <w:t>1</w:t>
      </w:r>
      <w:r w:rsidRPr="008B6444">
        <w:rPr>
          <w:rFonts w:ascii="Times New Roman" w:hAnsi="Times New Roman" w:cs="Times New Roman" w:hint="eastAsia"/>
          <w:sz w:val="24"/>
        </w:rPr>
        <w:t>对照品，加甲醇制成每</w:t>
      </w:r>
      <w:r w:rsidRPr="008B6444">
        <w:rPr>
          <w:rFonts w:ascii="Times New Roman" w:hAnsi="Times New Roman" w:cs="Times New Roman" w:hint="eastAsia"/>
          <w:sz w:val="24"/>
        </w:rPr>
        <w:t>1m</w:t>
      </w:r>
      <w:r w:rsidR="004A5C3F" w:rsidRPr="004A5C3F">
        <w:rPr>
          <w:rFonts w:ascii="Times New Roman" w:hAnsi="Times New Roman" w:cs="Times New Roman" w:hint="eastAsia"/>
          <w:sz w:val="24"/>
        </w:rPr>
        <w:t>l</w:t>
      </w:r>
      <w:r w:rsidRPr="008B6444">
        <w:rPr>
          <w:rFonts w:ascii="Times New Roman" w:hAnsi="Times New Roman" w:cs="Times New Roman" w:hint="eastAsia"/>
          <w:sz w:val="24"/>
        </w:rPr>
        <w:t>各含</w:t>
      </w:r>
      <w:r w:rsidRPr="008B6444">
        <w:rPr>
          <w:rFonts w:ascii="Times New Roman" w:hAnsi="Times New Roman" w:cs="Times New Roman" w:hint="eastAsia"/>
          <w:sz w:val="24"/>
        </w:rPr>
        <w:t>0.5mg</w:t>
      </w:r>
      <w:r w:rsidRPr="008B6444">
        <w:rPr>
          <w:rFonts w:ascii="Times New Roman" w:hAnsi="Times New Roman" w:cs="Times New Roman" w:hint="eastAsia"/>
          <w:sz w:val="24"/>
        </w:rPr>
        <w:t>的混合溶液，作为对照品溶液。照薄层色谱法（通则</w:t>
      </w:r>
      <w:r w:rsidRPr="008B6444">
        <w:rPr>
          <w:rFonts w:ascii="Times New Roman" w:hAnsi="Times New Roman" w:cs="Times New Roman" w:hint="eastAsia"/>
          <w:sz w:val="24"/>
        </w:rPr>
        <w:t>0502</w:t>
      </w:r>
      <w:r w:rsidRPr="008B6444">
        <w:rPr>
          <w:rFonts w:ascii="Times New Roman" w:hAnsi="Times New Roman" w:cs="Times New Roman" w:hint="eastAsia"/>
          <w:sz w:val="24"/>
        </w:rPr>
        <w:t>）试验，吸取上述两种溶液各</w:t>
      </w:r>
      <w:r w:rsidRPr="008B6444">
        <w:rPr>
          <w:rFonts w:ascii="Times New Roman" w:hAnsi="Times New Roman" w:cs="Times New Roman" w:hint="eastAsia"/>
          <w:sz w:val="24"/>
        </w:rPr>
        <w:t>1</w:t>
      </w:r>
      <w:r w:rsidRPr="008B6444">
        <w:rPr>
          <w:rFonts w:ascii="Times New Roman" w:hAnsi="Times New Roman" w:cs="Times New Roman"/>
          <w:sz w:val="24"/>
        </w:rPr>
        <w:t>μ</w:t>
      </w:r>
      <w:r w:rsidR="004A5C3F">
        <w:rPr>
          <w:rFonts w:ascii="Times New Roman" w:hAnsi="Times New Roman" w:cs="Times New Roman" w:hint="eastAsia"/>
          <w:sz w:val="24"/>
        </w:rPr>
        <w:t>l</w:t>
      </w:r>
      <w:r w:rsidRPr="008B6444">
        <w:rPr>
          <w:rFonts w:ascii="Times New Roman" w:hAnsi="Times New Roman" w:cs="Times New Roman" w:hint="eastAsia"/>
          <w:sz w:val="24"/>
        </w:rPr>
        <w:t>，分别点于同一硅胶</w:t>
      </w:r>
      <w:r w:rsidRPr="008B6444">
        <w:rPr>
          <w:rFonts w:ascii="Times New Roman" w:hAnsi="Times New Roman" w:cs="Times New Roman" w:hint="eastAsia"/>
          <w:sz w:val="24"/>
        </w:rPr>
        <w:t>G</w:t>
      </w:r>
      <w:r w:rsidRPr="008B6444">
        <w:rPr>
          <w:rFonts w:ascii="Times New Roman" w:hAnsi="Times New Roman" w:cs="Times New Roman" w:hint="eastAsia"/>
          <w:sz w:val="24"/>
        </w:rPr>
        <w:t>薄层板上，以三氯甲烷</w:t>
      </w:r>
      <w:r w:rsidRPr="008B6444">
        <w:rPr>
          <w:rFonts w:ascii="Times New Roman" w:hAnsi="Times New Roman" w:cs="Times New Roman" w:hint="eastAsia"/>
          <w:sz w:val="24"/>
        </w:rPr>
        <w:t>-</w:t>
      </w:r>
      <w:r w:rsidRPr="008B6444">
        <w:rPr>
          <w:rFonts w:ascii="Times New Roman" w:hAnsi="Times New Roman" w:cs="Times New Roman" w:hint="eastAsia"/>
          <w:sz w:val="24"/>
        </w:rPr>
        <w:t>乙酸乙酯</w:t>
      </w:r>
      <w:r w:rsidRPr="008B6444">
        <w:rPr>
          <w:rFonts w:ascii="Times New Roman" w:hAnsi="Times New Roman" w:cs="Times New Roman" w:hint="eastAsia"/>
          <w:sz w:val="24"/>
        </w:rPr>
        <w:t>-</w:t>
      </w:r>
      <w:r w:rsidRPr="008B6444">
        <w:rPr>
          <w:rFonts w:ascii="Times New Roman" w:hAnsi="Times New Roman" w:cs="Times New Roman" w:hint="eastAsia"/>
          <w:sz w:val="24"/>
        </w:rPr>
        <w:t>甲醇</w:t>
      </w:r>
      <w:r w:rsidRPr="008B6444">
        <w:rPr>
          <w:rFonts w:ascii="Times New Roman" w:hAnsi="Times New Roman" w:cs="Times New Roman" w:hint="eastAsia"/>
          <w:sz w:val="24"/>
        </w:rPr>
        <w:t>-</w:t>
      </w:r>
      <w:r w:rsidRPr="008B6444">
        <w:rPr>
          <w:rFonts w:ascii="Times New Roman" w:hAnsi="Times New Roman" w:cs="Times New Roman" w:hint="eastAsia"/>
          <w:sz w:val="24"/>
        </w:rPr>
        <w:t>水（</w:t>
      </w:r>
      <w:r w:rsidR="004A5C3F">
        <w:rPr>
          <w:rFonts w:ascii="Times New Roman" w:hAnsi="Times New Roman" w:cs="Times New Roman"/>
          <w:sz w:val="24"/>
        </w:rPr>
        <w:t>15:40:22:10</w:t>
      </w:r>
      <w:r w:rsidRPr="008B6444">
        <w:rPr>
          <w:rFonts w:ascii="Times New Roman" w:hAnsi="Times New Roman" w:cs="Times New Roman" w:hint="eastAsia"/>
          <w:sz w:val="24"/>
        </w:rPr>
        <w:t>）</w:t>
      </w:r>
      <w:r w:rsidRPr="008B6444">
        <w:rPr>
          <w:rFonts w:ascii="Times New Roman" w:hAnsi="Times New Roman" w:cs="Times New Roman" w:hint="eastAsia"/>
          <w:sz w:val="24"/>
        </w:rPr>
        <w:t>10</w:t>
      </w:r>
      <w:r w:rsidR="004A5C3F">
        <w:rPr>
          <w:rFonts w:ascii="Times New Roman" w:hAnsi="Times New Roman" w:cs="Times New Roman" w:hint="eastAsia"/>
          <w:sz w:val="24"/>
        </w:rPr>
        <w:t>℃</w:t>
      </w:r>
      <w:r w:rsidRPr="008B6444">
        <w:rPr>
          <w:rFonts w:ascii="Times New Roman" w:hAnsi="Times New Roman" w:cs="Times New Roman" w:hint="eastAsia"/>
          <w:sz w:val="24"/>
        </w:rPr>
        <w:t>以下放置的下层溶液为展开剂，展开，取出，晾干，</w:t>
      </w:r>
      <w:proofErr w:type="gramStart"/>
      <w:r w:rsidRPr="008B6444">
        <w:rPr>
          <w:rFonts w:ascii="Times New Roman" w:hAnsi="Times New Roman" w:cs="Times New Roman" w:hint="eastAsia"/>
          <w:sz w:val="24"/>
        </w:rPr>
        <w:t>喷以硫酸</w:t>
      </w:r>
      <w:proofErr w:type="gramEnd"/>
      <w:r w:rsidRPr="008B6444">
        <w:rPr>
          <w:rFonts w:ascii="Times New Roman" w:hAnsi="Times New Roman" w:cs="Times New Roman" w:hint="eastAsia"/>
          <w:sz w:val="24"/>
        </w:rPr>
        <w:t>溶液（</w:t>
      </w:r>
      <w:r w:rsidRPr="008B6444">
        <w:rPr>
          <w:rFonts w:ascii="Times New Roman" w:hAnsi="Times New Roman" w:cs="Times New Roman" w:hint="eastAsia"/>
          <w:sz w:val="24"/>
        </w:rPr>
        <w:t>1</w:t>
      </w:r>
      <w:r w:rsidRPr="008B6444">
        <w:rPr>
          <w:rFonts w:ascii="Times New Roman" w:hAnsi="Times New Roman" w:cs="Times New Roman" w:hint="eastAsia"/>
          <w:sz w:val="24"/>
        </w:rPr>
        <w:t>→</w:t>
      </w:r>
      <w:r w:rsidRPr="008B6444">
        <w:rPr>
          <w:rFonts w:ascii="Times New Roman" w:hAnsi="Times New Roman" w:cs="Times New Roman" w:hint="eastAsia"/>
          <w:sz w:val="24"/>
        </w:rPr>
        <w:t>10</w:t>
      </w:r>
      <w:r w:rsidRPr="008B6444">
        <w:rPr>
          <w:rFonts w:ascii="Times New Roman" w:hAnsi="Times New Roman" w:cs="Times New Roman" w:hint="eastAsia"/>
          <w:sz w:val="24"/>
        </w:rPr>
        <w:t>），在</w:t>
      </w:r>
      <w:r w:rsidRPr="008B6444">
        <w:rPr>
          <w:rFonts w:ascii="Times New Roman" w:hAnsi="Times New Roman" w:cs="Times New Roman" w:hint="eastAsia"/>
          <w:sz w:val="24"/>
        </w:rPr>
        <w:t>105</w:t>
      </w:r>
      <w:r w:rsidRPr="008B6444">
        <w:rPr>
          <w:rFonts w:ascii="Times New Roman" w:hAnsi="Times New Roman" w:cs="Times New Roman" w:hint="eastAsia"/>
          <w:sz w:val="24"/>
        </w:rPr>
        <w:t>℃加热至斑点显色清晰。供试品色谱中，在与对照品色</w:t>
      </w:r>
      <w:proofErr w:type="gramStart"/>
      <w:r w:rsidRPr="008B6444">
        <w:rPr>
          <w:rFonts w:ascii="Times New Roman" w:hAnsi="Times New Roman" w:cs="Times New Roman" w:hint="eastAsia"/>
          <w:sz w:val="24"/>
        </w:rPr>
        <w:t>谱相应</w:t>
      </w:r>
      <w:proofErr w:type="gramEnd"/>
      <w:r w:rsidRPr="008B6444">
        <w:rPr>
          <w:rFonts w:ascii="Times New Roman" w:hAnsi="Times New Roman" w:cs="Times New Roman" w:hint="eastAsia"/>
          <w:sz w:val="24"/>
        </w:rPr>
        <w:t>的位置上，</w:t>
      </w:r>
      <w:proofErr w:type="gramStart"/>
      <w:r w:rsidRPr="008B6444">
        <w:rPr>
          <w:rFonts w:ascii="Times New Roman" w:hAnsi="Times New Roman" w:cs="Times New Roman" w:hint="eastAsia"/>
          <w:sz w:val="24"/>
        </w:rPr>
        <w:t>显相同</w:t>
      </w:r>
      <w:proofErr w:type="gramEnd"/>
      <w:r w:rsidRPr="008B6444">
        <w:rPr>
          <w:rFonts w:ascii="Times New Roman" w:hAnsi="Times New Roman" w:cs="Times New Roman" w:hint="eastAsia"/>
          <w:sz w:val="24"/>
        </w:rPr>
        <w:t>颜色的斑点；置紫外光灯（</w:t>
      </w:r>
      <w:r w:rsidRPr="008B6444">
        <w:rPr>
          <w:rFonts w:ascii="Times New Roman" w:hAnsi="Times New Roman" w:cs="Times New Roman" w:hint="eastAsia"/>
          <w:sz w:val="24"/>
        </w:rPr>
        <w:t>365nm</w:t>
      </w:r>
      <w:r w:rsidR="002573D7">
        <w:rPr>
          <w:rFonts w:ascii="Times New Roman" w:hAnsi="Times New Roman" w:cs="Times New Roman" w:hint="eastAsia"/>
          <w:sz w:val="24"/>
        </w:rPr>
        <w:t>）下检视，</w:t>
      </w:r>
      <w:proofErr w:type="gramStart"/>
      <w:r w:rsidR="002573D7">
        <w:rPr>
          <w:rFonts w:ascii="Times New Roman" w:hAnsi="Times New Roman" w:cs="Times New Roman" w:hint="eastAsia"/>
          <w:sz w:val="24"/>
        </w:rPr>
        <w:t>显</w:t>
      </w:r>
      <w:r w:rsidRPr="008B6444">
        <w:rPr>
          <w:rFonts w:ascii="Times New Roman" w:hAnsi="Times New Roman" w:cs="Times New Roman" w:hint="eastAsia"/>
          <w:sz w:val="24"/>
        </w:rPr>
        <w:t>相同</w:t>
      </w:r>
      <w:proofErr w:type="gramEnd"/>
      <w:r w:rsidR="002573D7">
        <w:rPr>
          <w:rFonts w:ascii="Times New Roman" w:hAnsi="Times New Roman" w:cs="Times New Roman" w:hint="eastAsia"/>
          <w:sz w:val="24"/>
        </w:rPr>
        <w:t>的</w:t>
      </w:r>
      <w:r w:rsidRPr="008B6444">
        <w:rPr>
          <w:rFonts w:ascii="Times New Roman" w:hAnsi="Times New Roman" w:cs="Times New Roman" w:hint="eastAsia"/>
          <w:sz w:val="24"/>
        </w:rPr>
        <w:t>荧光斑点。</w:t>
      </w:r>
    </w:p>
    <w:p w:rsidR="008B6444" w:rsidRPr="008B6444" w:rsidRDefault="008B6444" w:rsidP="00323151">
      <w:pPr>
        <w:spacing w:line="440" w:lineRule="exact"/>
        <w:ind w:firstLineChars="200" w:firstLine="480"/>
        <w:jc w:val="left"/>
        <w:rPr>
          <w:rFonts w:ascii="Times New Roman" w:hAnsi="Times New Roman" w:cs="Times New Roman"/>
          <w:sz w:val="24"/>
        </w:rPr>
      </w:pPr>
      <w:r w:rsidRPr="004A5C3F">
        <w:rPr>
          <w:rFonts w:ascii="黑体" w:eastAsia="黑体" w:hAnsi="黑体" w:cs="Times New Roman" w:hint="eastAsia"/>
          <w:bCs/>
          <w:sz w:val="24"/>
        </w:rPr>
        <w:t>【检查】</w:t>
      </w:r>
      <w:r w:rsidR="009C6525">
        <w:rPr>
          <w:rFonts w:ascii="黑体" w:eastAsia="黑体" w:hAnsi="黑体" w:cs="Times New Roman" w:hint="eastAsia"/>
          <w:bCs/>
          <w:sz w:val="24"/>
        </w:rPr>
        <w:t xml:space="preserve"> </w:t>
      </w:r>
      <w:r w:rsidRPr="004A5C3F">
        <w:rPr>
          <w:rFonts w:ascii="黑体" w:eastAsia="黑体" w:hAnsi="黑体" w:cs="Times New Roman" w:hint="eastAsia"/>
          <w:bCs/>
          <w:sz w:val="24"/>
        </w:rPr>
        <w:t>水分</w:t>
      </w:r>
      <w:r w:rsidR="004A5C3F">
        <w:rPr>
          <w:rFonts w:ascii="Times New Roman" w:hAnsi="Times New Roman" w:cs="Times New Roman" w:hint="eastAsia"/>
          <w:sz w:val="24"/>
        </w:rPr>
        <w:t xml:space="preserve"> </w:t>
      </w:r>
      <w:r w:rsidRPr="008B6444">
        <w:rPr>
          <w:rFonts w:ascii="Times New Roman" w:hAnsi="Times New Roman" w:cs="Times New Roman" w:hint="eastAsia"/>
          <w:sz w:val="24"/>
        </w:rPr>
        <w:t>不得过</w:t>
      </w:r>
      <w:r w:rsidRPr="008B6444">
        <w:rPr>
          <w:rFonts w:ascii="Times New Roman" w:hAnsi="Times New Roman" w:cs="Times New Roman" w:hint="eastAsia"/>
          <w:sz w:val="24"/>
        </w:rPr>
        <w:t>11.0%</w:t>
      </w:r>
      <w:r w:rsidRPr="008B6444">
        <w:rPr>
          <w:rFonts w:ascii="Times New Roman" w:hAnsi="Times New Roman" w:cs="Times New Roman" w:hint="eastAsia"/>
          <w:sz w:val="24"/>
        </w:rPr>
        <w:t>（通则</w:t>
      </w:r>
      <w:r w:rsidRPr="008B6444">
        <w:rPr>
          <w:rFonts w:ascii="Times New Roman" w:hAnsi="Times New Roman" w:cs="Times New Roman" w:hint="eastAsia"/>
          <w:sz w:val="24"/>
        </w:rPr>
        <w:t>0832</w:t>
      </w:r>
      <w:r w:rsidRPr="008B6444">
        <w:rPr>
          <w:rFonts w:ascii="Times New Roman" w:hAnsi="Times New Roman" w:cs="Times New Roman" w:hint="eastAsia"/>
          <w:sz w:val="24"/>
        </w:rPr>
        <w:t>第二法）</w:t>
      </w:r>
      <w:r w:rsidR="00A841B6">
        <w:rPr>
          <w:rFonts w:ascii="Times New Roman" w:hAnsi="Times New Roman" w:cs="Times New Roman" w:hint="eastAsia"/>
          <w:sz w:val="24"/>
        </w:rPr>
        <w:t>。</w:t>
      </w:r>
    </w:p>
    <w:p w:rsidR="008B6444" w:rsidRPr="008B6444" w:rsidRDefault="004A5C3F" w:rsidP="00323151">
      <w:pPr>
        <w:spacing w:line="440" w:lineRule="exact"/>
        <w:ind w:firstLineChars="200" w:firstLine="480"/>
        <w:jc w:val="left"/>
        <w:rPr>
          <w:rFonts w:ascii="Times New Roman" w:hAnsi="Times New Roman" w:cs="Times New Roman"/>
          <w:sz w:val="24"/>
        </w:rPr>
      </w:pPr>
      <w:r w:rsidRPr="004A5C3F">
        <w:rPr>
          <w:rFonts w:ascii="黑体" w:eastAsia="黑体" w:hAnsi="黑体" w:cs="Times New Roman" w:hint="eastAsia"/>
          <w:bCs/>
          <w:sz w:val="24"/>
        </w:rPr>
        <w:t>总</w:t>
      </w:r>
      <w:r w:rsidR="008B6444" w:rsidRPr="004A5C3F">
        <w:rPr>
          <w:rFonts w:ascii="黑体" w:eastAsia="黑体" w:hAnsi="黑体" w:cs="Times New Roman" w:hint="eastAsia"/>
          <w:bCs/>
          <w:sz w:val="24"/>
        </w:rPr>
        <w:t>灰分</w:t>
      </w:r>
      <w:r>
        <w:rPr>
          <w:rFonts w:ascii="Times New Roman" w:hAnsi="Times New Roman" w:cs="Times New Roman" w:hint="eastAsia"/>
          <w:sz w:val="24"/>
        </w:rPr>
        <w:t xml:space="preserve"> </w:t>
      </w:r>
      <w:r w:rsidR="008B6444" w:rsidRPr="008B6444">
        <w:rPr>
          <w:rFonts w:ascii="Times New Roman" w:hAnsi="Times New Roman" w:cs="Times New Roman" w:hint="eastAsia"/>
          <w:sz w:val="24"/>
        </w:rPr>
        <w:t>不得过</w:t>
      </w:r>
      <w:r w:rsidR="008B6444" w:rsidRPr="008B6444">
        <w:rPr>
          <w:rFonts w:ascii="Times New Roman" w:hAnsi="Times New Roman" w:cs="Times New Roman" w:hint="eastAsia"/>
          <w:sz w:val="24"/>
        </w:rPr>
        <w:t>5.0%</w:t>
      </w:r>
      <w:r w:rsidR="008B6444" w:rsidRPr="008B6444">
        <w:rPr>
          <w:rFonts w:ascii="Times New Roman" w:hAnsi="Times New Roman" w:cs="Times New Roman" w:hint="eastAsia"/>
          <w:sz w:val="24"/>
        </w:rPr>
        <w:t>（通则</w:t>
      </w:r>
      <w:r w:rsidR="008B6444" w:rsidRPr="008B6444">
        <w:rPr>
          <w:rFonts w:ascii="Times New Roman" w:hAnsi="Times New Roman" w:cs="Times New Roman"/>
          <w:sz w:val="24"/>
        </w:rPr>
        <w:t>2302</w:t>
      </w:r>
      <w:r w:rsidR="008B6444" w:rsidRPr="008B6444">
        <w:rPr>
          <w:rFonts w:ascii="Times New Roman" w:hAnsi="Times New Roman" w:cs="Times New Roman" w:hint="eastAsia"/>
          <w:sz w:val="24"/>
        </w:rPr>
        <w:t>）</w:t>
      </w:r>
      <w:r w:rsidR="00A841B6">
        <w:rPr>
          <w:rFonts w:ascii="Times New Roman" w:hAnsi="Times New Roman" w:cs="Times New Roman" w:hint="eastAsia"/>
          <w:sz w:val="24"/>
        </w:rPr>
        <w:t>。</w:t>
      </w:r>
    </w:p>
    <w:p w:rsidR="008B6444" w:rsidRPr="008B6444" w:rsidRDefault="008B6444" w:rsidP="00323151">
      <w:pPr>
        <w:spacing w:line="440" w:lineRule="exact"/>
        <w:ind w:firstLineChars="200" w:firstLine="480"/>
        <w:jc w:val="left"/>
        <w:rPr>
          <w:rFonts w:ascii="Times New Roman" w:hAnsi="Times New Roman" w:cs="Times New Roman"/>
          <w:sz w:val="24"/>
        </w:rPr>
      </w:pPr>
      <w:r w:rsidRPr="004A5C3F">
        <w:rPr>
          <w:rFonts w:ascii="黑体" w:eastAsia="黑体" w:hAnsi="黑体" w:cs="Times New Roman" w:hint="eastAsia"/>
          <w:bCs/>
          <w:sz w:val="24"/>
        </w:rPr>
        <w:t>酸不溶性灰分</w:t>
      </w:r>
      <w:r w:rsidR="004A5C3F">
        <w:rPr>
          <w:rFonts w:ascii="Times New Roman" w:hAnsi="Times New Roman" w:cs="Times New Roman" w:hint="eastAsia"/>
          <w:sz w:val="24"/>
        </w:rPr>
        <w:t xml:space="preserve"> </w:t>
      </w:r>
      <w:r w:rsidRPr="008B6444">
        <w:rPr>
          <w:rFonts w:ascii="Times New Roman" w:hAnsi="Times New Roman" w:cs="Times New Roman" w:hint="eastAsia"/>
          <w:sz w:val="24"/>
        </w:rPr>
        <w:t>不得过</w:t>
      </w:r>
      <w:r w:rsidRPr="008B6444">
        <w:rPr>
          <w:rFonts w:ascii="Times New Roman" w:hAnsi="Times New Roman" w:cs="Times New Roman" w:hint="eastAsia"/>
          <w:sz w:val="24"/>
        </w:rPr>
        <w:t>2.0%</w:t>
      </w:r>
      <w:r w:rsidRPr="008B6444">
        <w:rPr>
          <w:rFonts w:ascii="Times New Roman" w:hAnsi="Times New Roman" w:cs="Times New Roman" w:hint="eastAsia"/>
          <w:sz w:val="24"/>
        </w:rPr>
        <w:t>（通则</w:t>
      </w:r>
      <w:r w:rsidRPr="008B6444">
        <w:rPr>
          <w:rFonts w:ascii="Times New Roman" w:hAnsi="Times New Roman" w:cs="Times New Roman"/>
          <w:sz w:val="24"/>
        </w:rPr>
        <w:t>2302</w:t>
      </w:r>
      <w:r w:rsidRPr="008B6444">
        <w:rPr>
          <w:rFonts w:ascii="Times New Roman" w:hAnsi="Times New Roman" w:cs="Times New Roman" w:hint="eastAsia"/>
          <w:sz w:val="24"/>
        </w:rPr>
        <w:t>）</w:t>
      </w:r>
      <w:r w:rsidR="00A841B6">
        <w:rPr>
          <w:rFonts w:ascii="Times New Roman" w:hAnsi="Times New Roman" w:cs="Times New Roman" w:hint="eastAsia"/>
          <w:sz w:val="24"/>
        </w:rPr>
        <w:t>。</w:t>
      </w:r>
    </w:p>
    <w:p w:rsidR="008B6444" w:rsidRPr="008B6444" w:rsidRDefault="008B6444" w:rsidP="00323151">
      <w:pPr>
        <w:spacing w:line="440" w:lineRule="exact"/>
        <w:ind w:firstLineChars="200" w:firstLine="480"/>
        <w:rPr>
          <w:rFonts w:ascii="Times New Roman" w:hAnsi="Times New Roman" w:cs="Times New Roman"/>
          <w:sz w:val="24"/>
        </w:rPr>
      </w:pPr>
      <w:r w:rsidRPr="004A5C3F">
        <w:rPr>
          <w:rFonts w:ascii="黑体" w:eastAsia="黑体" w:hAnsi="黑体" w:cs="Times New Roman" w:hint="eastAsia"/>
          <w:bCs/>
          <w:sz w:val="24"/>
        </w:rPr>
        <w:t>【浸出物】</w:t>
      </w:r>
      <w:r w:rsidR="009C6525">
        <w:rPr>
          <w:rFonts w:ascii="黑体" w:eastAsia="黑体" w:hAnsi="黑体" w:cs="Times New Roman" w:hint="eastAsia"/>
          <w:bCs/>
          <w:sz w:val="24"/>
        </w:rPr>
        <w:t xml:space="preserve"> </w:t>
      </w:r>
      <w:r w:rsidRPr="008B6444">
        <w:rPr>
          <w:rFonts w:ascii="Times New Roman" w:hAnsi="Times New Roman" w:cs="Times New Roman" w:hint="eastAsia"/>
          <w:sz w:val="24"/>
        </w:rPr>
        <w:t>照醇溶性浸出物测定法</w:t>
      </w:r>
      <w:r w:rsidR="00436658" w:rsidRPr="008B6444">
        <w:rPr>
          <w:rFonts w:ascii="Times New Roman" w:hAnsi="Times New Roman" w:cs="Times New Roman" w:hint="eastAsia"/>
          <w:sz w:val="24"/>
        </w:rPr>
        <w:t>（通则</w:t>
      </w:r>
      <w:r w:rsidR="00436658" w:rsidRPr="008B6444">
        <w:rPr>
          <w:rFonts w:ascii="Times New Roman" w:hAnsi="Times New Roman" w:cs="Times New Roman" w:hint="eastAsia"/>
          <w:sz w:val="24"/>
        </w:rPr>
        <w:t>2201</w:t>
      </w:r>
      <w:r w:rsidR="00436658" w:rsidRPr="008B6444">
        <w:rPr>
          <w:rFonts w:ascii="Times New Roman" w:hAnsi="Times New Roman" w:cs="Times New Roman" w:hint="eastAsia"/>
          <w:sz w:val="24"/>
        </w:rPr>
        <w:t>）</w:t>
      </w:r>
      <w:r w:rsidRPr="008B6444">
        <w:rPr>
          <w:rFonts w:ascii="Times New Roman" w:hAnsi="Times New Roman" w:cs="Times New Roman" w:hint="eastAsia"/>
          <w:sz w:val="24"/>
        </w:rPr>
        <w:t>项下的热浸法测定，用甲</w:t>
      </w:r>
      <w:r w:rsidRPr="008B6444">
        <w:rPr>
          <w:rFonts w:ascii="Times New Roman" w:hAnsi="Times New Roman" w:cs="Times New Roman" w:hint="eastAsia"/>
          <w:sz w:val="24"/>
        </w:rPr>
        <w:lastRenderedPageBreak/>
        <w:t>醇作溶剂，不得少于</w:t>
      </w:r>
      <w:r w:rsidRPr="008B6444">
        <w:rPr>
          <w:rFonts w:ascii="Times New Roman" w:hAnsi="Times New Roman" w:cs="Times New Roman" w:hint="eastAsia"/>
          <w:sz w:val="24"/>
        </w:rPr>
        <w:t>16.0%</w:t>
      </w:r>
      <w:r w:rsidRPr="008B6444">
        <w:rPr>
          <w:rFonts w:ascii="Times New Roman" w:hAnsi="Times New Roman" w:cs="Times New Roman" w:hint="eastAsia"/>
          <w:sz w:val="24"/>
        </w:rPr>
        <w:t>。</w:t>
      </w:r>
    </w:p>
    <w:p w:rsidR="008B6444" w:rsidRPr="008B6444" w:rsidRDefault="008B6444" w:rsidP="00323151">
      <w:pPr>
        <w:spacing w:line="440" w:lineRule="exact"/>
        <w:ind w:firstLineChars="200" w:firstLine="480"/>
        <w:rPr>
          <w:rFonts w:ascii="Times New Roman" w:hAnsi="Times New Roman" w:cs="Times New Roman"/>
          <w:sz w:val="24"/>
        </w:rPr>
      </w:pPr>
      <w:r w:rsidRPr="004A5C3F">
        <w:rPr>
          <w:rFonts w:ascii="黑体" w:eastAsia="黑体" w:hAnsi="黑体" w:cs="Times New Roman" w:hint="eastAsia"/>
          <w:bCs/>
          <w:sz w:val="24"/>
        </w:rPr>
        <w:t>【含量测定】</w:t>
      </w:r>
      <w:r w:rsidR="00B508C0">
        <w:rPr>
          <w:rFonts w:ascii="黑体" w:eastAsia="黑体" w:hAnsi="黑体" w:cs="Times New Roman" w:hint="eastAsia"/>
          <w:bCs/>
          <w:sz w:val="24"/>
        </w:rPr>
        <w:t xml:space="preserve"> </w:t>
      </w:r>
      <w:r w:rsidRPr="008B6444">
        <w:rPr>
          <w:rFonts w:ascii="Times New Roman" w:hAnsi="Times New Roman" w:cs="Times New Roman" w:hint="eastAsia"/>
          <w:sz w:val="24"/>
        </w:rPr>
        <w:t>照高效液相色谱法（通则</w:t>
      </w:r>
      <w:r w:rsidRPr="008B6444">
        <w:rPr>
          <w:rFonts w:ascii="Times New Roman" w:hAnsi="Times New Roman" w:cs="Times New Roman"/>
          <w:sz w:val="24"/>
        </w:rPr>
        <w:t>0512</w:t>
      </w:r>
      <w:r w:rsidRPr="008B6444">
        <w:rPr>
          <w:rFonts w:ascii="Times New Roman" w:hAnsi="Times New Roman" w:cs="Times New Roman" w:hint="eastAsia"/>
          <w:sz w:val="24"/>
        </w:rPr>
        <w:t>）测定。</w:t>
      </w:r>
    </w:p>
    <w:p w:rsidR="008B6444" w:rsidRPr="008B6444" w:rsidRDefault="008B6444" w:rsidP="00323151">
      <w:pPr>
        <w:autoSpaceDE w:val="0"/>
        <w:autoSpaceDN w:val="0"/>
        <w:adjustRightInd w:val="0"/>
        <w:spacing w:line="440" w:lineRule="exact"/>
        <w:ind w:firstLineChars="200" w:firstLine="480"/>
        <w:rPr>
          <w:rFonts w:ascii="Times New Roman" w:hAnsi="Times New Roman" w:cs="Times New Roman"/>
          <w:sz w:val="24"/>
        </w:rPr>
      </w:pPr>
      <w:r w:rsidRPr="004A5C3F">
        <w:rPr>
          <w:rFonts w:ascii="黑体" w:eastAsia="黑体" w:hAnsi="黑体" w:cs="Times New Roman" w:hint="eastAsia"/>
          <w:bCs/>
          <w:sz w:val="24"/>
        </w:rPr>
        <w:t>色谱条件与系统适用性试验</w:t>
      </w:r>
      <w:r w:rsidR="009C6525">
        <w:rPr>
          <w:rFonts w:ascii="黑体" w:eastAsia="黑体" w:hAnsi="黑体" w:cs="Times New Roman" w:hint="eastAsia"/>
          <w:bCs/>
          <w:sz w:val="24"/>
        </w:rPr>
        <w:t xml:space="preserve"> </w:t>
      </w:r>
      <w:r w:rsidR="009C6525" w:rsidRPr="009C6525">
        <w:rPr>
          <w:rFonts w:ascii="Times New Roman" w:hAnsi="Times New Roman" w:cs="Times New Roman" w:hint="eastAsia"/>
          <w:sz w:val="24"/>
        </w:rPr>
        <w:t>以</w:t>
      </w:r>
      <w:r w:rsidRPr="008B6444">
        <w:rPr>
          <w:rFonts w:ascii="Times New Roman" w:hAnsi="Times New Roman" w:cs="Times New Roman" w:hint="eastAsia"/>
          <w:sz w:val="24"/>
        </w:rPr>
        <w:t>十八烷基硅烷键合硅胶为填充剂</w:t>
      </w:r>
      <w:r w:rsidRPr="008B6444">
        <w:rPr>
          <w:rFonts w:ascii="Times New Roman" w:hAnsi="Times New Roman" w:cs="Times New Roman"/>
          <w:sz w:val="24"/>
        </w:rPr>
        <w:t>；</w:t>
      </w:r>
      <w:r w:rsidRPr="008B6444">
        <w:rPr>
          <w:rFonts w:ascii="Times New Roman" w:hAnsi="Times New Roman" w:cs="Times New Roman" w:hint="eastAsia"/>
          <w:sz w:val="24"/>
        </w:rPr>
        <w:t>以乙腈为流动相</w:t>
      </w:r>
      <w:r w:rsidRPr="008B6444">
        <w:rPr>
          <w:rFonts w:ascii="Times New Roman" w:hAnsi="Times New Roman" w:cs="Times New Roman" w:hint="eastAsia"/>
          <w:sz w:val="24"/>
        </w:rPr>
        <w:t>A</w:t>
      </w:r>
      <w:r w:rsidRPr="008B6444">
        <w:rPr>
          <w:rFonts w:ascii="Times New Roman" w:hAnsi="Times New Roman" w:cs="Times New Roman" w:hint="eastAsia"/>
          <w:sz w:val="24"/>
        </w:rPr>
        <w:t>，水为流动相</w:t>
      </w:r>
      <w:r w:rsidRPr="008B6444">
        <w:rPr>
          <w:rFonts w:ascii="Times New Roman" w:hAnsi="Times New Roman" w:cs="Times New Roman" w:hint="eastAsia"/>
          <w:sz w:val="24"/>
        </w:rPr>
        <w:t>B</w:t>
      </w:r>
      <w:r w:rsidRPr="008B6444">
        <w:rPr>
          <w:rFonts w:ascii="Times New Roman" w:hAnsi="Times New Roman" w:cs="Times New Roman" w:hint="eastAsia"/>
          <w:sz w:val="24"/>
        </w:rPr>
        <w:t>，</w:t>
      </w:r>
      <w:r w:rsidR="009C6525">
        <w:rPr>
          <w:rFonts w:ascii="Times New Roman" w:hAnsi="Times New Roman" w:cs="Times New Roman"/>
          <w:sz w:val="24"/>
        </w:rPr>
        <w:t>按下表中的规定进行梯度洗脱；检测波长为</w:t>
      </w:r>
      <w:r w:rsidR="009C6525">
        <w:rPr>
          <w:rFonts w:ascii="Times New Roman" w:hAnsi="Times New Roman" w:cs="Times New Roman"/>
          <w:sz w:val="24"/>
        </w:rPr>
        <w:t>203nm</w:t>
      </w:r>
      <w:r w:rsidR="009C6525">
        <w:rPr>
          <w:rFonts w:ascii="Times New Roman" w:hAnsi="Times New Roman" w:cs="Times New Roman"/>
          <w:sz w:val="24"/>
        </w:rPr>
        <w:t>。理论板数按三七皂苷</w:t>
      </w:r>
      <w:r w:rsidR="009C6525">
        <w:rPr>
          <w:rFonts w:ascii="Times New Roman" w:hAnsi="Times New Roman" w:cs="Times New Roman"/>
          <w:sz w:val="24"/>
        </w:rPr>
        <w:t>R</w:t>
      </w:r>
      <w:r w:rsidR="009C6525">
        <w:rPr>
          <w:rFonts w:ascii="Times New Roman" w:hAnsi="Times New Roman" w:cs="Times New Roman"/>
          <w:sz w:val="24"/>
          <w:vertAlign w:val="subscript"/>
        </w:rPr>
        <w:t>1</w:t>
      </w:r>
      <w:proofErr w:type="gramStart"/>
      <w:r w:rsidR="009C6525">
        <w:rPr>
          <w:rFonts w:ascii="Times New Roman" w:hAnsi="Times New Roman" w:cs="Times New Roman"/>
          <w:sz w:val="24"/>
        </w:rPr>
        <w:t>峰计算</w:t>
      </w:r>
      <w:proofErr w:type="gramEnd"/>
      <w:r w:rsidR="009C6525">
        <w:rPr>
          <w:rFonts w:ascii="Times New Roman" w:hAnsi="Times New Roman" w:cs="Times New Roman"/>
          <w:sz w:val="24"/>
        </w:rPr>
        <w:t>应不低于</w:t>
      </w:r>
      <w:r w:rsidR="009C6525">
        <w:rPr>
          <w:rFonts w:ascii="Times New Roman" w:hAnsi="Times New Roman" w:cs="Times New Roman"/>
          <w:sz w:val="24"/>
        </w:rPr>
        <w:t>4000</w:t>
      </w:r>
      <w:r w:rsidR="009C6525">
        <w:rPr>
          <w:rFonts w:ascii="Times New Roman" w:hAnsi="Times New Roman" w:cs="Times New Roman"/>
          <w:sz w:val="24"/>
        </w:rPr>
        <w:t>。</w:t>
      </w:r>
    </w:p>
    <w:tbl>
      <w:tblPr>
        <w:tblStyle w:val="a5"/>
        <w:tblpPr w:leftFromText="180" w:rightFromText="180" w:vertAnchor="text" w:horzAnchor="margin" w:tblpXSpec="center" w:tblpY="35"/>
        <w:tblOverlap w:val="never"/>
        <w:tblW w:w="7621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06"/>
        <w:gridCol w:w="2657"/>
        <w:gridCol w:w="2658"/>
      </w:tblGrid>
      <w:tr w:rsidR="008B6444" w:rsidRPr="008B6444" w:rsidTr="009F1318">
        <w:tc>
          <w:tcPr>
            <w:tcW w:w="2306" w:type="dxa"/>
            <w:tcBorders>
              <w:bottom w:val="single" w:sz="4" w:space="0" w:color="auto"/>
            </w:tcBorders>
            <w:vAlign w:val="center"/>
          </w:tcPr>
          <w:p w:rsidR="008B6444" w:rsidRPr="008B6444" w:rsidRDefault="008B6444" w:rsidP="00323151">
            <w:pPr>
              <w:spacing w:line="440" w:lineRule="exact"/>
              <w:ind w:firstLineChars="200" w:firstLine="480"/>
              <w:jc w:val="center"/>
              <w:rPr>
                <w:rFonts w:ascii="Times New Roman" w:hAnsi="Times New Roman" w:cs="Times New Roman"/>
                <w:sz w:val="24"/>
              </w:rPr>
            </w:pPr>
            <w:r w:rsidRPr="008B6444">
              <w:rPr>
                <w:rFonts w:ascii="Times New Roman" w:hAnsi="Times New Roman" w:cs="Times New Roman" w:hint="eastAsia"/>
                <w:sz w:val="24"/>
              </w:rPr>
              <w:t>时间（分钟）</w:t>
            </w:r>
          </w:p>
        </w:tc>
        <w:tc>
          <w:tcPr>
            <w:tcW w:w="2657" w:type="dxa"/>
            <w:tcBorders>
              <w:bottom w:val="single" w:sz="4" w:space="0" w:color="auto"/>
            </w:tcBorders>
            <w:vAlign w:val="center"/>
          </w:tcPr>
          <w:p w:rsidR="008B6444" w:rsidRPr="008B6444" w:rsidRDefault="008B6444" w:rsidP="00323151">
            <w:pPr>
              <w:spacing w:line="440" w:lineRule="exact"/>
              <w:ind w:firstLineChars="200" w:firstLine="480"/>
              <w:jc w:val="center"/>
              <w:rPr>
                <w:rFonts w:ascii="Times New Roman" w:hAnsi="Times New Roman" w:cs="Times New Roman"/>
                <w:sz w:val="24"/>
              </w:rPr>
            </w:pPr>
            <w:r w:rsidRPr="008B6444">
              <w:rPr>
                <w:rFonts w:ascii="Times New Roman" w:hAnsi="Times New Roman" w:cs="Times New Roman" w:hint="eastAsia"/>
                <w:sz w:val="24"/>
              </w:rPr>
              <w:t>流动相</w:t>
            </w:r>
            <w:r w:rsidRPr="008B6444">
              <w:rPr>
                <w:rFonts w:ascii="Times New Roman" w:hAnsi="Times New Roman" w:cs="Times New Roman" w:hint="eastAsia"/>
                <w:sz w:val="24"/>
              </w:rPr>
              <w:t>A</w:t>
            </w:r>
            <w:r w:rsidRPr="008B6444">
              <w:rPr>
                <w:rFonts w:ascii="Times New Roman" w:hAnsi="Times New Roman" w:cs="Times New Roman" w:hint="eastAsia"/>
                <w:sz w:val="24"/>
              </w:rPr>
              <w:t>（</w:t>
            </w:r>
            <w:r w:rsidRPr="008B6444">
              <w:rPr>
                <w:rFonts w:ascii="Times New Roman" w:hAnsi="Times New Roman" w:cs="Times New Roman" w:hint="eastAsia"/>
                <w:sz w:val="24"/>
              </w:rPr>
              <w:t>%</w:t>
            </w:r>
            <w:r w:rsidRPr="008B6444">
              <w:rPr>
                <w:rFonts w:ascii="Times New Roman" w:hAnsi="Times New Roman" w:cs="Times New Roman" w:hint="eastAsia"/>
                <w:sz w:val="24"/>
              </w:rPr>
              <w:t>）</w:t>
            </w:r>
          </w:p>
        </w:tc>
        <w:tc>
          <w:tcPr>
            <w:tcW w:w="2658" w:type="dxa"/>
            <w:tcBorders>
              <w:bottom w:val="single" w:sz="4" w:space="0" w:color="auto"/>
            </w:tcBorders>
            <w:vAlign w:val="center"/>
          </w:tcPr>
          <w:p w:rsidR="008B6444" w:rsidRPr="008B6444" w:rsidRDefault="008B6444" w:rsidP="00323151">
            <w:pPr>
              <w:spacing w:line="440" w:lineRule="exact"/>
              <w:ind w:firstLineChars="200" w:firstLine="480"/>
              <w:jc w:val="center"/>
              <w:rPr>
                <w:rFonts w:ascii="Times New Roman" w:hAnsi="Times New Roman" w:cs="Times New Roman"/>
                <w:sz w:val="24"/>
              </w:rPr>
            </w:pPr>
            <w:r w:rsidRPr="008B6444">
              <w:rPr>
                <w:rFonts w:ascii="Times New Roman" w:hAnsi="Times New Roman" w:cs="Times New Roman" w:hint="eastAsia"/>
                <w:sz w:val="24"/>
              </w:rPr>
              <w:t>流动相</w:t>
            </w:r>
            <w:r w:rsidRPr="008B6444">
              <w:rPr>
                <w:rFonts w:ascii="Times New Roman" w:hAnsi="Times New Roman" w:cs="Times New Roman" w:hint="eastAsia"/>
                <w:sz w:val="24"/>
              </w:rPr>
              <w:t>B</w:t>
            </w:r>
            <w:r w:rsidRPr="008B6444">
              <w:rPr>
                <w:rFonts w:ascii="Times New Roman" w:hAnsi="Times New Roman" w:cs="Times New Roman" w:hint="eastAsia"/>
                <w:sz w:val="24"/>
              </w:rPr>
              <w:t>（</w:t>
            </w:r>
            <w:r w:rsidRPr="008B6444">
              <w:rPr>
                <w:rFonts w:ascii="Times New Roman" w:hAnsi="Times New Roman" w:cs="Times New Roman" w:hint="eastAsia"/>
                <w:sz w:val="24"/>
              </w:rPr>
              <w:t>%</w:t>
            </w:r>
            <w:r w:rsidRPr="008B6444">
              <w:rPr>
                <w:rFonts w:ascii="Times New Roman" w:hAnsi="Times New Roman" w:cs="Times New Roman" w:hint="eastAsia"/>
                <w:sz w:val="24"/>
              </w:rPr>
              <w:t>）</w:t>
            </w:r>
          </w:p>
        </w:tc>
      </w:tr>
      <w:tr w:rsidR="008B6444" w:rsidRPr="008B6444" w:rsidTr="009F1318">
        <w:tc>
          <w:tcPr>
            <w:tcW w:w="2306" w:type="dxa"/>
            <w:tcBorders>
              <w:top w:val="single" w:sz="4" w:space="0" w:color="auto"/>
              <w:tl2br w:val="nil"/>
              <w:tr2bl w:val="nil"/>
            </w:tcBorders>
            <w:vAlign w:val="center"/>
          </w:tcPr>
          <w:p w:rsidR="008B6444" w:rsidRPr="008B6444" w:rsidRDefault="008B6444" w:rsidP="00323151">
            <w:pPr>
              <w:spacing w:line="440" w:lineRule="exact"/>
              <w:ind w:firstLineChars="200" w:firstLine="480"/>
              <w:jc w:val="center"/>
              <w:rPr>
                <w:rFonts w:ascii="Times New Roman" w:hAnsi="Times New Roman" w:cs="Times New Roman"/>
                <w:sz w:val="24"/>
              </w:rPr>
            </w:pPr>
            <w:r w:rsidRPr="008B6444">
              <w:rPr>
                <w:rFonts w:ascii="Times New Roman" w:hAnsi="Times New Roman" w:cs="Times New Roman" w:hint="eastAsia"/>
                <w:sz w:val="24"/>
              </w:rPr>
              <w:t>0</w:t>
            </w:r>
            <w:r w:rsidR="0059745B">
              <w:rPr>
                <w:rFonts w:ascii="Times New Roman" w:hAnsi="Times New Roman" w:cs="Times New Roman" w:hint="eastAsia"/>
                <w:sz w:val="24"/>
              </w:rPr>
              <w:t>～</w:t>
            </w:r>
            <w:r w:rsidRPr="008B6444">
              <w:rPr>
                <w:rFonts w:ascii="Times New Roman" w:hAnsi="Times New Roman" w:cs="Times New Roman" w:hint="eastAsia"/>
                <w:sz w:val="24"/>
              </w:rPr>
              <w:t>12</w:t>
            </w:r>
          </w:p>
        </w:tc>
        <w:tc>
          <w:tcPr>
            <w:tcW w:w="2657" w:type="dxa"/>
            <w:tcBorders>
              <w:top w:val="single" w:sz="4" w:space="0" w:color="auto"/>
              <w:tl2br w:val="nil"/>
              <w:tr2bl w:val="nil"/>
            </w:tcBorders>
            <w:vAlign w:val="center"/>
          </w:tcPr>
          <w:p w:rsidR="008B6444" w:rsidRPr="008B6444" w:rsidRDefault="008B6444" w:rsidP="00323151">
            <w:pPr>
              <w:spacing w:line="440" w:lineRule="exact"/>
              <w:ind w:firstLineChars="200" w:firstLine="480"/>
              <w:jc w:val="center"/>
              <w:rPr>
                <w:rFonts w:ascii="Times New Roman" w:hAnsi="Times New Roman" w:cs="Times New Roman"/>
                <w:sz w:val="24"/>
              </w:rPr>
            </w:pPr>
            <w:r w:rsidRPr="008B6444">
              <w:rPr>
                <w:rFonts w:ascii="Times New Roman" w:hAnsi="Times New Roman" w:cs="Times New Roman" w:hint="eastAsia"/>
                <w:sz w:val="24"/>
              </w:rPr>
              <w:t>19</w:t>
            </w:r>
          </w:p>
        </w:tc>
        <w:tc>
          <w:tcPr>
            <w:tcW w:w="2658" w:type="dxa"/>
            <w:tcBorders>
              <w:top w:val="single" w:sz="4" w:space="0" w:color="auto"/>
              <w:tl2br w:val="nil"/>
              <w:tr2bl w:val="nil"/>
            </w:tcBorders>
            <w:vAlign w:val="center"/>
          </w:tcPr>
          <w:p w:rsidR="008B6444" w:rsidRPr="008B6444" w:rsidRDefault="008B6444" w:rsidP="00323151">
            <w:pPr>
              <w:spacing w:line="440" w:lineRule="exact"/>
              <w:ind w:firstLineChars="200" w:firstLine="480"/>
              <w:jc w:val="center"/>
              <w:rPr>
                <w:rFonts w:ascii="Times New Roman" w:hAnsi="Times New Roman" w:cs="Times New Roman"/>
                <w:sz w:val="24"/>
              </w:rPr>
            </w:pPr>
            <w:r w:rsidRPr="008B6444">
              <w:rPr>
                <w:rFonts w:ascii="Times New Roman" w:hAnsi="Times New Roman" w:cs="Times New Roman" w:hint="eastAsia"/>
                <w:sz w:val="24"/>
              </w:rPr>
              <w:t>81</w:t>
            </w:r>
          </w:p>
        </w:tc>
      </w:tr>
      <w:tr w:rsidR="008B6444" w:rsidRPr="008B6444" w:rsidTr="009F1318">
        <w:tc>
          <w:tcPr>
            <w:tcW w:w="2306" w:type="dxa"/>
            <w:tcBorders>
              <w:tl2br w:val="nil"/>
              <w:tr2bl w:val="nil"/>
            </w:tcBorders>
            <w:vAlign w:val="center"/>
          </w:tcPr>
          <w:p w:rsidR="008B6444" w:rsidRPr="008B6444" w:rsidRDefault="008B6444" w:rsidP="00323151">
            <w:pPr>
              <w:spacing w:line="440" w:lineRule="exact"/>
              <w:ind w:firstLineChars="200" w:firstLine="480"/>
              <w:jc w:val="center"/>
              <w:rPr>
                <w:rFonts w:ascii="Times New Roman" w:hAnsi="Times New Roman" w:cs="Times New Roman"/>
                <w:sz w:val="24"/>
              </w:rPr>
            </w:pPr>
            <w:r w:rsidRPr="008B6444">
              <w:rPr>
                <w:rFonts w:ascii="Times New Roman" w:hAnsi="Times New Roman" w:cs="Times New Roman" w:hint="eastAsia"/>
                <w:sz w:val="24"/>
              </w:rPr>
              <w:t>12</w:t>
            </w:r>
            <w:r w:rsidR="0059745B">
              <w:rPr>
                <w:rFonts w:ascii="Times New Roman" w:hAnsi="Times New Roman" w:cs="Times New Roman" w:hint="eastAsia"/>
                <w:sz w:val="24"/>
              </w:rPr>
              <w:t>～</w:t>
            </w:r>
            <w:r w:rsidRPr="008B6444">
              <w:rPr>
                <w:rFonts w:ascii="Times New Roman" w:hAnsi="Times New Roman" w:cs="Times New Roman" w:hint="eastAsia"/>
                <w:sz w:val="24"/>
              </w:rPr>
              <w:t>60</w:t>
            </w:r>
          </w:p>
        </w:tc>
        <w:tc>
          <w:tcPr>
            <w:tcW w:w="2657" w:type="dxa"/>
            <w:tcBorders>
              <w:tl2br w:val="nil"/>
              <w:tr2bl w:val="nil"/>
            </w:tcBorders>
            <w:vAlign w:val="center"/>
          </w:tcPr>
          <w:p w:rsidR="008B6444" w:rsidRPr="008B6444" w:rsidRDefault="008B6444" w:rsidP="00323151">
            <w:pPr>
              <w:spacing w:line="440" w:lineRule="exact"/>
              <w:ind w:firstLineChars="200" w:firstLine="480"/>
              <w:jc w:val="center"/>
              <w:rPr>
                <w:rFonts w:ascii="Times New Roman" w:hAnsi="Times New Roman" w:cs="Times New Roman"/>
                <w:sz w:val="24"/>
              </w:rPr>
            </w:pPr>
            <w:r w:rsidRPr="008B6444">
              <w:rPr>
                <w:rFonts w:ascii="Times New Roman" w:hAnsi="Times New Roman" w:cs="Times New Roman" w:hint="eastAsia"/>
                <w:sz w:val="24"/>
              </w:rPr>
              <w:t>19</w:t>
            </w:r>
            <w:r w:rsidR="0059745B">
              <w:rPr>
                <w:rStyle w:val="font01"/>
                <w:rFonts w:ascii="Times New Roman" w:eastAsia="宋体" w:hAnsi="Times New Roman" w:cs="Times New Roman"/>
                <w:sz w:val="21"/>
                <w:szCs w:val="21"/>
              </w:rPr>
              <w:t>→</w:t>
            </w:r>
            <w:r w:rsidR="0059745B">
              <w:rPr>
                <w:rFonts w:ascii="Times New Roman" w:hAnsi="Times New Roman" w:cs="Times New Roman" w:hint="eastAsia"/>
                <w:sz w:val="24"/>
              </w:rPr>
              <w:t xml:space="preserve"> </w:t>
            </w:r>
            <w:r w:rsidRPr="008B6444">
              <w:rPr>
                <w:rFonts w:ascii="Times New Roman" w:hAnsi="Times New Roman" w:cs="Times New Roman" w:hint="eastAsia"/>
                <w:sz w:val="24"/>
              </w:rPr>
              <w:t>36</w:t>
            </w:r>
          </w:p>
        </w:tc>
        <w:tc>
          <w:tcPr>
            <w:tcW w:w="2658" w:type="dxa"/>
            <w:tcBorders>
              <w:tl2br w:val="nil"/>
              <w:tr2bl w:val="nil"/>
            </w:tcBorders>
            <w:vAlign w:val="center"/>
          </w:tcPr>
          <w:p w:rsidR="008B6444" w:rsidRPr="008B6444" w:rsidRDefault="008B6444" w:rsidP="00323151">
            <w:pPr>
              <w:spacing w:line="440" w:lineRule="exact"/>
              <w:ind w:firstLineChars="200" w:firstLine="480"/>
              <w:jc w:val="center"/>
              <w:rPr>
                <w:rFonts w:ascii="Times New Roman" w:hAnsi="Times New Roman" w:cs="Times New Roman"/>
                <w:sz w:val="24"/>
              </w:rPr>
            </w:pPr>
            <w:r w:rsidRPr="008B6444">
              <w:rPr>
                <w:rFonts w:ascii="Times New Roman" w:hAnsi="Times New Roman" w:cs="Times New Roman" w:hint="eastAsia"/>
                <w:sz w:val="24"/>
              </w:rPr>
              <w:t xml:space="preserve">  81</w:t>
            </w:r>
            <w:r w:rsidR="0059745B">
              <w:rPr>
                <w:rStyle w:val="font01"/>
                <w:rFonts w:ascii="Times New Roman" w:eastAsia="宋体" w:hAnsi="Times New Roman" w:cs="Times New Roman"/>
                <w:sz w:val="21"/>
                <w:szCs w:val="21"/>
              </w:rPr>
              <w:t>→</w:t>
            </w:r>
            <w:r w:rsidRPr="008B6444">
              <w:rPr>
                <w:rFonts w:ascii="Times New Roman" w:hAnsi="Times New Roman" w:cs="Times New Roman" w:hint="eastAsia"/>
                <w:sz w:val="24"/>
              </w:rPr>
              <w:t xml:space="preserve"> 64</w:t>
            </w:r>
          </w:p>
        </w:tc>
      </w:tr>
    </w:tbl>
    <w:p w:rsidR="008B6444" w:rsidRPr="008B6444" w:rsidRDefault="008B6444" w:rsidP="00323151">
      <w:pPr>
        <w:spacing w:line="440" w:lineRule="exact"/>
        <w:ind w:firstLineChars="200" w:firstLine="480"/>
        <w:jc w:val="left"/>
        <w:rPr>
          <w:rFonts w:ascii="Times New Roman" w:hAnsi="Times New Roman" w:cs="Times New Roman"/>
          <w:sz w:val="24"/>
        </w:rPr>
      </w:pPr>
      <w:r w:rsidRPr="004A5C3F">
        <w:rPr>
          <w:rFonts w:ascii="黑体" w:eastAsia="黑体" w:hAnsi="黑体" w:cs="Times New Roman" w:hint="eastAsia"/>
          <w:bCs/>
          <w:sz w:val="24"/>
        </w:rPr>
        <w:t>对照品溶液的制备</w:t>
      </w:r>
      <w:r w:rsidR="009C6525">
        <w:rPr>
          <w:rFonts w:ascii="黑体" w:eastAsia="黑体" w:hAnsi="黑体" w:cs="Times New Roman" w:hint="eastAsia"/>
          <w:bCs/>
          <w:sz w:val="24"/>
        </w:rPr>
        <w:t xml:space="preserve"> </w:t>
      </w:r>
      <w:r w:rsidRPr="008B6444">
        <w:rPr>
          <w:rFonts w:ascii="Times New Roman" w:hAnsi="Times New Roman" w:cs="Times New Roman" w:hint="eastAsia"/>
          <w:sz w:val="24"/>
        </w:rPr>
        <w:t>精密称取人参皂苷</w:t>
      </w:r>
      <w:r w:rsidRPr="008B6444">
        <w:rPr>
          <w:rFonts w:ascii="Times New Roman" w:hAnsi="Times New Roman" w:cs="Times New Roman" w:hint="eastAsia"/>
          <w:sz w:val="24"/>
        </w:rPr>
        <w:t>Rg</w:t>
      </w:r>
      <w:r w:rsidRPr="009C6525">
        <w:rPr>
          <w:rFonts w:ascii="Times New Roman" w:hAnsi="Times New Roman" w:cs="Times New Roman" w:hint="eastAsia"/>
          <w:sz w:val="24"/>
          <w:vertAlign w:val="subscript"/>
        </w:rPr>
        <w:t>1</w:t>
      </w:r>
      <w:r w:rsidRPr="008B6444">
        <w:rPr>
          <w:rFonts w:ascii="Times New Roman" w:hAnsi="Times New Roman" w:cs="Times New Roman" w:hint="eastAsia"/>
          <w:sz w:val="24"/>
        </w:rPr>
        <w:t>对照品、人参皂苷</w:t>
      </w:r>
      <w:r w:rsidRPr="008B6444">
        <w:rPr>
          <w:rFonts w:ascii="Times New Roman" w:hAnsi="Times New Roman" w:cs="Times New Roman" w:hint="eastAsia"/>
          <w:sz w:val="24"/>
        </w:rPr>
        <w:t>Rb</w:t>
      </w:r>
      <w:r w:rsidRPr="009C6525">
        <w:rPr>
          <w:rFonts w:ascii="Times New Roman" w:hAnsi="Times New Roman" w:cs="Times New Roman" w:hint="eastAsia"/>
          <w:sz w:val="24"/>
          <w:vertAlign w:val="subscript"/>
        </w:rPr>
        <w:t>1</w:t>
      </w:r>
      <w:r w:rsidRPr="008B6444">
        <w:rPr>
          <w:rFonts w:ascii="Times New Roman" w:hAnsi="Times New Roman" w:cs="Times New Roman" w:hint="eastAsia"/>
          <w:sz w:val="24"/>
        </w:rPr>
        <w:t>对照品及三七皂苷</w:t>
      </w:r>
      <w:r w:rsidRPr="008B6444">
        <w:rPr>
          <w:rFonts w:ascii="Times New Roman" w:hAnsi="Times New Roman" w:cs="Times New Roman" w:hint="eastAsia"/>
          <w:sz w:val="24"/>
        </w:rPr>
        <w:t>R</w:t>
      </w:r>
      <w:r w:rsidRPr="009C6525">
        <w:rPr>
          <w:rFonts w:ascii="Times New Roman" w:hAnsi="Times New Roman" w:cs="Times New Roman" w:hint="eastAsia"/>
          <w:sz w:val="24"/>
          <w:vertAlign w:val="subscript"/>
        </w:rPr>
        <w:t>1</w:t>
      </w:r>
      <w:r w:rsidRPr="008B6444">
        <w:rPr>
          <w:rFonts w:ascii="Times New Roman" w:hAnsi="Times New Roman" w:cs="Times New Roman" w:hint="eastAsia"/>
          <w:sz w:val="24"/>
        </w:rPr>
        <w:t>对照品适量，加甲醇制成每</w:t>
      </w:r>
      <w:r w:rsidRPr="008B6444">
        <w:rPr>
          <w:rFonts w:ascii="Times New Roman" w:hAnsi="Times New Roman" w:cs="Times New Roman" w:hint="eastAsia"/>
          <w:sz w:val="24"/>
        </w:rPr>
        <w:t>1m</w:t>
      </w:r>
      <w:r w:rsidR="009C6525" w:rsidRPr="009C0B21">
        <w:rPr>
          <w:rFonts w:ascii="Times New Roman" w:hAnsi="Times New Roman" w:cs="Times New Roman"/>
          <w:sz w:val="24"/>
        </w:rPr>
        <w:t>l</w:t>
      </w:r>
      <w:r w:rsidRPr="008B6444">
        <w:rPr>
          <w:rFonts w:ascii="Times New Roman" w:hAnsi="Times New Roman" w:cs="Times New Roman" w:hint="eastAsia"/>
          <w:sz w:val="24"/>
        </w:rPr>
        <w:t>含人参皂苷</w:t>
      </w:r>
      <w:r w:rsidRPr="008B6444">
        <w:rPr>
          <w:rFonts w:ascii="Times New Roman" w:hAnsi="Times New Roman" w:cs="Times New Roman" w:hint="eastAsia"/>
          <w:sz w:val="24"/>
        </w:rPr>
        <w:t>Rg</w:t>
      </w:r>
      <w:r w:rsidRPr="009C6525">
        <w:rPr>
          <w:rFonts w:ascii="Times New Roman" w:hAnsi="Times New Roman" w:cs="Times New Roman" w:hint="eastAsia"/>
          <w:sz w:val="24"/>
          <w:vertAlign w:val="subscript"/>
        </w:rPr>
        <w:t>1</w:t>
      </w:r>
      <w:r w:rsidRPr="008B6444">
        <w:rPr>
          <w:rFonts w:ascii="Times New Roman" w:hAnsi="Times New Roman" w:cs="Times New Roman" w:hint="eastAsia"/>
          <w:sz w:val="24"/>
        </w:rPr>
        <w:t xml:space="preserve"> 0.4mg</w:t>
      </w:r>
      <w:r w:rsidRPr="008B6444">
        <w:rPr>
          <w:rFonts w:ascii="Times New Roman" w:hAnsi="Times New Roman" w:cs="Times New Roman" w:hint="eastAsia"/>
          <w:sz w:val="24"/>
        </w:rPr>
        <w:t>、人参皂苷</w:t>
      </w:r>
      <w:r w:rsidRPr="008B6444">
        <w:rPr>
          <w:rFonts w:ascii="Times New Roman" w:hAnsi="Times New Roman" w:cs="Times New Roman" w:hint="eastAsia"/>
          <w:sz w:val="24"/>
        </w:rPr>
        <w:t>Rb</w:t>
      </w:r>
      <w:r w:rsidRPr="009C6525">
        <w:rPr>
          <w:rFonts w:ascii="Times New Roman" w:hAnsi="Times New Roman" w:cs="Times New Roman" w:hint="eastAsia"/>
          <w:sz w:val="24"/>
          <w:vertAlign w:val="subscript"/>
        </w:rPr>
        <w:t xml:space="preserve">1 </w:t>
      </w:r>
      <w:r w:rsidRPr="008B6444">
        <w:rPr>
          <w:rFonts w:ascii="Times New Roman" w:hAnsi="Times New Roman" w:cs="Times New Roman" w:hint="eastAsia"/>
          <w:sz w:val="24"/>
        </w:rPr>
        <w:t>0.4mg</w:t>
      </w:r>
      <w:r w:rsidRPr="008B6444">
        <w:rPr>
          <w:rFonts w:ascii="Times New Roman" w:hAnsi="Times New Roman" w:cs="Times New Roman" w:hint="eastAsia"/>
          <w:sz w:val="24"/>
        </w:rPr>
        <w:t>、三七皂苷</w:t>
      </w:r>
      <w:r w:rsidRPr="008B6444">
        <w:rPr>
          <w:rFonts w:ascii="Times New Roman" w:hAnsi="Times New Roman" w:cs="Times New Roman" w:hint="eastAsia"/>
          <w:sz w:val="24"/>
        </w:rPr>
        <w:t>R</w:t>
      </w:r>
      <w:r w:rsidRPr="009C6525">
        <w:rPr>
          <w:rFonts w:ascii="Times New Roman" w:hAnsi="Times New Roman" w:cs="Times New Roman" w:hint="eastAsia"/>
          <w:sz w:val="24"/>
          <w:vertAlign w:val="subscript"/>
        </w:rPr>
        <w:t>1</w:t>
      </w:r>
      <w:r w:rsidRPr="008B6444">
        <w:rPr>
          <w:rFonts w:ascii="Times New Roman" w:hAnsi="Times New Roman" w:cs="Times New Roman" w:hint="eastAsia"/>
          <w:sz w:val="24"/>
        </w:rPr>
        <w:t xml:space="preserve"> 0.1mg</w:t>
      </w:r>
      <w:r w:rsidRPr="008B6444">
        <w:rPr>
          <w:rFonts w:ascii="Times New Roman" w:hAnsi="Times New Roman" w:cs="Times New Roman" w:hint="eastAsia"/>
          <w:sz w:val="24"/>
        </w:rPr>
        <w:t>的混合溶液，即得。</w:t>
      </w:r>
    </w:p>
    <w:p w:rsidR="008B6444" w:rsidRPr="008B6444" w:rsidRDefault="008B6444" w:rsidP="00323151">
      <w:pPr>
        <w:spacing w:line="440" w:lineRule="exact"/>
        <w:ind w:firstLineChars="200" w:firstLine="480"/>
        <w:jc w:val="left"/>
        <w:rPr>
          <w:rFonts w:ascii="Times New Roman" w:hAnsi="Times New Roman" w:cs="Times New Roman"/>
          <w:sz w:val="24"/>
        </w:rPr>
      </w:pPr>
      <w:proofErr w:type="gramStart"/>
      <w:r w:rsidRPr="004A5C3F">
        <w:rPr>
          <w:rFonts w:ascii="黑体" w:eastAsia="黑体" w:hAnsi="黑体" w:cs="Times New Roman" w:hint="eastAsia"/>
          <w:bCs/>
          <w:sz w:val="24"/>
        </w:rPr>
        <w:t>供试品溶液</w:t>
      </w:r>
      <w:proofErr w:type="gramEnd"/>
      <w:r w:rsidRPr="004A5C3F">
        <w:rPr>
          <w:rFonts w:ascii="黑体" w:eastAsia="黑体" w:hAnsi="黑体" w:cs="Times New Roman" w:hint="eastAsia"/>
          <w:bCs/>
          <w:sz w:val="24"/>
        </w:rPr>
        <w:t>的制备</w:t>
      </w:r>
      <w:r w:rsidR="009C6525">
        <w:rPr>
          <w:rFonts w:ascii="黑体" w:eastAsia="黑体" w:hAnsi="黑体" w:cs="Times New Roman" w:hint="eastAsia"/>
          <w:bCs/>
          <w:sz w:val="24"/>
        </w:rPr>
        <w:t xml:space="preserve"> </w:t>
      </w:r>
      <w:r w:rsidR="009C6525">
        <w:rPr>
          <w:rFonts w:ascii="Times New Roman" w:hAnsi="Times New Roman" w:cs="Times New Roman"/>
          <w:sz w:val="24"/>
        </w:rPr>
        <w:t>取本品粉末（过四号筛）</w:t>
      </w:r>
      <w:r w:rsidR="009C6525">
        <w:rPr>
          <w:rFonts w:ascii="Times New Roman" w:hAnsi="Times New Roman" w:cs="Times New Roman"/>
          <w:sz w:val="24"/>
        </w:rPr>
        <w:t>0.6g</w:t>
      </w:r>
      <w:r w:rsidRPr="008B6444">
        <w:rPr>
          <w:rFonts w:ascii="Times New Roman" w:hAnsi="Times New Roman" w:cs="Times New Roman" w:hint="eastAsia"/>
          <w:sz w:val="24"/>
        </w:rPr>
        <w:t>，精密称定，精密加入甲醇</w:t>
      </w:r>
      <w:r w:rsidRPr="008B6444">
        <w:rPr>
          <w:rFonts w:ascii="Times New Roman" w:hAnsi="Times New Roman" w:cs="Times New Roman" w:hint="eastAsia"/>
          <w:sz w:val="24"/>
        </w:rPr>
        <w:t>50m</w:t>
      </w:r>
      <w:r w:rsidR="009C6525">
        <w:rPr>
          <w:rFonts w:ascii="Times New Roman" w:hAnsi="Times New Roman" w:cs="Times New Roman" w:hint="eastAsia"/>
          <w:sz w:val="24"/>
        </w:rPr>
        <w:t>l</w:t>
      </w:r>
      <w:r w:rsidRPr="008B6444">
        <w:rPr>
          <w:rFonts w:ascii="Times New Roman" w:hAnsi="Times New Roman" w:cs="Times New Roman" w:hint="eastAsia"/>
          <w:sz w:val="24"/>
        </w:rPr>
        <w:t>，称定重量，放置过夜，置</w:t>
      </w:r>
      <w:r w:rsidRPr="008B6444">
        <w:rPr>
          <w:rFonts w:ascii="Times New Roman" w:hAnsi="Times New Roman" w:cs="Times New Roman" w:hint="eastAsia"/>
          <w:sz w:val="24"/>
        </w:rPr>
        <w:t>80</w:t>
      </w:r>
      <w:r w:rsidRPr="008B6444">
        <w:rPr>
          <w:rFonts w:ascii="Times New Roman" w:hAnsi="Times New Roman" w:cs="Times New Roman" w:hint="eastAsia"/>
          <w:sz w:val="24"/>
        </w:rPr>
        <w:t>℃水浴上保持微沸</w:t>
      </w:r>
      <w:r w:rsidRPr="008B6444">
        <w:rPr>
          <w:rFonts w:ascii="Times New Roman" w:hAnsi="Times New Roman" w:cs="Times New Roman" w:hint="eastAsia"/>
          <w:sz w:val="24"/>
        </w:rPr>
        <w:t>2</w:t>
      </w:r>
      <w:r w:rsidRPr="008B6444">
        <w:rPr>
          <w:rFonts w:ascii="Times New Roman" w:hAnsi="Times New Roman" w:cs="Times New Roman" w:hint="eastAsia"/>
          <w:sz w:val="24"/>
        </w:rPr>
        <w:t>小时，放冷，再称定重量，用甲醇</w:t>
      </w:r>
      <w:proofErr w:type="gramStart"/>
      <w:r w:rsidRPr="008B6444">
        <w:rPr>
          <w:rFonts w:ascii="Times New Roman" w:hAnsi="Times New Roman" w:cs="Times New Roman" w:hint="eastAsia"/>
          <w:sz w:val="24"/>
        </w:rPr>
        <w:t>补足减失的</w:t>
      </w:r>
      <w:proofErr w:type="gramEnd"/>
      <w:r w:rsidRPr="008B6444">
        <w:rPr>
          <w:rFonts w:ascii="Times New Roman" w:hAnsi="Times New Roman" w:cs="Times New Roman" w:hint="eastAsia"/>
          <w:sz w:val="24"/>
        </w:rPr>
        <w:t>重量，摇匀，滤过，</w:t>
      </w:r>
      <w:proofErr w:type="gramStart"/>
      <w:r w:rsidRPr="008B6444">
        <w:rPr>
          <w:rFonts w:ascii="Times New Roman" w:hAnsi="Times New Roman" w:cs="Times New Roman" w:hint="eastAsia"/>
          <w:sz w:val="24"/>
        </w:rPr>
        <w:t>取续滤液</w:t>
      </w:r>
      <w:proofErr w:type="gramEnd"/>
      <w:r w:rsidRPr="008B6444">
        <w:rPr>
          <w:rFonts w:ascii="Times New Roman" w:hAnsi="Times New Roman" w:cs="Times New Roman" w:hint="eastAsia"/>
          <w:sz w:val="24"/>
        </w:rPr>
        <w:t>，即得。</w:t>
      </w:r>
    </w:p>
    <w:p w:rsidR="008B6444" w:rsidRPr="008B6444" w:rsidRDefault="008B6444" w:rsidP="00323151">
      <w:pPr>
        <w:spacing w:line="440" w:lineRule="exact"/>
        <w:ind w:firstLineChars="200" w:firstLine="480"/>
        <w:jc w:val="left"/>
        <w:rPr>
          <w:rFonts w:ascii="Times New Roman" w:hAnsi="Times New Roman" w:cs="Times New Roman"/>
          <w:sz w:val="24"/>
        </w:rPr>
      </w:pPr>
      <w:r w:rsidRPr="009C6525">
        <w:rPr>
          <w:rFonts w:ascii="黑体" w:eastAsia="黑体" w:hAnsi="黑体" w:cs="Times New Roman" w:hint="eastAsia"/>
          <w:sz w:val="24"/>
        </w:rPr>
        <w:t>测定法</w:t>
      </w:r>
      <w:r w:rsidR="009C6525">
        <w:rPr>
          <w:rFonts w:ascii="黑体" w:eastAsia="黑体" w:hAnsi="黑体" w:cs="Times New Roman" w:hint="eastAsia"/>
          <w:sz w:val="24"/>
        </w:rPr>
        <w:t xml:space="preserve"> </w:t>
      </w:r>
      <w:r w:rsidRPr="008B6444">
        <w:rPr>
          <w:rFonts w:ascii="Times New Roman" w:hAnsi="Times New Roman" w:cs="Times New Roman" w:hint="eastAsia"/>
          <w:sz w:val="24"/>
        </w:rPr>
        <w:t>分别精密吸取对照品溶液与</w:t>
      </w:r>
      <w:proofErr w:type="gramStart"/>
      <w:r w:rsidRPr="008B6444">
        <w:rPr>
          <w:rFonts w:ascii="Times New Roman" w:hAnsi="Times New Roman" w:cs="Times New Roman" w:hint="eastAsia"/>
          <w:sz w:val="24"/>
        </w:rPr>
        <w:t>供试品溶液</w:t>
      </w:r>
      <w:proofErr w:type="gramEnd"/>
      <w:r w:rsidRPr="008B6444">
        <w:rPr>
          <w:rFonts w:ascii="Times New Roman" w:hAnsi="Times New Roman" w:cs="Times New Roman" w:hint="eastAsia"/>
          <w:sz w:val="24"/>
        </w:rPr>
        <w:t>各</w:t>
      </w:r>
      <w:r w:rsidRPr="008B6444">
        <w:rPr>
          <w:rFonts w:ascii="Times New Roman" w:hAnsi="Times New Roman" w:cs="Times New Roman" w:hint="eastAsia"/>
          <w:sz w:val="24"/>
        </w:rPr>
        <w:t>10µ</w:t>
      </w:r>
      <w:r w:rsidR="009C6525" w:rsidRPr="009C6525">
        <w:rPr>
          <w:rFonts w:ascii="Times New Roman" w:hAnsi="Times New Roman" w:cs="Times New Roman" w:hint="eastAsia"/>
          <w:sz w:val="24"/>
        </w:rPr>
        <w:t>l</w:t>
      </w:r>
      <w:r w:rsidR="00436658">
        <w:rPr>
          <w:rFonts w:ascii="Times New Roman" w:hAnsi="Times New Roman" w:cs="Times New Roman" w:hint="eastAsia"/>
          <w:sz w:val="24"/>
        </w:rPr>
        <w:t>，注入</w:t>
      </w:r>
      <w:r w:rsidRPr="008B6444">
        <w:rPr>
          <w:rFonts w:ascii="Times New Roman" w:hAnsi="Times New Roman" w:cs="Times New Roman" w:hint="eastAsia"/>
          <w:sz w:val="24"/>
        </w:rPr>
        <w:t>液相色谱仪，测定，即得。</w:t>
      </w:r>
    </w:p>
    <w:p w:rsidR="008B6444" w:rsidRPr="008B6444" w:rsidRDefault="008B6444" w:rsidP="00323151">
      <w:pPr>
        <w:spacing w:line="440" w:lineRule="exact"/>
        <w:ind w:firstLineChars="200" w:firstLine="480"/>
        <w:jc w:val="left"/>
        <w:rPr>
          <w:rFonts w:ascii="Times New Roman" w:hAnsi="Times New Roman" w:cs="Times New Roman"/>
          <w:sz w:val="24"/>
        </w:rPr>
      </w:pPr>
      <w:r w:rsidRPr="008B6444">
        <w:rPr>
          <w:rFonts w:ascii="Times New Roman" w:hAnsi="Times New Roman" w:cs="Times New Roman" w:hint="eastAsia"/>
          <w:sz w:val="24"/>
        </w:rPr>
        <w:t>本品按干燥品计算，含人参皂苷</w:t>
      </w:r>
      <w:proofErr w:type="spellStart"/>
      <w:r w:rsidRPr="008B6444">
        <w:rPr>
          <w:rFonts w:ascii="Times New Roman" w:hAnsi="Times New Roman" w:cs="Times New Roman" w:hint="eastAsia"/>
          <w:sz w:val="24"/>
        </w:rPr>
        <w:t>Rg</w:t>
      </w:r>
      <w:r w:rsidR="009C6525">
        <w:rPr>
          <w:rFonts w:ascii="Times New Roman" w:hAnsi="Times New Roman" w:cs="Times New Roman"/>
          <w:sz w:val="24"/>
          <w:vertAlign w:val="subscript"/>
        </w:rPr>
        <w:t>l</w:t>
      </w:r>
      <w:proofErr w:type="spellEnd"/>
      <w:r w:rsidRPr="008B6444">
        <w:rPr>
          <w:rFonts w:ascii="Times New Roman" w:hAnsi="Times New Roman" w:cs="Times New Roman" w:hint="eastAsia"/>
          <w:sz w:val="24"/>
        </w:rPr>
        <w:t>（</w:t>
      </w:r>
      <w:r w:rsidRPr="008B6444">
        <w:rPr>
          <w:rFonts w:ascii="Times New Roman" w:hAnsi="Times New Roman" w:cs="Times New Roman" w:hint="eastAsia"/>
          <w:sz w:val="24"/>
        </w:rPr>
        <w:t>C</w:t>
      </w:r>
      <w:r w:rsidRPr="00724D71">
        <w:rPr>
          <w:rFonts w:ascii="Times New Roman" w:hAnsi="Times New Roman" w:cs="Times New Roman" w:hint="eastAsia"/>
          <w:sz w:val="24"/>
          <w:vertAlign w:val="subscript"/>
        </w:rPr>
        <w:t>42</w:t>
      </w:r>
      <w:r w:rsidRPr="008B6444">
        <w:rPr>
          <w:rFonts w:ascii="Times New Roman" w:hAnsi="Times New Roman" w:cs="Times New Roman" w:hint="eastAsia"/>
          <w:sz w:val="24"/>
        </w:rPr>
        <w:t>H</w:t>
      </w:r>
      <w:r w:rsidRPr="00724D71">
        <w:rPr>
          <w:rFonts w:ascii="Times New Roman" w:hAnsi="Times New Roman" w:cs="Times New Roman" w:hint="eastAsia"/>
          <w:sz w:val="24"/>
          <w:vertAlign w:val="subscript"/>
        </w:rPr>
        <w:t>72</w:t>
      </w:r>
      <w:r w:rsidRPr="008B6444">
        <w:rPr>
          <w:rFonts w:ascii="Times New Roman" w:hAnsi="Times New Roman" w:cs="Times New Roman" w:hint="eastAsia"/>
          <w:sz w:val="24"/>
        </w:rPr>
        <w:t>O</w:t>
      </w:r>
      <w:r w:rsidRPr="00724D71">
        <w:rPr>
          <w:rFonts w:ascii="Times New Roman" w:hAnsi="Times New Roman" w:cs="Times New Roman" w:hint="eastAsia"/>
          <w:sz w:val="24"/>
          <w:vertAlign w:val="subscript"/>
        </w:rPr>
        <w:t>14</w:t>
      </w:r>
      <w:r w:rsidRPr="008B6444">
        <w:rPr>
          <w:rFonts w:ascii="Times New Roman" w:hAnsi="Times New Roman" w:cs="Times New Roman" w:hint="eastAsia"/>
          <w:sz w:val="24"/>
        </w:rPr>
        <w:t>）、人参皂苷</w:t>
      </w:r>
      <w:proofErr w:type="spellStart"/>
      <w:r w:rsidRPr="008B6444">
        <w:rPr>
          <w:rFonts w:ascii="Times New Roman" w:hAnsi="Times New Roman" w:cs="Times New Roman" w:hint="eastAsia"/>
          <w:sz w:val="24"/>
        </w:rPr>
        <w:t>Rb</w:t>
      </w:r>
      <w:r w:rsidR="009C6525">
        <w:rPr>
          <w:rFonts w:ascii="Times New Roman" w:hAnsi="Times New Roman" w:cs="Times New Roman"/>
          <w:sz w:val="24"/>
          <w:vertAlign w:val="subscript"/>
        </w:rPr>
        <w:t>l</w:t>
      </w:r>
      <w:proofErr w:type="spellEnd"/>
      <w:r w:rsidRPr="008B6444">
        <w:rPr>
          <w:rFonts w:ascii="Times New Roman" w:hAnsi="Times New Roman" w:cs="Times New Roman" w:hint="eastAsia"/>
          <w:sz w:val="24"/>
        </w:rPr>
        <w:t>（</w:t>
      </w:r>
      <w:r w:rsidRPr="008B6444">
        <w:rPr>
          <w:rFonts w:ascii="Times New Roman" w:hAnsi="Times New Roman" w:cs="Times New Roman" w:hint="eastAsia"/>
          <w:sz w:val="24"/>
        </w:rPr>
        <w:t>C</w:t>
      </w:r>
      <w:r w:rsidRPr="00724D71">
        <w:rPr>
          <w:rFonts w:ascii="Times New Roman" w:hAnsi="Times New Roman" w:cs="Times New Roman" w:hint="eastAsia"/>
          <w:sz w:val="24"/>
          <w:vertAlign w:val="subscript"/>
        </w:rPr>
        <w:t>54</w:t>
      </w:r>
      <w:r w:rsidRPr="008B6444">
        <w:rPr>
          <w:rFonts w:ascii="Times New Roman" w:hAnsi="Times New Roman" w:cs="Times New Roman" w:hint="eastAsia"/>
          <w:sz w:val="24"/>
        </w:rPr>
        <w:t>H</w:t>
      </w:r>
      <w:r w:rsidRPr="00724D71">
        <w:rPr>
          <w:rFonts w:ascii="Times New Roman" w:hAnsi="Times New Roman" w:cs="Times New Roman" w:hint="eastAsia"/>
          <w:sz w:val="24"/>
          <w:vertAlign w:val="subscript"/>
        </w:rPr>
        <w:t>92</w:t>
      </w:r>
      <w:r w:rsidRPr="008B6444">
        <w:rPr>
          <w:rFonts w:ascii="Times New Roman" w:hAnsi="Times New Roman" w:cs="Times New Roman" w:hint="eastAsia"/>
          <w:sz w:val="24"/>
        </w:rPr>
        <w:t>O</w:t>
      </w:r>
      <w:r w:rsidRPr="00724D71">
        <w:rPr>
          <w:rFonts w:ascii="Times New Roman" w:hAnsi="Times New Roman" w:cs="Times New Roman" w:hint="eastAsia"/>
          <w:sz w:val="24"/>
          <w:vertAlign w:val="subscript"/>
        </w:rPr>
        <w:t>23</w:t>
      </w:r>
      <w:r w:rsidRPr="008B6444">
        <w:rPr>
          <w:rFonts w:ascii="Times New Roman" w:hAnsi="Times New Roman" w:cs="Times New Roman" w:hint="eastAsia"/>
          <w:sz w:val="24"/>
        </w:rPr>
        <w:t>）及三七皂苷</w:t>
      </w:r>
      <w:proofErr w:type="spellStart"/>
      <w:r w:rsidRPr="008B6444">
        <w:rPr>
          <w:rFonts w:ascii="Times New Roman" w:hAnsi="Times New Roman" w:cs="Times New Roman" w:hint="eastAsia"/>
          <w:sz w:val="24"/>
        </w:rPr>
        <w:t>R</w:t>
      </w:r>
      <w:r w:rsidR="009C6525">
        <w:rPr>
          <w:rFonts w:ascii="Times New Roman" w:hAnsi="Times New Roman" w:cs="Times New Roman"/>
          <w:sz w:val="24"/>
          <w:vertAlign w:val="subscript"/>
        </w:rPr>
        <w:t>l</w:t>
      </w:r>
      <w:proofErr w:type="spellEnd"/>
      <w:r w:rsidRPr="008B6444">
        <w:rPr>
          <w:rFonts w:ascii="Times New Roman" w:hAnsi="Times New Roman" w:cs="Times New Roman" w:hint="eastAsia"/>
          <w:sz w:val="24"/>
        </w:rPr>
        <w:t>（</w:t>
      </w:r>
      <w:r w:rsidRPr="008B6444">
        <w:rPr>
          <w:rFonts w:ascii="Times New Roman" w:hAnsi="Times New Roman" w:cs="Times New Roman" w:hint="eastAsia"/>
          <w:sz w:val="24"/>
        </w:rPr>
        <w:t>C</w:t>
      </w:r>
      <w:r w:rsidRPr="00724D71">
        <w:rPr>
          <w:rFonts w:ascii="Times New Roman" w:hAnsi="Times New Roman" w:cs="Times New Roman" w:hint="eastAsia"/>
          <w:sz w:val="24"/>
          <w:vertAlign w:val="subscript"/>
        </w:rPr>
        <w:t>47</w:t>
      </w:r>
      <w:r w:rsidRPr="008B6444">
        <w:rPr>
          <w:rFonts w:ascii="Times New Roman" w:hAnsi="Times New Roman" w:cs="Times New Roman" w:hint="eastAsia"/>
          <w:sz w:val="24"/>
        </w:rPr>
        <w:t>H</w:t>
      </w:r>
      <w:r w:rsidRPr="00724D71">
        <w:rPr>
          <w:rFonts w:ascii="Times New Roman" w:hAnsi="Times New Roman" w:cs="Times New Roman" w:hint="eastAsia"/>
          <w:sz w:val="24"/>
          <w:vertAlign w:val="subscript"/>
        </w:rPr>
        <w:t>80</w:t>
      </w:r>
      <w:r w:rsidRPr="008B6444">
        <w:rPr>
          <w:rFonts w:ascii="Times New Roman" w:hAnsi="Times New Roman" w:cs="Times New Roman" w:hint="eastAsia"/>
          <w:sz w:val="24"/>
        </w:rPr>
        <w:t>O</w:t>
      </w:r>
      <w:r w:rsidRPr="00724D71">
        <w:rPr>
          <w:rFonts w:ascii="Times New Roman" w:hAnsi="Times New Roman" w:cs="Times New Roman" w:hint="eastAsia"/>
          <w:sz w:val="24"/>
          <w:vertAlign w:val="subscript"/>
        </w:rPr>
        <w:t>18</w:t>
      </w:r>
      <w:r w:rsidRPr="008B6444">
        <w:rPr>
          <w:rFonts w:ascii="Times New Roman" w:hAnsi="Times New Roman" w:cs="Times New Roman" w:hint="eastAsia"/>
          <w:sz w:val="24"/>
        </w:rPr>
        <w:t>）的总量不得少于</w:t>
      </w:r>
      <w:r w:rsidRPr="008B6444">
        <w:rPr>
          <w:rFonts w:ascii="Times New Roman" w:hAnsi="Times New Roman" w:cs="Times New Roman" w:hint="eastAsia"/>
          <w:sz w:val="24"/>
        </w:rPr>
        <w:t>5.0%</w:t>
      </w:r>
      <w:r w:rsidRPr="008B6444">
        <w:rPr>
          <w:rFonts w:ascii="Times New Roman" w:hAnsi="Times New Roman" w:cs="Times New Roman" w:hint="eastAsia"/>
          <w:sz w:val="24"/>
        </w:rPr>
        <w:t>。</w:t>
      </w:r>
    </w:p>
    <w:p w:rsidR="008B6444" w:rsidRPr="009C6525" w:rsidRDefault="008B6444" w:rsidP="00323151">
      <w:pPr>
        <w:spacing w:line="440" w:lineRule="exact"/>
        <w:ind w:firstLineChars="200" w:firstLine="480"/>
        <w:jc w:val="left"/>
        <w:rPr>
          <w:rFonts w:ascii="黑体" w:eastAsia="黑体" w:hAnsi="黑体" w:cs="Times New Roman"/>
          <w:bCs/>
          <w:sz w:val="24"/>
        </w:rPr>
      </w:pPr>
      <w:r w:rsidRPr="004A5C3F">
        <w:rPr>
          <w:rFonts w:ascii="黑体" w:eastAsia="黑体" w:hAnsi="黑体" w:cs="Times New Roman" w:hint="eastAsia"/>
          <w:bCs/>
          <w:sz w:val="24"/>
        </w:rPr>
        <w:t>【性味与归经】</w:t>
      </w:r>
      <w:r w:rsidR="009C6525">
        <w:rPr>
          <w:rFonts w:ascii="黑体" w:eastAsia="黑体" w:hAnsi="黑体" w:cs="Times New Roman" w:hint="eastAsia"/>
          <w:bCs/>
          <w:sz w:val="24"/>
        </w:rPr>
        <w:t xml:space="preserve"> </w:t>
      </w:r>
      <w:r w:rsidRPr="008B6444">
        <w:rPr>
          <w:rFonts w:ascii="Times New Roman" w:hAnsi="Times New Roman" w:cs="Times New Roman" w:hint="eastAsia"/>
          <w:sz w:val="24"/>
        </w:rPr>
        <w:t>甘、微苦、温。归肝、胃经。</w:t>
      </w:r>
    </w:p>
    <w:p w:rsidR="008B6444" w:rsidRPr="009C6525" w:rsidRDefault="008B6444" w:rsidP="00323151">
      <w:pPr>
        <w:spacing w:line="440" w:lineRule="exact"/>
        <w:ind w:firstLineChars="200" w:firstLine="480"/>
        <w:jc w:val="left"/>
        <w:rPr>
          <w:rFonts w:ascii="黑体" w:eastAsia="黑体" w:hAnsi="黑体" w:cs="Times New Roman"/>
          <w:bCs/>
          <w:sz w:val="24"/>
        </w:rPr>
      </w:pPr>
      <w:r w:rsidRPr="004A5C3F">
        <w:rPr>
          <w:rFonts w:ascii="黑体" w:eastAsia="黑体" w:hAnsi="黑体" w:cs="Times New Roman" w:hint="eastAsia"/>
          <w:bCs/>
          <w:sz w:val="24"/>
        </w:rPr>
        <w:t>【功能与主治】</w:t>
      </w:r>
      <w:r w:rsidR="009C6525">
        <w:rPr>
          <w:rFonts w:ascii="黑体" w:eastAsia="黑体" w:hAnsi="黑体" w:cs="Times New Roman" w:hint="eastAsia"/>
          <w:bCs/>
          <w:sz w:val="24"/>
        </w:rPr>
        <w:t xml:space="preserve"> </w:t>
      </w:r>
      <w:r w:rsidRPr="008B6444">
        <w:rPr>
          <w:rFonts w:ascii="Times New Roman" w:hAnsi="Times New Roman" w:cs="Times New Roman" w:hint="eastAsia"/>
          <w:sz w:val="24"/>
        </w:rPr>
        <w:t>散</w:t>
      </w:r>
      <w:proofErr w:type="gramStart"/>
      <w:r w:rsidRPr="008B6444">
        <w:rPr>
          <w:rFonts w:ascii="Times New Roman" w:hAnsi="Times New Roman" w:cs="Times New Roman" w:hint="eastAsia"/>
          <w:sz w:val="24"/>
        </w:rPr>
        <w:t>瘀</w:t>
      </w:r>
      <w:proofErr w:type="gramEnd"/>
      <w:r w:rsidRPr="008B6444">
        <w:rPr>
          <w:rFonts w:ascii="Times New Roman" w:hAnsi="Times New Roman" w:cs="Times New Roman" w:hint="eastAsia"/>
          <w:sz w:val="24"/>
        </w:rPr>
        <w:t>止血，消肿定痛。用于咯血，吐血，</w:t>
      </w:r>
      <w:proofErr w:type="gramStart"/>
      <w:r w:rsidR="00EA0884" w:rsidRPr="00EA0884">
        <w:rPr>
          <w:rFonts w:ascii="Times New Roman" w:hAnsi="Times New Roman" w:cs="Times New Roman" w:hint="eastAsia"/>
          <w:sz w:val="24"/>
        </w:rPr>
        <w:t>衄</w:t>
      </w:r>
      <w:proofErr w:type="gramEnd"/>
      <w:r w:rsidR="00EA0884">
        <w:rPr>
          <w:rFonts w:ascii="Times New Roman" w:hAnsi="Times New Roman" w:cs="Times New Roman" w:hint="eastAsia"/>
          <w:sz w:val="24"/>
        </w:rPr>
        <w:t>血、</w:t>
      </w:r>
      <w:r w:rsidRPr="008B6444">
        <w:rPr>
          <w:rFonts w:ascii="Times New Roman" w:hAnsi="Times New Roman" w:cs="Times New Roman" w:hint="eastAsia"/>
          <w:sz w:val="24"/>
        </w:rPr>
        <w:t>便血，崩漏，外伤出血，胸腹刺痛，跌扑肿痛。</w:t>
      </w:r>
    </w:p>
    <w:p w:rsidR="008B6444" w:rsidRPr="009C6525" w:rsidRDefault="008B6444" w:rsidP="00323151">
      <w:pPr>
        <w:spacing w:line="440" w:lineRule="exact"/>
        <w:ind w:firstLineChars="200" w:firstLine="480"/>
        <w:jc w:val="left"/>
        <w:rPr>
          <w:rFonts w:ascii="黑体" w:eastAsia="黑体" w:hAnsi="黑体" w:cs="Times New Roman"/>
          <w:bCs/>
          <w:sz w:val="24"/>
        </w:rPr>
      </w:pPr>
      <w:r w:rsidRPr="004A5C3F">
        <w:rPr>
          <w:rFonts w:ascii="黑体" w:eastAsia="黑体" w:hAnsi="黑体" w:cs="Times New Roman" w:hint="eastAsia"/>
          <w:bCs/>
          <w:sz w:val="24"/>
        </w:rPr>
        <w:t>【用法与用量】</w:t>
      </w:r>
      <w:r w:rsidR="009C6525">
        <w:rPr>
          <w:rFonts w:ascii="黑体" w:eastAsia="黑体" w:hAnsi="黑体" w:cs="Times New Roman" w:hint="eastAsia"/>
          <w:bCs/>
          <w:sz w:val="24"/>
        </w:rPr>
        <w:t xml:space="preserve"> </w:t>
      </w:r>
      <w:r w:rsidRPr="008B6444">
        <w:rPr>
          <w:rFonts w:ascii="Times New Roman" w:hAnsi="Times New Roman" w:cs="Times New Roman" w:hint="eastAsia"/>
          <w:sz w:val="24"/>
        </w:rPr>
        <w:t>3~9g</w:t>
      </w:r>
      <w:r w:rsidRPr="008B6444">
        <w:rPr>
          <w:rFonts w:ascii="Times New Roman" w:hAnsi="Times New Roman" w:cs="Times New Roman" w:hint="eastAsia"/>
          <w:sz w:val="24"/>
        </w:rPr>
        <w:t>；研粉吞服，一次</w:t>
      </w:r>
      <w:r w:rsidRPr="008B6444">
        <w:rPr>
          <w:rFonts w:ascii="Times New Roman" w:hAnsi="Times New Roman" w:cs="Times New Roman" w:hint="eastAsia"/>
          <w:sz w:val="24"/>
        </w:rPr>
        <w:t>1~3g</w:t>
      </w:r>
      <w:r w:rsidRPr="008B6444">
        <w:rPr>
          <w:rFonts w:ascii="Times New Roman" w:hAnsi="Times New Roman" w:cs="Times New Roman" w:hint="eastAsia"/>
          <w:sz w:val="24"/>
        </w:rPr>
        <w:t>，外用适量。</w:t>
      </w:r>
    </w:p>
    <w:p w:rsidR="008B6444" w:rsidRPr="009C6525" w:rsidRDefault="008B6444" w:rsidP="00323151">
      <w:pPr>
        <w:spacing w:line="440" w:lineRule="exact"/>
        <w:ind w:firstLineChars="200" w:firstLine="480"/>
        <w:jc w:val="left"/>
        <w:rPr>
          <w:rFonts w:ascii="黑体" w:eastAsia="黑体" w:hAnsi="黑体" w:cs="Times New Roman"/>
          <w:bCs/>
          <w:sz w:val="24"/>
        </w:rPr>
      </w:pPr>
      <w:r w:rsidRPr="004A5C3F">
        <w:rPr>
          <w:rFonts w:ascii="黑体" w:eastAsia="黑体" w:hAnsi="黑体" w:cs="Times New Roman" w:hint="eastAsia"/>
          <w:bCs/>
          <w:sz w:val="24"/>
        </w:rPr>
        <w:t>【注意】</w:t>
      </w:r>
      <w:r w:rsidR="009C6525">
        <w:rPr>
          <w:rFonts w:ascii="黑体" w:eastAsia="黑体" w:hAnsi="黑体" w:cs="Times New Roman" w:hint="eastAsia"/>
          <w:bCs/>
          <w:sz w:val="24"/>
        </w:rPr>
        <w:t xml:space="preserve"> </w:t>
      </w:r>
      <w:r w:rsidRPr="008B6444">
        <w:rPr>
          <w:rFonts w:ascii="Times New Roman" w:hAnsi="Times New Roman" w:cs="Times New Roman" w:hint="eastAsia"/>
          <w:sz w:val="24"/>
        </w:rPr>
        <w:t>孕妇慎用。</w:t>
      </w:r>
    </w:p>
    <w:p w:rsidR="008B6444" w:rsidRPr="008B6444" w:rsidRDefault="008B6444" w:rsidP="00323151">
      <w:pPr>
        <w:spacing w:line="440" w:lineRule="exact"/>
        <w:ind w:firstLineChars="200" w:firstLine="480"/>
        <w:jc w:val="left"/>
        <w:rPr>
          <w:rFonts w:ascii="Times New Roman" w:hAnsi="Times New Roman" w:cs="Times New Roman"/>
          <w:sz w:val="24"/>
        </w:rPr>
      </w:pPr>
      <w:r w:rsidRPr="008B6444">
        <w:rPr>
          <w:rFonts w:ascii="Times New Roman" w:hAnsi="Times New Roman" w:cs="Times New Roman" w:hint="eastAsia"/>
          <w:sz w:val="24"/>
        </w:rPr>
        <w:t>【贮藏】</w:t>
      </w:r>
      <w:r w:rsidR="009C6525">
        <w:rPr>
          <w:rFonts w:ascii="Times New Roman" w:hAnsi="Times New Roman" w:cs="Times New Roman" w:hint="eastAsia"/>
          <w:sz w:val="24"/>
        </w:rPr>
        <w:t xml:space="preserve"> </w:t>
      </w:r>
      <w:r w:rsidRPr="008B6444">
        <w:rPr>
          <w:rFonts w:ascii="Times New Roman" w:hAnsi="Times New Roman" w:cs="Times New Roman" w:hint="eastAsia"/>
          <w:sz w:val="24"/>
        </w:rPr>
        <w:t>密封，置阴凉干燥处，防蛀。</w:t>
      </w:r>
    </w:p>
    <w:p w:rsidR="008B6444" w:rsidRPr="008B6444" w:rsidRDefault="008B6444" w:rsidP="00323151">
      <w:pPr>
        <w:spacing w:line="440" w:lineRule="exact"/>
        <w:jc w:val="left"/>
        <w:rPr>
          <w:rFonts w:ascii="Times New Roman" w:hAnsi="Times New Roman" w:cs="Times New Roman"/>
          <w:sz w:val="24"/>
        </w:rPr>
      </w:pPr>
    </w:p>
    <w:p w:rsidR="00917679" w:rsidRPr="009C6525" w:rsidRDefault="00917679" w:rsidP="00323151">
      <w:pPr>
        <w:spacing w:line="440" w:lineRule="exact"/>
        <w:rPr>
          <w:rFonts w:ascii="Times New Roman" w:hAnsi="Times New Roman" w:cs="Times New Roman"/>
          <w:sz w:val="24"/>
        </w:rPr>
      </w:pPr>
    </w:p>
    <w:sectPr w:rsidR="00917679" w:rsidRPr="009C6525" w:rsidSect="0091767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2891" w:rsidRDefault="00FE2891" w:rsidP="008B6444">
      <w:r>
        <w:separator/>
      </w:r>
    </w:p>
  </w:endnote>
  <w:endnote w:type="continuationSeparator" w:id="0">
    <w:p w:rsidR="00FE2891" w:rsidRDefault="00FE2891" w:rsidP="008B64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2891" w:rsidRDefault="00FE2891" w:rsidP="008B6444">
      <w:r>
        <w:separator/>
      </w:r>
    </w:p>
  </w:footnote>
  <w:footnote w:type="continuationSeparator" w:id="0">
    <w:p w:rsidR="00FE2891" w:rsidRDefault="00FE2891" w:rsidP="008B644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B6444"/>
    <w:rsid w:val="000935BC"/>
    <w:rsid w:val="000B719C"/>
    <w:rsid w:val="000C7A3E"/>
    <w:rsid w:val="000D6573"/>
    <w:rsid w:val="00117898"/>
    <w:rsid w:val="00125A2D"/>
    <w:rsid w:val="00130722"/>
    <w:rsid w:val="001A3538"/>
    <w:rsid w:val="001A3857"/>
    <w:rsid w:val="001A4559"/>
    <w:rsid w:val="001A685D"/>
    <w:rsid w:val="001B1CF0"/>
    <w:rsid w:val="001B3862"/>
    <w:rsid w:val="001B7B5C"/>
    <w:rsid w:val="002001CC"/>
    <w:rsid w:val="00226504"/>
    <w:rsid w:val="00247ACB"/>
    <w:rsid w:val="002573D7"/>
    <w:rsid w:val="00262F07"/>
    <w:rsid w:val="00286857"/>
    <w:rsid w:val="00290BA2"/>
    <w:rsid w:val="002B6A9F"/>
    <w:rsid w:val="002D5B63"/>
    <w:rsid w:val="00323151"/>
    <w:rsid w:val="00335A46"/>
    <w:rsid w:val="0037033F"/>
    <w:rsid w:val="00380B7B"/>
    <w:rsid w:val="003B0FAA"/>
    <w:rsid w:val="003B1377"/>
    <w:rsid w:val="003C305E"/>
    <w:rsid w:val="003E192D"/>
    <w:rsid w:val="003E4C93"/>
    <w:rsid w:val="003F3F18"/>
    <w:rsid w:val="00430634"/>
    <w:rsid w:val="00435CC2"/>
    <w:rsid w:val="00436658"/>
    <w:rsid w:val="00437E77"/>
    <w:rsid w:val="00447A3C"/>
    <w:rsid w:val="004527C4"/>
    <w:rsid w:val="00453723"/>
    <w:rsid w:val="00457E8A"/>
    <w:rsid w:val="00460932"/>
    <w:rsid w:val="00465D16"/>
    <w:rsid w:val="00477A0A"/>
    <w:rsid w:val="004A5C3F"/>
    <w:rsid w:val="004C62CC"/>
    <w:rsid w:val="004F7E07"/>
    <w:rsid w:val="00547053"/>
    <w:rsid w:val="005667F8"/>
    <w:rsid w:val="005738B0"/>
    <w:rsid w:val="00591799"/>
    <w:rsid w:val="005959E5"/>
    <w:rsid w:val="0059745B"/>
    <w:rsid w:val="005A249D"/>
    <w:rsid w:val="005A2E6D"/>
    <w:rsid w:val="005A508A"/>
    <w:rsid w:val="005E2DBE"/>
    <w:rsid w:val="00625755"/>
    <w:rsid w:val="00632BF6"/>
    <w:rsid w:val="00685AEE"/>
    <w:rsid w:val="00687158"/>
    <w:rsid w:val="006A1629"/>
    <w:rsid w:val="006A2A90"/>
    <w:rsid w:val="006E006B"/>
    <w:rsid w:val="00715485"/>
    <w:rsid w:val="00724D71"/>
    <w:rsid w:val="00725C8F"/>
    <w:rsid w:val="00731F1C"/>
    <w:rsid w:val="00733DD7"/>
    <w:rsid w:val="0073745B"/>
    <w:rsid w:val="00757845"/>
    <w:rsid w:val="007A02D1"/>
    <w:rsid w:val="007B6017"/>
    <w:rsid w:val="007D447C"/>
    <w:rsid w:val="007E0B93"/>
    <w:rsid w:val="007F2458"/>
    <w:rsid w:val="008113A6"/>
    <w:rsid w:val="008122F2"/>
    <w:rsid w:val="00815C4E"/>
    <w:rsid w:val="00865BDE"/>
    <w:rsid w:val="008B0CAA"/>
    <w:rsid w:val="008B6444"/>
    <w:rsid w:val="00917679"/>
    <w:rsid w:val="00971608"/>
    <w:rsid w:val="00982C2C"/>
    <w:rsid w:val="0099166E"/>
    <w:rsid w:val="009B1451"/>
    <w:rsid w:val="009C6525"/>
    <w:rsid w:val="009E2C2A"/>
    <w:rsid w:val="00A35657"/>
    <w:rsid w:val="00A3742A"/>
    <w:rsid w:val="00A51E77"/>
    <w:rsid w:val="00A8198F"/>
    <w:rsid w:val="00A841B6"/>
    <w:rsid w:val="00A85A17"/>
    <w:rsid w:val="00AA6BE5"/>
    <w:rsid w:val="00AA708C"/>
    <w:rsid w:val="00AB3E14"/>
    <w:rsid w:val="00AD4524"/>
    <w:rsid w:val="00AF06FD"/>
    <w:rsid w:val="00B00230"/>
    <w:rsid w:val="00B47072"/>
    <w:rsid w:val="00B508C0"/>
    <w:rsid w:val="00B56E39"/>
    <w:rsid w:val="00B90EF2"/>
    <w:rsid w:val="00B9632C"/>
    <w:rsid w:val="00BD57F7"/>
    <w:rsid w:val="00BE215C"/>
    <w:rsid w:val="00C06FAA"/>
    <w:rsid w:val="00C10AC4"/>
    <w:rsid w:val="00C15CEB"/>
    <w:rsid w:val="00C4130E"/>
    <w:rsid w:val="00C70364"/>
    <w:rsid w:val="00CB5830"/>
    <w:rsid w:val="00CE658A"/>
    <w:rsid w:val="00D01B9B"/>
    <w:rsid w:val="00D56324"/>
    <w:rsid w:val="00D64320"/>
    <w:rsid w:val="00D643A4"/>
    <w:rsid w:val="00D64FD9"/>
    <w:rsid w:val="00D777C3"/>
    <w:rsid w:val="00E172C5"/>
    <w:rsid w:val="00E245F1"/>
    <w:rsid w:val="00E43CB2"/>
    <w:rsid w:val="00E450FC"/>
    <w:rsid w:val="00E61D3D"/>
    <w:rsid w:val="00E677A2"/>
    <w:rsid w:val="00EA0884"/>
    <w:rsid w:val="00EC3D77"/>
    <w:rsid w:val="00EE5B22"/>
    <w:rsid w:val="00EE78D5"/>
    <w:rsid w:val="00EF04AA"/>
    <w:rsid w:val="00F45C27"/>
    <w:rsid w:val="00F53295"/>
    <w:rsid w:val="00F93976"/>
    <w:rsid w:val="00FC1A37"/>
    <w:rsid w:val="00FC38CA"/>
    <w:rsid w:val="00FD44C3"/>
    <w:rsid w:val="00FE28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6444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B644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B644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B644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B6444"/>
    <w:rPr>
      <w:sz w:val="18"/>
      <w:szCs w:val="18"/>
    </w:rPr>
  </w:style>
  <w:style w:type="table" w:styleId="a5">
    <w:name w:val="Table Grid"/>
    <w:basedOn w:val="a1"/>
    <w:rsid w:val="008B64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01">
    <w:name w:val="font01"/>
    <w:basedOn w:val="a0"/>
    <w:qFormat/>
    <w:rsid w:val="0059745B"/>
    <w:rPr>
      <w:rFonts w:ascii="Arial" w:hAnsi="Arial" w:cs="Arial"/>
      <w:color w:val="000000"/>
      <w:sz w:val="24"/>
      <w:szCs w:val="24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2</Pages>
  <Words>224</Words>
  <Characters>1279</Characters>
  <Application>Microsoft Office Word</Application>
  <DocSecurity>0</DocSecurity>
  <Lines>10</Lines>
  <Paragraphs>2</Paragraphs>
  <ScaleCrop>false</ScaleCrop>
  <Company>Microsoft</Company>
  <LinksUpToDate>false</LinksUpToDate>
  <CharactersWithSpaces>1501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1402</dc:creator>
  <cp:keywords/>
  <dc:description/>
  <cp:lastModifiedBy>蒋敏桃</cp:lastModifiedBy>
  <cp:revision>21</cp:revision>
  <dcterms:created xsi:type="dcterms:W3CDTF">2019-12-13T08:37:00Z</dcterms:created>
  <dcterms:modified xsi:type="dcterms:W3CDTF">2020-05-09T07:19:00Z</dcterms:modified>
</cp:coreProperties>
</file>