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60B" w:rsidRPr="005C5FE3" w:rsidRDefault="0060060B" w:rsidP="0060060B">
      <w:pPr>
        <w:widowControl/>
        <w:spacing w:line="440" w:lineRule="exact"/>
        <w:jc w:val="left"/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</w:pPr>
      <w:r w:rsidRPr="005C5FE3"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附件</w:t>
      </w:r>
      <w:r w:rsidRPr="005C5FE3">
        <w:rPr>
          <w:rFonts w:ascii="Times New Roman" w:eastAsia="黑体" w:hAnsi="Times New Roman"/>
          <w:bCs/>
          <w:color w:val="000000"/>
          <w:kern w:val="0"/>
          <w:sz w:val="32"/>
          <w:szCs w:val="32"/>
        </w:rPr>
        <w:t>4</w:t>
      </w:r>
    </w:p>
    <w:p w:rsidR="0060060B" w:rsidRPr="0060060B" w:rsidRDefault="0060060B" w:rsidP="0060060B">
      <w:pPr>
        <w:widowControl/>
        <w:spacing w:line="440" w:lineRule="exact"/>
        <w:jc w:val="center"/>
        <w:rPr>
          <w:rFonts w:ascii="黑体" w:eastAsia="黑体" w:hAnsi="黑体"/>
          <w:bCs/>
          <w:color w:val="000000"/>
          <w:kern w:val="0"/>
          <w:sz w:val="32"/>
          <w:szCs w:val="32"/>
        </w:rPr>
      </w:pPr>
      <w:r w:rsidRPr="0060060B">
        <w:rPr>
          <w:rFonts w:ascii="黑体" w:eastAsia="黑体" w:hAnsi="黑体" w:hint="eastAsia"/>
          <w:bCs/>
          <w:color w:val="000000"/>
          <w:kern w:val="0"/>
          <w:sz w:val="32"/>
          <w:szCs w:val="32"/>
        </w:rPr>
        <w:t>松叶药材及饮片标准(征求意见稿)</w:t>
      </w:r>
    </w:p>
    <w:p w:rsidR="0060060B" w:rsidRDefault="0060060B" w:rsidP="0060060B">
      <w:pPr>
        <w:widowControl/>
        <w:spacing w:line="440" w:lineRule="exact"/>
        <w:jc w:val="center"/>
        <w:rPr>
          <w:rFonts w:ascii="Times New Roman" w:eastAsia="方正小标宋简体" w:hAnsi="Times New Roman"/>
          <w:bCs/>
          <w:color w:val="000000"/>
          <w:kern w:val="0"/>
          <w:sz w:val="32"/>
          <w:szCs w:val="32"/>
        </w:rPr>
      </w:pPr>
    </w:p>
    <w:p w:rsidR="000230A3" w:rsidRPr="005D2DDF" w:rsidRDefault="00D07F68" w:rsidP="0060060B">
      <w:pPr>
        <w:widowControl/>
        <w:spacing w:line="440" w:lineRule="exact"/>
        <w:jc w:val="center"/>
        <w:rPr>
          <w:rFonts w:ascii="Times New Roman" w:eastAsia="方正小标宋简体" w:hAnsi="Times New Roman"/>
          <w:bCs/>
          <w:color w:val="000000"/>
          <w:kern w:val="0"/>
          <w:sz w:val="32"/>
          <w:szCs w:val="32"/>
        </w:rPr>
      </w:pPr>
      <w:r w:rsidRPr="005D2DDF">
        <w:rPr>
          <w:rFonts w:ascii="Times New Roman" w:eastAsia="方正小标宋简体" w:hAnsi="Times New Roman"/>
          <w:bCs/>
          <w:color w:val="000000"/>
          <w:kern w:val="0"/>
          <w:sz w:val="32"/>
          <w:szCs w:val="32"/>
        </w:rPr>
        <w:t>松叶</w:t>
      </w:r>
    </w:p>
    <w:p w:rsidR="00D07F68" w:rsidRPr="005D2DDF" w:rsidRDefault="00D07F68" w:rsidP="0060060B">
      <w:pPr>
        <w:widowControl/>
        <w:spacing w:line="440" w:lineRule="exact"/>
        <w:jc w:val="center"/>
        <w:rPr>
          <w:rFonts w:ascii="Times New Roman" w:hAnsi="Times New Roman"/>
          <w:color w:val="000000"/>
          <w:szCs w:val="21"/>
        </w:rPr>
      </w:pPr>
      <w:proofErr w:type="spellStart"/>
      <w:r w:rsidRPr="005D2DDF">
        <w:rPr>
          <w:rFonts w:ascii="Times New Roman" w:hAnsi="Times New Roman"/>
          <w:color w:val="000000"/>
          <w:kern w:val="0"/>
          <w:szCs w:val="21"/>
        </w:rPr>
        <w:t>Songye</w:t>
      </w:r>
      <w:proofErr w:type="spellEnd"/>
    </w:p>
    <w:p w:rsidR="00D07F68" w:rsidRPr="005D2DDF" w:rsidRDefault="00D07F68" w:rsidP="0060060B">
      <w:pPr>
        <w:widowControl/>
        <w:spacing w:line="440" w:lineRule="exact"/>
        <w:jc w:val="center"/>
        <w:rPr>
          <w:rFonts w:ascii="Times New Roman" w:hAnsi="Times New Roman"/>
          <w:color w:val="000000"/>
          <w:sz w:val="30"/>
          <w:szCs w:val="30"/>
        </w:rPr>
      </w:pPr>
      <w:r w:rsidRPr="005D2DDF">
        <w:rPr>
          <w:rFonts w:ascii="Times New Roman" w:hAnsi="Times New Roman"/>
          <w:color w:val="000000"/>
          <w:kern w:val="0"/>
          <w:sz w:val="30"/>
          <w:szCs w:val="30"/>
        </w:rPr>
        <w:t>PINI MASSONIANAE FOLIUM</w:t>
      </w:r>
    </w:p>
    <w:p w:rsidR="00D07F68" w:rsidRPr="0030174E" w:rsidRDefault="00D07F68" w:rsidP="0060060B">
      <w:pPr>
        <w:widowControl/>
        <w:spacing w:line="440" w:lineRule="exact"/>
        <w:ind w:firstLineChars="200" w:firstLine="480"/>
        <w:rPr>
          <w:rFonts w:ascii="Times New Roman" w:hAnsi="宋体"/>
          <w:color w:val="000000"/>
          <w:kern w:val="0"/>
          <w:sz w:val="24"/>
          <w:szCs w:val="24"/>
        </w:rPr>
      </w:pPr>
      <w:r w:rsidRPr="00D07F68">
        <w:rPr>
          <w:rFonts w:ascii="Times New Roman" w:hAnsi="宋体"/>
          <w:color w:val="000000"/>
          <w:kern w:val="0"/>
          <w:sz w:val="24"/>
          <w:szCs w:val="24"/>
        </w:rPr>
        <w:t>本品为松科</w:t>
      </w:r>
      <w:bookmarkStart w:id="0" w:name="_GoBack"/>
      <w:bookmarkEnd w:id="0"/>
      <w:r w:rsidRPr="00D07F68">
        <w:rPr>
          <w:rFonts w:ascii="Times New Roman" w:hAnsi="宋体"/>
          <w:color w:val="000000"/>
          <w:kern w:val="0"/>
          <w:sz w:val="24"/>
          <w:szCs w:val="24"/>
        </w:rPr>
        <w:t>松属植物马尾松</w:t>
      </w:r>
      <w:proofErr w:type="spellStart"/>
      <w:r w:rsidRPr="00D07F68">
        <w:rPr>
          <w:rFonts w:ascii="Times New Roman" w:hAnsi="Times New Roman"/>
          <w:i/>
          <w:iCs/>
          <w:color w:val="000000"/>
          <w:kern w:val="0"/>
          <w:sz w:val="24"/>
          <w:szCs w:val="24"/>
        </w:rPr>
        <w:t>Pinus</w:t>
      </w:r>
      <w:proofErr w:type="spellEnd"/>
      <w:r w:rsidRPr="00D07F68">
        <w:rPr>
          <w:rFonts w:ascii="Times New Roman" w:hAnsi="Times New Roman"/>
          <w:i/>
          <w:iCs/>
          <w:color w:val="000000"/>
          <w:kern w:val="0"/>
          <w:sz w:val="24"/>
          <w:szCs w:val="24"/>
        </w:rPr>
        <w:t xml:space="preserve"> </w:t>
      </w:r>
      <w:proofErr w:type="spellStart"/>
      <w:r w:rsidRPr="00D07F68">
        <w:rPr>
          <w:rFonts w:ascii="Times New Roman" w:hAnsi="Times New Roman"/>
          <w:i/>
          <w:iCs/>
          <w:color w:val="000000"/>
          <w:kern w:val="0"/>
          <w:sz w:val="24"/>
          <w:szCs w:val="24"/>
        </w:rPr>
        <w:t>massoniana</w:t>
      </w:r>
      <w:proofErr w:type="spellEnd"/>
      <w:r w:rsidR="00C76974">
        <w:rPr>
          <w:rFonts w:ascii="Times New Roman" w:hAnsi="Times New Roman"/>
          <w:color w:val="000000"/>
          <w:kern w:val="0"/>
          <w:sz w:val="24"/>
          <w:szCs w:val="24"/>
        </w:rPr>
        <w:t xml:space="preserve"> Lamb.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的鲜叶或干燥叶。</w:t>
      </w:r>
      <w:r w:rsidRPr="0030174E">
        <w:rPr>
          <w:rFonts w:ascii="Times New Roman" w:hAnsi="宋体"/>
          <w:color w:val="000000"/>
          <w:kern w:val="0"/>
          <w:sz w:val="24"/>
          <w:szCs w:val="24"/>
        </w:rPr>
        <w:t>全年可采</w:t>
      </w:r>
      <w:r w:rsidR="007027DE" w:rsidRPr="0030174E">
        <w:rPr>
          <w:rFonts w:ascii="Times New Roman" w:hAnsi="宋体" w:hint="eastAsia"/>
          <w:color w:val="000000"/>
          <w:kern w:val="0"/>
          <w:sz w:val="24"/>
          <w:szCs w:val="24"/>
        </w:rPr>
        <w:t>，</w:t>
      </w:r>
      <w:r w:rsidR="0030174E" w:rsidRPr="0030174E">
        <w:rPr>
          <w:rFonts w:ascii="Times New Roman" w:hAnsi="宋体" w:hint="eastAsia"/>
          <w:color w:val="000000"/>
          <w:kern w:val="0"/>
          <w:sz w:val="24"/>
          <w:szCs w:val="24"/>
        </w:rPr>
        <w:t>鲜品</w:t>
      </w:r>
      <w:r w:rsidR="007027DE" w:rsidRPr="0030174E">
        <w:rPr>
          <w:rFonts w:ascii="Times New Roman" w:hAnsi="宋体" w:hint="eastAsia"/>
          <w:color w:val="000000"/>
          <w:kern w:val="0"/>
          <w:sz w:val="24"/>
          <w:szCs w:val="24"/>
        </w:rPr>
        <w:t>除去杂质</w:t>
      </w:r>
      <w:r w:rsidR="0030174E" w:rsidRPr="0030174E">
        <w:rPr>
          <w:rFonts w:ascii="Times New Roman" w:hAnsi="宋体" w:hint="eastAsia"/>
          <w:color w:val="000000"/>
          <w:kern w:val="0"/>
          <w:sz w:val="24"/>
          <w:szCs w:val="24"/>
        </w:rPr>
        <w:t>；干品除去杂质，</w:t>
      </w:r>
      <w:r w:rsidR="007027DE" w:rsidRPr="0030174E">
        <w:rPr>
          <w:rFonts w:ascii="Times New Roman" w:hAnsi="宋体" w:hint="eastAsia"/>
          <w:color w:val="000000"/>
          <w:kern w:val="0"/>
          <w:sz w:val="24"/>
          <w:szCs w:val="24"/>
        </w:rPr>
        <w:t>干燥。</w:t>
      </w:r>
    </w:p>
    <w:p w:rsidR="00D07F68" w:rsidRPr="00D07F68" w:rsidRDefault="00D07F68" w:rsidP="0060060B">
      <w:pPr>
        <w:widowControl/>
        <w:spacing w:line="44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【性状】</w:t>
      </w:r>
      <w:r w:rsidR="00461D43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鲜松叶</w:t>
      </w:r>
      <w:r w:rsidR="00461D43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呈</w:t>
      </w:r>
      <w:r w:rsidR="002D0F2F">
        <w:rPr>
          <w:rFonts w:ascii="Times New Roman" w:hAnsi="宋体" w:hint="eastAsia"/>
          <w:color w:val="000000"/>
          <w:kern w:val="0"/>
          <w:sz w:val="24"/>
          <w:szCs w:val="24"/>
        </w:rPr>
        <w:t>细长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针状，</w:t>
      </w:r>
      <w:proofErr w:type="gramStart"/>
      <w:r w:rsidRPr="00D07F68">
        <w:rPr>
          <w:rFonts w:ascii="Times New Roman" w:hAnsi="宋体"/>
          <w:color w:val="000000"/>
          <w:kern w:val="0"/>
          <w:sz w:val="24"/>
          <w:szCs w:val="24"/>
        </w:rPr>
        <w:t>常两叶</w:t>
      </w:r>
      <w:proofErr w:type="gramEnd"/>
      <w:r w:rsidRPr="00D07F68">
        <w:rPr>
          <w:rFonts w:ascii="Times New Roman" w:hAnsi="宋体"/>
          <w:color w:val="000000"/>
          <w:kern w:val="0"/>
          <w:sz w:val="24"/>
          <w:szCs w:val="24"/>
        </w:rPr>
        <w:t>为一束，基部有灰白色至褐色叶鞘，叶鞘长约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1cm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。针叶长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10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～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30cm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，直径约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0.1cm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，表面绿色，较光滑，背面呈半圆状隆起，两</w:t>
      </w:r>
      <w:proofErr w:type="gramStart"/>
      <w:r w:rsidRPr="00D07F68">
        <w:rPr>
          <w:rFonts w:ascii="Times New Roman" w:hAnsi="宋体"/>
          <w:color w:val="000000"/>
          <w:kern w:val="0"/>
          <w:sz w:val="24"/>
          <w:szCs w:val="24"/>
        </w:rPr>
        <w:t>叶相对面</w:t>
      </w:r>
      <w:proofErr w:type="gramEnd"/>
      <w:r w:rsidRPr="00D07F68">
        <w:rPr>
          <w:rFonts w:ascii="Times New Roman" w:hAnsi="宋体"/>
          <w:color w:val="000000"/>
          <w:kern w:val="0"/>
          <w:sz w:val="24"/>
          <w:szCs w:val="24"/>
        </w:rPr>
        <w:t>较平坦，</w:t>
      </w:r>
      <w:proofErr w:type="gramStart"/>
      <w:r w:rsidRPr="00D07F68">
        <w:rPr>
          <w:rFonts w:ascii="Times New Roman" w:hAnsi="宋体"/>
          <w:color w:val="000000"/>
          <w:kern w:val="0"/>
          <w:sz w:val="24"/>
          <w:szCs w:val="24"/>
        </w:rPr>
        <w:t>内陷呈</w:t>
      </w:r>
      <w:proofErr w:type="gramEnd"/>
      <w:r w:rsidRPr="00D07F68">
        <w:rPr>
          <w:rFonts w:ascii="Times New Roman" w:hAnsi="宋体"/>
          <w:color w:val="000000"/>
          <w:kern w:val="0"/>
          <w:sz w:val="24"/>
          <w:szCs w:val="24"/>
        </w:rPr>
        <w:t>细长纵沟，</w:t>
      </w:r>
      <w:r w:rsidRPr="00283AF4">
        <w:rPr>
          <w:rFonts w:ascii="Times New Roman" w:hAnsi="宋体"/>
          <w:color w:val="000000"/>
          <w:kern w:val="0"/>
          <w:sz w:val="24"/>
          <w:szCs w:val="24"/>
        </w:rPr>
        <w:t>叶缘具细小锯齿。质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柔软，不易折断。气微、味淡、微苦。</w:t>
      </w:r>
    </w:p>
    <w:p w:rsidR="00D07F68" w:rsidRPr="00D07F68" w:rsidRDefault="007027DE" w:rsidP="0060060B">
      <w:pPr>
        <w:widowControl/>
        <w:spacing w:line="44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eastAsia="黑体" w:hAnsi="黑体" w:hint="eastAsia"/>
          <w:color w:val="000000"/>
          <w:kern w:val="0"/>
          <w:sz w:val="24"/>
          <w:szCs w:val="24"/>
        </w:rPr>
        <w:t>干</w:t>
      </w:r>
      <w:r w:rsidR="00D07F68"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松叶</w:t>
      </w:r>
      <w:r w:rsidR="00461D43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呈</w:t>
      </w:r>
      <w:r w:rsidR="002D0F2F">
        <w:rPr>
          <w:rFonts w:ascii="Times New Roman" w:hAnsi="宋体" w:hint="eastAsia"/>
          <w:color w:val="000000"/>
          <w:kern w:val="0"/>
          <w:sz w:val="24"/>
          <w:szCs w:val="24"/>
        </w:rPr>
        <w:t>细长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针状，</w:t>
      </w:r>
      <w:proofErr w:type="gramStart"/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常两叶</w:t>
      </w:r>
      <w:proofErr w:type="gramEnd"/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为一束，基部有淡棕色至黑褐色叶鞘，叶鞘长约</w:t>
      </w:r>
      <w:r w:rsidR="00D07F68" w:rsidRPr="00D07F68">
        <w:rPr>
          <w:rFonts w:ascii="Times New Roman" w:hAnsi="Times New Roman"/>
          <w:color w:val="000000"/>
          <w:kern w:val="0"/>
          <w:sz w:val="24"/>
          <w:szCs w:val="24"/>
        </w:rPr>
        <w:t>1cm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。针叶长</w:t>
      </w:r>
      <w:r w:rsidR="00D07F68" w:rsidRPr="00D07F68">
        <w:rPr>
          <w:rFonts w:ascii="Times New Roman" w:hAnsi="Times New Roman"/>
          <w:color w:val="000000"/>
          <w:kern w:val="0"/>
          <w:sz w:val="24"/>
          <w:szCs w:val="24"/>
        </w:rPr>
        <w:t>10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～</w:t>
      </w:r>
      <w:r w:rsidR="00D07F68" w:rsidRPr="00D07F68">
        <w:rPr>
          <w:rFonts w:ascii="Times New Roman" w:hAnsi="Times New Roman"/>
          <w:color w:val="000000"/>
          <w:kern w:val="0"/>
          <w:sz w:val="24"/>
          <w:szCs w:val="24"/>
        </w:rPr>
        <w:t>30cm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，直径约</w:t>
      </w:r>
      <w:r w:rsidR="00D07F68" w:rsidRPr="00D07F68">
        <w:rPr>
          <w:rFonts w:ascii="Times New Roman" w:hAnsi="Times New Roman"/>
          <w:color w:val="000000"/>
          <w:kern w:val="0"/>
          <w:sz w:val="24"/>
          <w:szCs w:val="24"/>
        </w:rPr>
        <w:t>0.1cm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，表面淡绿色至棕褐色，较光滑，背面呈半圆状隆起，两</w:t>
      </w:r>
      <w:proofErr w:type="gramStart"/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叶相对面</w:t>
      </w:r>
      <w:proofErr w:type="gramEnd"/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较平坦，</w:t>
      </w:r>
      <w:proofErr w:type="gramStart"/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内陷呈</w:t>
      </w:r>
      <w:proofErr w:type="gramEnd"/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细长纵沟，</w:t>
      </w:r>
      <w:r w:rsidR="00D07F68" w:rsidRPr="00283AF4">
        <w:rPr>
          <w:rFonts w:ascii="Times New Roman" w:hAnsi="宋体"/>
          <w:color w:val="000000"/>
          <w:kern w:val="0"/>
          <w:sz w:val="24"/>
          <w:szCs w:val="24"/>
        </w:rPr>
        <w:t>叶缘具细小锯齿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。</w:t>
      </w:r>
      <w:r w:rsidR="00D07F68" w:rsidRPr="00283AF4">
        <w:rPr>
          <w:rFonts w:ascii="Times New Roman" w:hAnsi="宋体"/>
          <w:color w:val="000000"/>
          <w:kern w:val="0"/>
          <w:sz w:val="24"/>
          <w:szCs w:val="24"/>
        </w:rPr>
        <w:t>质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轻脆，易折断。气微、味淡、微苦。</w:t>
      </w:r>
    </w:p>
    <w:p w:rsidR="00D07F68" w:rsidRPr="00D07F68" w:rsidRDefault="00D07F68" w:rsidP="0060060B">
      <w:pPr>
        <w:widowControl/>
        <w:spacing w:line="440" w:lineRule="exact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【鉴别】</w:t>
      </w:r>
      <w:r w:rsidRPr="00D07F68">
        <w:rPr>
          <w:rFonts w:ascii="Times New Roman" w:hAnsi="Times New Roman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kern w:val="0"/>
          <w:sz w:val="24"/>
          <w:szCs w:val="24"/>
        </w:rPr>
        <w:t>（</w:t>
      </w:r>
      <w:r w:rsidRPr="00D07F68">
        <w:rPr>
          <w:rFonts w:ascii="Times New Roman" w:hAnsi="Times New Roman"/>
          <w:kern w:val="0"/>
          <w:sz w:val="24"/>
          <w:szCs w:val="24"/>
        </w:rPr>
        <w:t>1</w:t>
      </w:r>
      <w:r w:rsidRPr="00D07F68">
        <w:rPr>
          <w:rFonts w:ascii="Times New Roman" w:hAnsi="宋体"/>
          <w:kern w:val="0"/>
          <w:sz w:val="24"/>
          <w:szCs w:val="24"/>
        </w:rPr>
        <w:t>）横切面</w:t>
      </w:r>
      <w:r w:rsidR="00461D43">
        <w:rPr>
          <w:rFonts w:ascii="Times New Roman" w:hAnsi="Times New Roman" w:hint="eastAsia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kern w:val="0"/>
          <w:sz w:val="24"/>
          <w:szCs w:val="24"/>
        </w:rPr>
        <w:t>表皮为细胞</w:t>
      </w:r>
      <w:r w:rsidRPr="00D07F68">
        <w:rPr>
          <w:rFonts w:ascii="Times New Roman" w:hAnsi="Times New Roman"/>
          <w:kern w:val="0"/>
          <w:sz w:val="24"/>
          <w:szCs w:val="24"/>
        </w:rPr>
        <w:t>1</w:t>
      </w:r>
      <w:r w:rsidRPr="00D07F68">
        <w:rPr>
          <w:rFonts w:ascii="Times New Roman" w:hAnsi="宋体"/>
          <w:kern w:val="0"/>
          <w:sz w:val="24"/>
          <w:szCs w:val="24"/>
        </w:rPr>
        <w:t>列，呈类长方形，壁厚，外被角质层，并可见凹陷的气孔。表皮细胞下为</w:t>
      </w:r>
      <w:proofErr w:type="gramStart"/>
      <w:r w:rsidRPr="00283AF4">
        <w:rPr>
          <w:rFonts w:ascii="Times New Roman" w:hAnsi="Times New Roman"/>
          <w:color w:val="000000"/>
          <w:kern w:val="0"/>
          <w:sz w:val="24"/>
          <w:szCs w:val="24"/>
        </w:rPr>
        <w:t>1</w:t>
      </w:r>
      <w:r w:rsidRPr="00283AF4">
        <w:rPr>
          <w:rFonts w:ascii="Times New Roman" w:hAnsi="宋体"/>
          <w:color w:val="000000"/>
          <w:kern w:val="0"/>
          <w:sz w:val="24"/>
          <w:szCs w:val="24"/>
        </w:rPr>
        <w:t>～</w:t>
      </w:r>
      <w:r w:rsidRPr="00283AF4">
        <w:rPr>
          <w:rFonts w:ascii="Times New Roman" w:hAnsi="Times New Roman"/>
          <w:color w:val="000000"/>
          <w:kern w:val="0"/>
          <w:sz w:val="24"/>
          <w:szCs w:val="24"/>
        </w:rPr>
        <w:t>3</w:t>
      </w:r>
      <w:r w:rsidRPr="00283AF4">
        <w:rPr>
          <w:rFonts w:ascii="Times New Roman" w:hAnsi="宋体"/>
          <w:color w:val="000000"/>
          <w:kern w:val="0"/>
          <w:sz w:val="24"/>
          <w:szCs w:val="24"/>
        </w:rPr>
        <w:t>列</w:t>
      </w:r>
      <w:r w:rsidR="002D0F2F" w:rsidRPr="00283AF4">
        <w:rPr>
          <w:rFonts w:ascii="Times New Roman" w:hAnsi="宋体" w:hint="eastAsia"/>
          <w:color w:val="000000"/>
          <w:kern w:val="0"/>
          <w:sz w:val="24"/>
          <w:szCs w:val="24"/>
        </w:rPr>
        <w:t>厚角</w:t>
      </w:r>
      <w:r w:rsidRPr="00283AF4">
        <w:rPr>
          <w:rFonts w:ascii="Times New Roman" w:hAnsi="宋体"/>
          <w:color w:val="000000"/>
          <w:kern w:val="0"/>
          <w:sz w:val="24"/>
          <w:szCs w:val="24"/>
        </w:rPr>
        <w:t>细胞</w:t>
      </w:r>
      <w:proofErr w:type="gramEnd"/>
      <w:r w:rsidRPr="00283AF4">
        <w:rPr>
          <w:rFonts w:ascii="Times New Roman" w:hAnsi="宋体"/>
          <w:color w:val="000000"/>
          <w:kern w:val="0"/>
          <w:sz w:val="24"/>
          <w:szCs w:val="24"/>
        </w:rPr>
        <w:t>；</w:t>
      </w:r>
      <w:r w:rsidRPr="00D07F68">
        <w:rPr>
          <w:rFonts w:ascii="Times New Roman" w:hAnsi="宋体"/>
          <w:kern w:val="0"/>
          <w:sz w:val="24"/>
          <w:szCs w:val="24"/>
        </w:rPr>
        <w:t>内有</w:t>
      </w:r>
      <w:r w:rsidRPr="00D07F68">
        <w:rPr>
          <w:rFonts w:ascii="Times New Roman" w:hAnsi="Times New Roman"/>
          <w:kern w:val="0"/>
          <w:sz w:val="24"/>
          <w:szCs w:val="24"/>
        </w:rPr>
        <w:t>4</w:t>
      </w:r>
      <w:r w:rsidRPr="00D07F68">
        <w:rPr>
          <w:rFonts w:ascii="Times New Roman" w:hAnsi="宋体"/>
          <w:kern w:val="0"/>
          <w:sz w:val="24"/>
          <w:szCs w:val="24"/>
        </w:rPr>
        <w:t>～</w:t>
      </w:r>
      <w:r w:rsidRPr="00D07F68">
        <w:rPr>
          <w:rFonts w:ascii="Times New Roman" w:hAnsi="Times New Roman"/>
          <w:kern w:val="0"/>
          <w:sz w:val="24"/>
          <w:szCs w:val="24"/>
        </w:rPr>
        <w:t>7</w:t>
      </w:r>
      <w:r w:rsidRPr="00D07F68">
        <w:rPr>
          <w:rFonts w:ascii="Times New Roman" w:hAnsi="宋体"/>
          <w:kern w:val="0"/>
          <w:sz w:val="24"/>
          <w:szCs w:val="24"/>
        </w:rPr>
        <w:t>个离生型树脂道散在，呈圆形或长圆形，树脂道由数个类方形的细胞组成。叶肉组织分化不明显，具明显的内皮层，由</w:t>
      </w:r>
      <w:r w:rsidRPr="00D07F68">
        <w:rPr>
          <w:rFonts w:ascii="Times New Roman" w:hAnsi="Times New Roman"/>
          <w:kern w:val="0"/>
          <w:sz w:val="24"/>
          <w:szCs w:val="24"/>
        </w:rPr>
        <w:t>1</w:t>
      </w:r>
      <w:r w:rsidRPr="00D07F68">
        <w:rPr>
          <w:rFonts w:ascii="Times New Roman" w:hAnsi="宋体"/>
          <w:kern w:val="0"/>
          <w:sz w:val="24"/>
          <w:szCs w:val="24"/>
        </w:rPr>
        <w:t>列较规则的椭圆形细胞组成；中柱鞘为</w:t>
      </w:r>
      <w:r w:rsidRPr="00D07F68">
        <w:rPr>
          <w:rFonts w:ascii="Times New Roman" w:hAnsi="Times New Roman"/>
          <w:kern w:val="0"/>
          <w:sz w:val="24"/>
          <w:szCs w:val="24"/>
        </w:rPr>
        <w:t>1</w:t>
      </w:r>
      <w:r w:rsidRPr="00D07F68">
        <w:rPr>
          <w:rFonts w:ascii="Times New Roman" w:hAnsi="宋体"/>
          <w:kern w:val="0"/>
          <w:sz w:val="24"/>
          <w:szCs w:val="24"/>
        </w:rPr>
        <w:t>～</w:t>
      </w:r>
      <w:r w:rsidRPr="00D07F68">
        <w:rPr>
          <w:rFonts w:ascii="Times New Roman" w:hAnsi="Times New Roman"/>
          <w:kern w:val="0"/>
          <w:sz w:val="24"/>
          <w:szCs w:val="24"/>
        </w:rPr>
        <w:t>2</w:t>
      </w:r>
      <w:r w:rsidRPr="00D07F68">
        <w:rPr>
          <w:rFonts w:ascii="Times New Roman" w:hAnsi="宋体"/>
          <w:kern w:val="0"/>
          <w:sz w:val="24"/>
          <w:szCs w:val="24"/>
        </w:rPr>
        <w:t>列较大型细胞组织。维管束</w:t>
      </w:r>
      <w:r w:rsidRPr="00D07F68">
        <w:rPr>
          <w:rFonts w:ascii="Times New Roman" w:hAnsi="Times New Roman"/>
          <w:kern w:val="0"/>
          <w:sz w:val="24"/>
          <w:szCs w:val="24"/>
        </w:rPr>
        <w:t>2</w:t>
      </w:r>
      <w:r w:rsidRPr="00D07F68">
        <w:rPr>
          <w:rFonts w:ascii="Times New Roman" w:hAnsi="宋体"/>
          <w:kern w:val="0"/>
          <w:sz w:val="24"/>
          <w:szCs w:val="24"/>
        </w:rPr>
        <w:t>数，外韧形，呈</w:t>
      </w:r>
      <w:r>
        <w:rPr>
          <w:rFonts w:ascii="Times New Roman" w:hAnsi="Times New Roman" w:hint="eastAsia"/>
          <w:kern w:val="0"/>
          <w:sz w:val="24"/>
          <w:szCs w:val="24"/>
        </w:rPr>
        <w:t>“</w:t>
      </w:r>
      <w:r w:rsidRPr="00D07F68">
        <w:rPr>
          <w:rFonts w:ascii="Times New Roman" w:hAnsi="宋体"/>
          <w:kern w:val="0"/>
          <w:sz w:val="24"/>
          <w:szCs w:val="24"/>
        </w:rPr>
        <w:t>八</w:t>
      </w:r>
      <w:r>
        <w:rPr>
          <w:rFonts w:ascii="Times New Roman" w:hAnsi="Times New Roman" w:hint="eastAsia"/>
          <w:kern w:val="0"/>
          <w:sz w:val="24"/>
          <w:szCs w:val="24"/>
        </w:rPr>
        <w:t>”</w:t>
      </w:r>
      <w:r w:rsidRPr="00D07F68">
        <w:rPr>
          <w:rFonts w:ascii="Times New Roman" w:hAnsi="宋体"/>
          <w:kern w:val="0"/>
          <w:sz w:val="24"/>
          <w:szCs w:val="24"/>
        </w:rPr>
        <w:t>字形排列，木质部管胞壁稍厚，木质化。</w:t>
      </w:r>
    </w:p>
    <w:p w:rsidR="00D07F68" w:rsidRPr="00D07F68" w:rsidRDefault="00D07F68" w:rsidP="0060060B">
      <w:pPr>
        <w:widowControl/>
        <w:spacing w:line="44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07F68">
        <w:rPr>
          <w:rFonts w:ascii="Times New Roman" w:hAnsi="宋体"/>
          <w:color w:val="000000"/>
          <w:kern w:val="0"/>
          <w:sz w:val="24"/>
          <w:szCs w:val="24"/>
        </w:rPr>
        <w:t>（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2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）取鲜松叶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1g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（</w:t>
      </w:r>
      <w:r w:rsidR="001516D3">
        <w:rPr>
          <w:rFonts w:ascii="Times New Roman" w:hAnsi="宋体" w:hint="eastAsia"/>
          <w:color w:val="000000"/>
          <w:kern w:val="0"/>
          <w:sz w:val="24"/>
          <w:szCs w:val="24"/>
        </w:rPr>
        <w:t>干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松叶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0.5g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），剪碎，加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80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%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乙醇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5ml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，振摇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10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分钟，滤过，取滤液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2ml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，加盐酸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1ml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和镁粉少许，水浴加热，即显红色。</w:t>
      </w:r>
    </w:p>
    <w:p w:rsidR="00D07F68" w:rsidRPr="00D07F68" w:rsidRDefault="00D07F68" w:rsidP="0060060B">
      <w:pPr>
        <w:widowControl/>
        <w:spacing w:line="44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07F68">
        <w:rPr>
          <w:rFonts w:ascii="Times New Roman" w:hAnsi="宋体"/>
          <w:color w:val="000000"/>
          <w:kern w:val="0"/>
          <w:sz w:val="24"/>
          <w:szCs w:val="24"/>
        </w:rPr>
        <w:t>（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3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）取鲜松叶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10g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（</w:t>
      </w:r>
      <w:r w:rsidR="001516D3">
        <w:rPr>
          <w:rFonts w:ascii="Times New Roman" w:hAnsi="宋体" w:hint="eastAsia"/>
          <w:color w:val="000000"/>
          <w:kern w:val="0"/>
          <w:sz w:val="24"/>
          <w:szCs w:val="24"/>
        </w:rPr>
        <w:t>干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松叶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5g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），剪碎，加水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100ml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，煮沸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15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分钟，放冷</w:t>
      </w:r>
      <w:r w:rsidR="009454A3">
        <w:rPr>
          <w:rFonts w:ascii="Times New Roman" w:hAnsi="宋体" w:hint="eastAsia"/>
          <w:color w:val="000000"/>
          <w:kern w:val="0"/>
          <w:sz w:val="24"/>
          <w:szCs w:val="24"/>
        </w:rPr>
        <w:t>，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滤过，滤液中加入聚酰胺（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60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目）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10g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，搅匀，浸泡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40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分钟，倾去水层，用水冼涤聚酰胺至</w:t>
      </w:r>
      <w:proofErr w:type="gramStart"/>
      <w:r w:rsidR="008B7433">
        <w:rPr>
          <w:rFonts w:ascii="Times New Roman" w:hAnsi="宋体" w:hint="eastAsia"/>
          <w:color w:val="000000"/>
          <w:kern w:val="0"/>
          <w:sz w:val="24"/>
          <w:szCs w:val="24"/>
        </w:rPr>
        <w:t>水洗液近无色</w:t>
      </w:r>
      <w:proofErr w:type="gramEnd"/>
      <w:r w:rsidR="008B7433">
        <w:rPr>
          <w:rFonts w:ascii="Times New Roman" w:hAnsi="宋体" w:hint="eastAsia"/>
          <w:color w:val="000000"/>
          <w:kern w:val="0"/>
          <w:sz w:val="24"/>
          <w:szCs w:val="24"/>
        </w:rPr>
        <w:t>，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滤过，弃去滤液，取滤渣加丙酮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30m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l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，浸泡</w:t>
      </w:r>
      <w:r w:rsidRPr="00D07F68">
        <w:rPr>
          <w:rFonts w:ascii="Times New Roman" w:hAnsi="Times New Roman"/>
          <w:kern w:val="0"/>
          <w:sz w:val="24"/>
          <w:szCs w:val="24"/>
        </w:rPr>
        <w:t>2</w:t>
      </w:r>
      <w:r w:rsidRPr="00D07F68">
        <w:rPr>
          <w:rFonts w:ascii="Times New Roman" w:hAnsi="宋体"/>
          <w:kern w:val="0"/>
          <w:sz w:val="24"/>
          <w:szCs w:val="24"/>
        </w:rPr>
        <w:t>小时，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滤过，滤液置水浴上蒸干，残渣加甲醇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1ml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使溶解，作为</w:t>
      </w:r>
      <w:proofErr w:type="gramStart"/>
      <w:r w:rsidRPr="00D07F68">
        <w:rPr>
          <w:rFonts w:ascii="Times New Roman" w:hAnsi="宋体"/>
          <w:color w:val="000000"/>
          <w:kern w:val="0"/>
          <w:sz w:val="24"/>
          <w:szCs w:val="24"/>
        </w:rPr>
        <w:t>供试品溶液</w:t>
      </w:r>
      <w:proofErr w:type="gramEnd"/>
      <w:r w:rsidRPr="00D07F68">
        <w:rPr>
          <w:rFonts w:ascii="Times New Roman" w:hAnsi="宋体"/>
          <w:color w:val="000000"/>
          <w:kern w:val="0"/>
          <w:sz w:val="24"/>
          <w:szCs w:val="24"/>
        </w:rPr>
        <w:t>。另取松叶对照药材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10g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，同法制成对照药材溶液。照薄层色谱法（通则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0502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）试验，吸取上述两种溶液各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5μl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，分别点于同一硅胶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G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薄层板上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，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以三氯甲烷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-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乙酸乙酯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-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甲酸</w:t>
      </w:r>
      <w:r w:rsidR="00C76974">
        <w:rPr>
          <w:rFonts w:ascii="Times New Roman" w:hAnsi="Times New Roman" w:hint="eastAsia"/>
          <w:color w:val="000000"/>
          <w:kern w:val="0"/>
          <w:sz w:val="24"/>
          <w:szCs w:val="24"/>
        </w:rPr>
        <w:t>（</w:t>
      </w:r>
      <w:r w:rsidR="00CF570E">
        <w:rPr>
          <w:rFonts w:ascii="Times New Roman" w:hAnsi="Times New Roman" w:hint="eastAsia"/>
          <w:color w:val="000000"/>
          <w:kern w:val="0"/>
          <w:sz w:val="24"/>
          <w:szCs w:val="24"/>
        </w:rPr>
        <w:t>14:6:1</w:t>
      </w:r>
      <w:r w:rsidR="00C76974">
        <w:rPr>
          <w:rFonts w:ascii="Times New Roman" w:hAnsi="Times New Roman" w:hint="eastAsia"/>
          <w:color w:val="000000"/>
          <w:kern w:val="0"/>
          <w:sz w:val="24"/>
          <w:szCs w:val="24"/>
        </w:rPr>
        <w:t>）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为展开剂，展开，取出，晾干，置紫外光灯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/>
          <w:color w:val="000000"/>
          <w:kern w:val="0"/>
          <w:sz w:val="24"/>
          <w:szCs w:val="24"/>
        </w:rPr>
        <w:t>365</w:t>
      </w:r>
      <w:r w:rsidR="004F4AE8">
        <w:rPr>
          <w:rFonts w:ascii="Times New Roman" w:hAnsi="Times New Roman" w:hint="eastAsia"/>
          <w:color w:val="000000"/>
          <w:kern w:val="0"/>
          <w:sz w:val="24"/>
          <w:szCs w:val="24"/>
        </w:rPr>
        <w:t>n</w:t>
      </w:r>
      <w:r>
        <w:rPr>
          <w:rFonts w:ascii="Times New Roman" w:hAnsi="Times New Roman"/>
          <w:color w:val="000000"/>
          <w:kern w:val="0"/>
          <w:sz w:val="24"/>
          <w:szCs w:val="24"/>
        </w:rPr>
        <w:t>m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）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下检视。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lastRenderedPageBreak/>
        <w:t>供试品色谱中，在与对照药材色谱相应的位置上，</w:t>
      </w:r>
      <w:proofErr w:type="gramStart"/>
      <w:r w:rsidRPr="00D07F68">
        <w:rPr>
          <w:rFonts w:ascii="Times New Roman" w:hAnsi="宋体"/>
          <w:color w:val="000000"/>
          <w:kern w:val="0"/>
          <w:sz w:val="24"/>
          <w:szCs w:val="24"/>
        </w:rPr>
        <w:t>显相同</w:t>
      </w:r>
      <w:proofErr w:type="gramEnd"/>
      <w:r w:rsidRPr="00D07F68">
        <w:rPr>
          <w:rFonts w:ascii="Times New Roman" w:hAnsi="宋体"/>
          <w:color w:val="000000"/>
          <w:kern w:val="0"/>
          <w:sz w:val="24"/>
          <w:szCs w:val="24"/>
        </w:rPr>
        <w:t>颜色的荧光斑点。置氨</w:t>
      </w:r>
      <w:proofErr w:type="gramStart"/>
      <w:r w:rsidRPr="00D07F68">
        <w:rPr>
          <w:rFonts w:ascii="Times New Roman" w:hAnsi="宋体"/>
          <w:color w:val="000000"/>
          <w:kern w:val="0"/>
          <w:sz w:val="24"/>
          <w:szCs w:val="24"/>
        </w:rPr>
        <w:t>蒸气</w:t>
      </w:r>
      <w:proofErr w:type="gramEnd"/>
      <w:r w:rsidRPr="00D07F68">
        <w:rPr>
          <w:rFonts w:ascii="Times New Roman" w:hAnsi="宋体"/>
          <w:color w:val="000000"/>
          <w:kern w:val="0"/>
          <w:sz w:val="24"/>
          <w:szCs w:val="24"/>
        </w:rPr>
        <w:t>中熏后，再置紫外光灯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（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365</w:t>
      </w:r>
      <w:r w:rsidR="004F4AE8">
        <w:rPr>
          <w:rFonts w:ascii="Times New Roman" w:hAnsi="Times New Roman" w:hint="eastAsia"/>
          <w:color w:val="000000"/>
          <w:kern w:val="0"/>
          <w:sz w:val="24"/>
          <w:szCs w:val="24"/>
        </w:rPr>
        <w:t>n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m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）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下检视，斑点荧光增强。</w:t>
      </w:r>
    </w:p>
    <w:p w:rsidR="00D07F68" w:rsidRDefault="00D07F68" w:rsidP="0060060B">
      <w:pPr>
        <w:widowControl/>
        <w:spacing w:line="440" w:lineRule="exact"/>
        <w:ind w:firstLineChars="200" w:firstLine="480"/>
        <w:rPr>
          <w:rFonts w:ascii="Times New Roman" w:hAnsi="宋体"/>
          <w:color w:val="000000"/>
          <w:kern w:val="0"/>
          <w:sz w:val="24"/>
          <w:szCs w:val="24"/>
        </w:rPr>
      </w:pP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【检查】</w:t>
      </w:r>
      <w:r w:rsidR="00461D43">
        <w:rPr>
          <w:rFonts w:ascii="Times New Roman" w:eastAsia="黑体" w:hAnsi="Times New Roman" w:hint="eastAsia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水分</w:t>
      </w:r>
      <w:r w:rsidR="00461D43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Pr="00C76974">
        <w:rPr>
          <w:rFonts w:ascii="黑体" w:eastAsia="黑体" w:hAnsi="黑体"/>
          <w:color w:val="000000"/>
          <w:kern w:val="0"/>
          <w:sz w:val="24"/>
          <w:szCs w:val="24"/>
        </w:rPr>
        <w:t>鲜松叶</w:t>
      </w:r>
      <w:r w:rsidR="006C1006">
        <w:rPr>
          <w:rFonts w:ascii="黑体" w:eastAsia="黑体" w:hAnsi="黑体" w:hint="eastAsia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应为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45.0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～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65.0%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，</w:t>
      </w:r>
      <w:r w:rsidR="007027DE" w:rsidRPr="007027DE">
        <w:rPr>
          <w:rFonts w:ascii="黑体" w:eastAsia="黑体" w:hAnsi="黑体" w:hint="eastAsia"/>
          <w:color w:val="000000"/>
          <w:kern w:val="0"/>
          <w:sz w:val="24"/>
          <w:szCs w:val="24"/>
        </w:rPr>
        <w:t>干</w:t>
      </w:r>
      <w:r w:rsidRPr="00C76974">
        <w:rPr>
          <w:rFonts w:ascii="黑体" w:eastAsia="黑体" w:hAnsi="黑体"/>
          <w:color w:val="000000"/>
          <w:kern w:val="0"/>
          <w:sz w:val="24"/>
          <w:szCs w:val="24"/>
        </w:rPr>
        <w:t>松叶</w:t>
      </w:r>
      <w:r w:rsidR="006C1006">
        <w:rPr>
          <w:rFonts w:ascii="黑体" w:eastAsia="黑体" w:hAnsi="黑体" w:hint="eastAsia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不得过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12.0%</w:t>
      </w:r>
      <w:r w:rsidR="00592694">
        <w:rPr>
          <w:rFonts w:ascii="Times New Roman" w:hAnsi="Times New Roman" w:hint="eastAsia"/>
          <w:color w:val="000000"/>
          <w:kern w:val="0"/>
          <w:sz w:val="24"/>
          <w:szCs w:val="24"/>
        </w:rPr>
        <w:t>（</w:t>
      </w:r>
      <w:r w:rsidR="00592694" w:rsidRPr="00D07F68">
        <w:rPr>
          <w:rFonts w:ascii="Times New Roman" w:hAnsi="宋体"/>
          <w:color w:val="000000"/>
          <w:kern w:val="0"/>
          <w:sz w:val="24"/>
          <w:szCs w:val="24"/>
        </w:rPr>
        <w:t>通则</w:t>
      </w:r>
      <w:r w:rsidR="00592694" w:rsidRPr="00D07F68">
        <w:rPr>
          <w:rFonts w:ascii="Times New Roman" w:hAnsi="Times New Roman"/>
          <w:color w:val="000000"/>
          <w:kern w:val="0"/>
          <w:sz w:val="24"/>
          <w:szCs w:val="24"/>
        </w:rPr>
        <w:t>0832</w:t>
      </w:r>
      <w:r w:rsidR="00592694" w:rsidRPr="00D07F68">
        <w:rPr>
          <w:rFonts w:ascii="Times New Roman" w:hAnsi="宋体"/>
          <w:color w:val="000000"/>
          <w:kern w:val="0"/>
          <w:sz w:val="24"/>
          <w:szCs w:val="24"/>
        </w:rPr>
        <w:t>第二法</w:t>
      </w:r>
      <w:r w:rsidR="00592694">
        <w:rPr>
          <w:rFonts w:ascii="Times New Roman" w:hAnsi="Times New Roman" w:hint="eastAsia"/>
          <w:color w:val="000000"/>
          <w:kern w:val="0"/>
          <w:sz w:val="24"/>
          <w:szCs w:val="24"/>
        </w:rPr>
        <w:t>）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。</w:t>
      </w:r>
    </w:p>
    <w:p w:rsidR="002D0F2F" w:rsidRPr="00D07F68" w:rsidRDefault="002D0F2F" w:rsidP="0060060B">
      <w:pPr>
        <w:widowControl/>
        <w:spacing w:line="44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2D0F2F">
        <w:rPr>
          <w:rFonts w:ascii="Times New Roman" w:eastAsia="黑体" w:hAnsi="黑体" w:hint="eastAsia"/>
          <w:color w:val="000000"/>
          <w:kern w:val="0"/>
          <w:sz w:val="24"/>
          <w:szCs w:val="24"/>
        </w:rPr>
        <w:t>总灰分</w:t>
      </w:r>
      <w:r>
        <w:rPr>
          <w:rFonts w:ascii="Times New Roman" w:hAnsi="宋体" w:hint="eastAsia"/>
          <w:color w:val="000000"/>
          <w:kern w:val="0"/>
          <w:sz w:val="24"/>
          <w:szCs w:val="24"/>
        </w:rPr>
        <w:t xml:space="preserve"> </w:t>
      </w:r>
      <w:r w:rsidR="007027DE" w:rsidRPr="007027DE">
        <w:rPr>
          <w:rFonts w:ascii="黑体" w:eastAsia="黑体" w:hAnsi="黑体" w:hint="eastAsia"/>
          <w:color w:val="000000"/>
          <w:kern w:val="0"/>
          <w:sz w:val="24"/>
          <w:szCs w:val="24"/>
        </w:rPr>
        <w:t>干</w:t>
      </w:r>
      <w:r w:rsidRPr="00C76974">
        <w:rPr>
          <w:rFonts w:ascii="黑体" w:eastAsia="黑体" w:hAnsi="黑体"/>
          <w:color w:val="000000"/>
          <w:kern w:val="0"/>
          <w:sz w:val="24"/>
          <w:szCs w:val="24"/>
        </w:rPr>
        <w:t>松叶</w:t>
      </w:r>
      <w:r>
        <w:rPr>
          <w:rFonts w:ascii="黑体" w:eastAsia="黑体" w:hAnsi="黑体" w:hint="eastAsia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不得过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5.0%</w:t>
      </w:r>
      <w:r>
        <w:rPr>
          <w:rFonts w:ascii="Times New Roman" w:hAnsi="宋体" w:hint="eastAsia"/>
          <w:color w:val="000000"/>
          <w:kern w:val="0"/>
          <w:sz w:val="24"/>
          <w:szCs w:val="24"/>
        </w:rPr>
        <w:t>（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通则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2302</w:t>
      </w:r>
      <w:r>
        <w:rPr>
          <w:rFonts w:ascii="Times New Roman" w:hAnsi="宋体" w:hint="eastAsia"/>
          <w:color w:val="000000"/>
          <w:kern w:val="0"/>
          <w:sz w:val="24"/>
          <w:szCs w:val="24"/>
        </w:rPr>
        <w:t>）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。</w:t>
      </w:r>
    </w:p>
    <w:p w:rsidR="00D07F68" w:rsidRPr="00D07F68" w:rsidRDefault="00D07F68" w:rsidP="0060060B">
      <w:pPr>
        <w:widowControl/>
        <w:spacing w:line="44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酸不溶性灰分</w:t>
      </w:r>
      <w:r w:rsidR="00461D43">
        <w:rPr>
          <w:rFonts w:ascii="Times New Roman" w:eastAsia="黑体" w:hAnsi="黑体" w:hint="eastAsia"/>
          <w:color w:val="000000"/>
          <w:kern w:val="0"/>
          <w:sz w:val="24"/>
          <w:szCs w:val="24"/>
        </w:rPr>
        <w:t xml:space="preserve"> </w:t>
      </w:r>
      <w:r w:rsidR="007027DE">
        <w:rPr>
          <w:rFonts w:ascii="Times New Roman" w:eastAsia="黑体" w:hAnsi="黑体" w:hint="eastAsia"/>
          <w:color w:val="000000"/>
          <w:kern w:val="0"/>
          <w:sz w:val="24"/>
          <w:szCs w:val="24"/>
        </w:rPr>
        <w:t>干</w:t>
      </w:r>
      <w:r w:rsidRPr="00C76974">
        <w:rPr>
          <w:rFonts w:ascii="黑体" w:eastAsia="黑体" w:hAnsi="黑体"/>
          <w:color w:val="000000"/>
          <w:kern w:val="0"/>
          <w:sz w:val="24"/>
          <w:szCs w:val="24"/>
        </w:rPr>
        <w:t>松叶</w:t>
      </w:r>
      <w:r w:rsidR="002D0F2F">
        <w:rPr>
          <w:rFonts w:ascii="黑体" w:eastAsia="黑体" w:hAnsi="黑体" w:hint="eastAsia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不得过</w:t>
      </w:r>
      <w:r w:rsidR="002D0F2F">
        <w:rPr>
          <w:rFonts w:ascii="Times New Roman" w:hAnsi="Times New Roman" w:hint="eastAsia"/>
          <w:color w:val="000000"/>
          <w:kern w:val="0"/>
          <w:sz w:val="24"/>
          <w:szCs w:val="24"/>
        </w:rPr>
        <w:t>1.5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>%</w:t>
      </w:r>
      <w:r w:rsidR="00592694">
        <w:rPr>
          <w:rFonts w:ascii="Times New Roman" w:hAnsi="宋体" w:hint="eastAsia"/>
          <w:color w:val="000000"/>
          <w:kern w:val="0"/>
          <w:sz w:val="24"/>
          <w:szCs w:val="24"/>
        </w:rPr>
        <w:t>（</w:t>
      </w:r>
      <w:r w:rsidR="00592694" w:rsidRPr="00D07F68">
        <w:rPr>
          <w:rFonts w:ascii="Times New Roman" w:hAnsi="宋体"/>
          <w:color w:val="000000"/>
          <w:kern w:val="0"/>
          <w:sz w:val="24"/>
          <w:szCs w:val="24"/>
        </w:rPr>
        <w:t>通则</w:t>
      </w:r>
      <w:r w:rsidR="00592694" w:rsidRPr="00D07F68">
        <w:rPr>
          <w:rFonts w:ascii="Times New Roman" w:hAnsi="Times New Roman"/>
          <w:color w:val="000000"/>
          <w:kern w:val="0"/>
          <w:sz w:val="24"/>
          <w:szCs w:val="24"/>
        </w:rPr>
        <w:t>2302</w:t>
      </w:r>
      <w:r w:rsidR="00592694">
        <w:rPr>
          <w:rFonts w:ascii="Times New Roman" w:hAnsi="宋体" w:hint="eastAsia"/>
          <w:color w:val="000000"/>
          <w:kern w:val="0"/>
          <w:sz w:val="24"/>
          <w:szCs w:val="24"/>
        </w:rPr>
        <w:t>）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。</w:t>
      </w:r>
    </w:p>
    <w:p w:rsidR="001B2176" w:rsidRPr="001B2176" w:rsidRDefault="00D07F68" w:rsidP="0060060B">
      <w:pPr>
        <w:spacing w:line="440" w:lineRule="exact"/>
        <w:ind w:firstLine="480"/>
        <w:rPr>
          <w:rFonts w:ascii="Times New Roman" w:eastAsia="黑体" w:hAnsi="黑体"/>
          <w:color w:val="000000"/>
          <w:kern w:val="0"/>
          <w:sz w:val="24"/>
          <w:szCs w:val="24"/>
        </w:rPr>
      </w:pP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【浸出物】</w:t>
      </w:r>
      <w:r w:rsidR="005A0EBF">
        <w:rPr>
          <w:rFonts w:ascii="Times New Roman" w:eastAsia="黑体" w:hAnsi="黑体" w:hint="eastAsia"/>
          <w:color w:val="000000"/>
          <w:kern w:val="0"/>
          <w:sz w:val="24"/>
          <w:szCs w:val="24"/>
        </w:rPr>
        <w:t xml:space="preserve"> </w:t>
      </w:r>
      <w:r w:rsidR="007027DE">
        <w:rPr>
          <w:rFonts w:ascii="Times New Roman" w:eastAsia="黑体" w:hAnsi="黑体" w:hint="eastAsia"/>
          <w:color w:val="000000"/>
          <w:kern w:val="0"/>
          <w:sz w:val="24"/>
          <w:szCs w:val="24"/>
        </w:rPr>
        <w:t>干</w:t>
      </w:r>
      <w:r w:rsidR="00C76974" w:rsidRPr="00C76974">
        <w:rPr>
          <w:rFonts w:ascii="Times New Roman" w:eastAsia="黑体" w:hAnsi="黑体" w:hint="eastAsia"/>
          <w:color w:val="000000"/>
          <w:kern w:val="0"/>
          <w:sz w:val="24"/>
          <w:szCs w:val="24"/>
        </w:rPr>
        <w:t>松叶</w:t>
      </w:r>
      <w:r w:rsidR="001B2176">
        <w:rPr>
          <w:rFonts w:ascii="Times New Roman" w:eastAsia="黑体" w:hAnsi="黑体" w:hint="eastAsia"/>
          <w:color w:val="000000"/>
          <w:kern w:val="0"/>
          <w:sz w:val="24"/>
          <w:szCs w:val="24"/>
        </w:rPr>
        <w:t xml:space="preserve"> </w:t>
      </w:r>
      <w:r w:rsidR="001B2176">
        <w:rPr>
          <w:rFonts w:ascii="Times New Roman" w:hAnsi="宋体" w:hint="eastAsia"/>
          <w:sz w:val="24"/>
          <w:szCs w:val="24"/>
        </w:rPr>
        <w:t>照醇溶性浸出物测定法（</w:t>
      </w:r>
      <w:r w:rsidR="001B2176">
        <w:rPr>
          <w:rFonts w:ascii="Times New Roman" w:hint="eastAsia"/>
          <w:sz w:val="24"/>
        </w:rPr>
        <w:t>通则</w:t>
      </w:r>
      <w:r w:rsidR="001B2176">
        <w:rPr>
          <w:rFonts w:ascii="Times New Roman" w:hAnsi="Times New Roman"/>
          <w:sz w:val="24"/>
        </w:rPr>
        <w:t>2201</w:t>
      </w:r>
      <w:r w:rsidR="001B2176">
        <w:rPr>
          <w:rFonts w:ascii="Times New Roman" w:hAnsi="宋体" w:hint="eastAsia"/>
          <w:sz w:val="24"/>
          <w:szCs w:val="24"/>
        </w:rPr>
        <w:t>）项下的热浸法测定，</w:t>
      </w:r>
      <w:r w:rsidR="001B2176" w:rsidRPr="001B2176">
        <w:rPr>
          <w:rFonts w:ascii="Times New Roman" w:hAnsi="宋体" w:hint="eastAsia"/>
          <w:sz w:val="24"/>
          <w:szCs w:val="24"/>
        </w:rPr>
        <w:t>用稀乙醇做溶剂，不得少于</w:t>
      </w:r>
      <w:r w:rsidR="001B2176" w:rsidRPr="001B2176">
        <w:rPr>
          <w:rFonts w:ascii="Times New Roman" w:hAnsi="宋体" w:hint="eastAsia"/>
          <w:sz w:val="24"/>
          <w:szCs w:val="24"/>
        </w:rPr>
        <w:t>20.0%</w:t>
      </w:r>
      <w:r w:rsidR="001B2176" w:rsidRPr="001B2176">
        <w:rPr>
          <w:rFonts w:ascii="Times New Roman" w:hAnsi="宋体" w:hint="eastAsia"/>
          <w:sz w:val="24"/>
          <w:szCs w:val="24"/>
        </w:rPr>
        <w:t>。</w:t>
      </w:r>
    </w:p>
    <w:p w:rsidR="004409AC" w:rsidRPr="005F7755" w:rsidRDefault="004409AC" w:rsidP="0060060B">
      <w:pPr>
        <w:widowControl/>
        <w:spacing w:line="440" w:lineRule="exact"/>
        <w:ind w:firstLineChars="200" w:firstLine="480"/>
        <w:rPr>
          <w:rFonts w:ascii="Times New Roman" w:eastAsia="黑体" w:hAnsi="黑体"/>
          <w:color w:val="000000"/>
          <w:kern w:val="0"/>
          <w:sz w:val="24"/>
          <w:szCs w:val="24"/>
        </w:rPr>
      </w:pPr>
      <w:r w:rsidRPr="005F7755">
        <w:rPr>
          <w:rFonts w:ascii="Times New Roman" w:eastAsia="黑体" w:hAnsi="黑体" w:hint="eastAsia"/>
          <w:color w:val="000000"/>
          <w:kern w:val="0"/>
          <w:sz w:val="24"/>
          <w:szCs w:val="24"/>
        </w:rPr>
        <w:t>饮片</w:t>
      </w:r>
    </w:p>
    <w:p w:rsidR="00D07F68" w:rsidRPr="005F7755" w:rsidRDefault="00D07F68" w:rsidP="0060060B">
      <w:pPr>
        <w:widowControl/>
        <w:spacing w:line="44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5F7755">
        <w:rPr>
          <w:rFonts w:ascii="Times New Roman" w:eastAsia="黑体" w:hAnsi="黑体"/>
          <w:color w:val="000000"/>
          <w:kern w:val="0"/>
          <w:sz w:val="24"/>
          <w:szCs w:val="24"/>
        </w:rPr>
        <w:t>【炮制】</w:t>
      </w:r>
      <w:r w:rsidRPr="005F7755">
        <w:rPr>
          <w:rFonts w:ascii="Times New Roman" w:eastAsia="黑体" w:hAnsi="Times New Roman"/>
          <w:color w:val="000000"/>
          <w:kern w:val="0"/>
          <w:sz w:val="24"/>
          <w:szCs w:val="24"/>
        </w:rPr>
        <w:t xml:space="preserve"> </w:t>
      </w:r>
      <w:r w:rsidRPr="005F7755">
        <w:rPr>
          <w:rFonts w:ascii="Times New Roman" w:eastAsia="黑体" w:hAnsi="黑体"/>
          <w:color w:val="000000"/>
          <w:kern w:val="0"/>
          <w:sz w:val="24"/>
          <w:szCs w:val="24"/>
        </w:rPr>
        <w:t>鲜松叶</w:t>
      </w:r>
      <w:r w:rsidRPr="005F7755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5F7755">
        <w:rPr>
          <w:rFonts w:ascii="Times New Roman" w:hAnsi="宋体"/>
          <w:color w:val="000000"/>
          <w:kern w:val="0"/>
          <w:sz w:val="24"/>
          <w:szCs w:val="24"/>
        </w:rPr>
        <w:t>净选，除去杂质。</w:t>
      </w:r>
    </w:p>
    <w:p w:rsidR="00D07F68" w:rsidRPr="005F7755" w:rsidRDefault="007027DE" w:rsidP="0060060B">
      <w:pPr>
        <w:widowControl/>
        <w:spacing w:line="440" w:lineRule="exact"/>
        <w:ind w:firstLineChars="200" w:firstLine="480"/>
        <w:rPr>
          <w:rFonts w:ascii="Times New Roman" w:hAnsi="宋体"/>
          <w:color w:val="000000"/>
          <w:kern w:val="0"/>
          <w:sz w:val="24"/>
          <w:szCs w:val="24"/>
        </w:rPr>
      </w:pPr>
      <w:r w:rsidRPr="005F7755">
        <w:rPr>
          <w:rFonts w:ascii="Times New Roman" w:eastAsia="黑体" w:hAnsi="黑体" w:hint="eastAsia"/>
          <w:color w:val="000000"/>
          <w:kern w:val="0"/>
          <w:sz w:val="24"/>
          <w:szCs w:val="24"/>
        </w:rPr>
        <w:t>干</w:t>
      </w:r>
      <w:r w:rsidR="00D07F68" w:rsidRPr="005F7755">
        <w:rPr>
          <w:rFonts w:ascii="Times New Roman" w:eastAsia="黑体" w:hAnsi="黑体"/>
          <w:color w:val="000000"/>
          <w:kern w:val="0"/>
          <w:sz w:val="24"/>
          <w:szCs w:val="24"/>
        </w:rPr>
        <w:t>松叶</w:t>
      </w:r>
      <w:r w:rsidR="00D07F68" w:rsidRPr="005F7755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D07F68" w:rsidRPr="005F7755">
        <w:rPr>
          <w:rFonts w:ascii="Times New Roman" w:hAnsi="宋体"/>
          <w:color w:val="000000"/>
          <w:kern w:val="0"/>
          <w:sz w:val="24"/>
          <w:szCs w:val="24"/>
        </w:rPr>
        <w:t>除去杂质，切段。</w:t>
      </w:r>
    </w:p>
    <w:p w:rsidR="004409AC" w:rsidRPr="005F7755" w:rsidRDefault="004409AC" w:rsidP="0060060B">
      <w:pPr>
        <w:widowControl/>
        <w:spacing w:line="440" w:lineRule="exact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5F7755">
        <w:rPr>
          <w:rFonts w:ascii="Times New Roman" w:hAnsi="宋体" w:hint="eastAsia"/>
          <w:color w:val="000000"/>
          <w:kern w:val="0"/>
          <w:sz w:val="24"/>
          <w:szCs w:val="24"/>
        </w:rPr>
        <w:t>本品呈</w:t>
      </w:r>
      <w:proofErr w:type="gramStart"/>
      <w:r w:rsidRPr="005F7755">
        <w:rPr>
          <w:rFonts w:ascii="Times New Roman" w:hAnsi="宋体" w:hint="eastAsia"/>
          <w:color w:val="000000"/>
          <w:kern w:val="0"/>
          <w:sz w:val="24"/>
          <w:szCs w:val="24"/>
        </w:rPr>
        <w:t>针段状</w:t>
      </w:r>
      <w:proofErr w:type="gramEnd"/>
      <w:r w:rsidRPr="005F7755">
        <w:rPr>
          <w:rFonts w:ascii="Times New Roman" w:hAnsi="宋体" w:hint="eastAsia"/>
          <w:color w:val="000000"/>
          <w:kern w:val="0"/>
          <w:sz w:val="24"/>
          <w:szCs w:val="24"/>
        </w:rPr>
        <w:t>。表面淡绿色至棕褐色，较光滑，一侧呈半圆状，一侧较平坦，中央有一纵细长沟。质轻脆，易折断，断面整齐。气微，味微苦。</w:t>
      </w:r>
    </w:p>
    <w:p w:rsidR="00134819" w:rsidRDefault="00134819" w:rsidP="0060060B">
      <w:pPr>
        <w:widowControl/>
        <w:spacing w:line="440" w:lineRule="exact"/>
        <w:ind w:firstLineChars="200" w:firstLine="480"/>
        <w:jc w:val="left"/>
        <w:rPr>
          <w:rFonts w:ascii="Times New Roman" w:eastAsia="黑体" w:hAnsi="黑体"/>
          <w:color w:val="000000"/>
          <w:kern w:val="0"/>
          <w:sz w:val="24"/>
          <w:szCs w:val="24"/>
        </w:rPr>
      </w:pPr>
      <w:r w:rsidRPr="005F7755">
        <w:rPr>
          <w:rFonts w:ascii="Times New Roman" w:eastAsia="黑体" w:hAnsi="黑体"/>
          <w:color w:val="000000"/>
          <w:kern w:val="0"/>
          <w:sz w:val="24"/>
          <w:szCs w:val="24"/>
        </w:rPr>
        <w:t>【鉴别】【检查】【浸出物】</w:t>
      </w:r>
      <w:r w:rsidRPr="005F7755">
        <w:rPr>
          <w:rFonts w:ascii="Times New Roman" w:eastAsia="黑体" w:hAnsi="黑体" w:hint="eastAsia"/>
          <w:color w:val="000000"/>
          <w:kern w:val="0"/>
          <w:sz w:val="24"/>
          <w:szCs w:val="24"/>
        </w:rPr>
        <w:t xml:space="preserve"> </w:t>
      </w:r>
      <w:r w:rsidRPr="005F7755">
        <w:rPr>
          <w:rFonts w:ascii="Times New Roman" w:hAnsi="宋体" w:hint="eastAsia"/>
          <w:color w:val="000000"/>
          <w:kern w:val="0"/>
          <w:sz w:val="24"/>
          <w:szCs w:val="24"/>
        </w:rPr>
        <w:t>同药材。</w:t>
      </w:r>
    </w:p>
    <w:p w:rsidR="00D07F68" w:rsidRPr="00D07F68" w:rsidRDefault="00D07F68" w:rsidP="0060060B">
      <w:pPr>
        <w:widowControl/>
        <w:spacing w:line="44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【性味与归经】</w:t>
      </w:r>
      <w:r w:rsidRPr="00D07F68">
        <w:rPr>
          <w:rFonts w:ascii="Times New Roman" w:eastAsia="黑体" w:hAnsi="Times New Roman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苦、温。归心、脾经。</w:t>
      </w:r>
    </w:p>
    <w:p w:rsidR="00D07F68" w:rsidRPr="00D07F68" w:rsidRDefault="00D07F68" w:rsidP="0060060B">
      <w:pPr>
        <w:widowControl/>
        <w:spacing w:line="440" w:lineRule="exact"/>
        <w:ind w:firstLineChars="200" w:firstLine="480"/>
        <w:jc w:val="left"/>
        <w:rPr>
          <w:rFonts w:ascii="Times New Roman" w:hAnsi="Times New Roman"/>
          <w:color w:val="000000"/>
          <w:sz w:val="24"/>
          <w:szCs w:val="24"/>
        </w:rPr>
      </w:pP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【功能与主治】</w:t>
      </w:r>
      <w:r w:rsidR="004621B2">
        <w:rPr>
          <w:rFonts w:ascii="Times New Roman" w:eastAsia="黑体" w:hAnsi="黑体" w:hint="eastAsia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祛风湿，杀虫止痒，活血安神。用于风湿</w:t>
      </w:r>
      <w:proofErr w:type="gramStart"/>
      <w:r w:rsidRPr="00D07F68">
        <w:rPr>
          <w:rFonts w:ascii="Times New Roman" w:hAnsi="宋体"/>
          <w:color w:val="000000"/>
          <w:kern w:val="0"/>
          <w:sz w:val="24"/>
          <w:szCs w:val="24"/>
        </w:rPr>
        <w:t>痹</w:t>
      </w:r>
      <w:proofErr w:type="gramEnd"/>
      <w:r w:rsidRPr="00D07F68">
        <w:rPr>
          <w:rFonts w:ascii="Times New Roman" w:hAnsi="宋体"/>
          <w:color w:val="000000"/>
          <w:kern w:val="0"/>
          <w:sz w:val="24"/>
          <w:szCs w:val="24"/>
        </w:rPr>
        <w:t>痛、湿疹湿疮、脚气肿痛、皮肤瘙痒、跌打损伤以及失眠。</w:t>
      </w:r>
    </w:p>
    <w:p w:rsidR="00D07F68" w:rsidRPr="00D07F68" w:rsidRDefault="00D07F68" w:rsidP="0060060B">
      <w:pPr>
        <w:widowControl/>
        <w:spacing w:line="44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【用法与用量】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53125B">
        <w:rPr>
          <w:rFonts w:ascii="Times New Roman" w:eastAsia="黑体" w:hAnsi="黑体"/>
          <w:color w:val="000000"/>
          <w:kern w:val="0"/>
          <w:sz w:val="24"/>
          <w:szCs w:val="24"/>
        </w:rPr>
        <w:t>鲜松叶</w:t>
      </w:r>
      <w:r w:rsidRPr="00D07F68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proofErr w:type="gramStart"/>
      <w:r w:rsidRPr="00D07F68">
        <w:rPr>
          <w:rFonts w:ascii="Times New Roman" w:hAnsi="宋体"/>
          <w:color w:val="000000"/>
          <w:kern w:val="0"/>
          <w:sz w:val="24"/>
          <w:szCs w:val="24"/>
        </w:rPr>
        <w:t>供松龄</w:t>
      </w:r>
      <w:proofErr w:type="gramEnd"/>
      <w:r w:rsidRPr="00D07F68">
        <w:rPr>
          <w:rFonts w:ascii="Times New Roman" w:hAnsi="宋体"/>
          <w:color w:val="000000"/>
          <w:kern w:val="0"/>
          <w:sz w:val="24"/>
          <w:szCs w:val="24"/>
        </w:rPr>
        <w:t>血脉康胶囊制剂用。</w:t>
      </w:r>
    </w:p>
    <w:p w:rsidR="00D07F68" w:rsidRPr="00D07F68" w:rsidRDefault="00A36C7E" w:rsidP="0060060B">
      <w:pPr>
        <w:widowControl/>
        <w:spacing w:line="44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eastAsia="黑体" w:hAnsi="黑体" w:hint="eastAsia"/>
          <w:color w:val="000000"/>
          <w:kern w:val="0"/>
          <w:sz w:val="24"/>
          <w:szCs w:val="24"/>
        </w:rPr>
        <w:t>干</w:t>
      </w:r>
      <w:r w:rsidR="00D07F68" w:rsidRPr="0053125B">
        <w:rPr>
          <w:rFonts w:ascii="Times New Roman" w:eastAsia="黑体" w:hAnsi="黑体"/>
          <w:color w:val="000000"/>
          <w:kern w:val="0"/>
          <w:sz w:val="24"/>
          <w:szCs w:val="24"/>
        </w:rPr>
        <w:t>松叶</w:t>
      </w:r>
      <w:r w:rsidR="00D07F68" w:rsidRPr="00D07F68">
        <w:rPr>
          <w:rFonts w:ascii="Times New Roman" w:hAnsi="Times New Roman"/>
          <w:color w:val="000000"/>
          <w:kern w:val="0"/>
          <w:sz w:val="24"/>
          <w:szCs w:val="24"/>
        </w:rPr>
        <w:t xml:space="preserve"> 4.5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～</w:t>
      </w:r>
      <w:r w:rsidR="00D07F68" w:rsidRPr="00D07F68">
        <w:rPr>
          <w:rFonts w:ascii="Times New Roman" w:hAnsi="Times New Roman"/>
          <w:color w:val="000000"/>
          <w:kern w:val="0"/>
          <w:sz w:val="24"/>
          <w:szCs w:val="24"/>
        </w:rPr>
        <w:t>9g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。</w:t>
      </w:r>
    </w:p>
    <w:p w:rsidR="00D07F68" w:rsidRPr="00D07F68" w:rsidRDefault="00D07F68" w:rsidP="0060060B">
      <w:pPr>
        <w:widowControl/>
        <w:spacing w:line="44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  <w:r w:rsidRPr="00D07F68">
        <w:rPr>
          <w:rFonts w:ascii="Times New Roman" w:eastAsia="黑体" w:hAnsi="黑体"/>
          <w:color w:val="000000"/>
          <w:kern w:val="0"/>
          <w:sz w:val="24"/>
          <w:szCs w:val="24"/>
        </w:rPr>
        <w:t>【贮藏】</w:t>
      </w:r>
      <w:r w:rsidRPr="00592694">
        <w:rPr>
          <w:rFonts w:ascii="Times New Roman" w:eastAsia="黑体" w:hAnsi="黑体"/>
          <w:color w:val="000000"/>
          <w:kern w:val="0"/>
          <w:sz w:val="24"/>
          <w:szCs w:val="24"/>
        </w:rPr>
        <w:t xml:space="preserve"> </w:t>
      </w:r>
      <w:r w:rsidRPr="00592694">
        <w:rPr>
          <w:rFonts w:ascii="Times New Roman" w:eastAsia="黑体" w:hAnsi="黑体"/>
          <w:color w:val="000000"/>
          <w:kern w:val="0"/>
          <w:sz w:val="24"/>
          <w:szCs w:val="24"/>
        </w:rPr>
        <w:t>鲜松叶</w:t>
      </w:r>
      <w:r w:rsidRPr="00592694">
        <w:rPr>
          <w:rFonts w:ascii="Times New Roman" w:eastAsia="黑体" w:hAnsi="黑体"/>
          <w:color w:val="000000"/>
          <w:kern w:val="0"/>
          <w:sz w:val="24"/>
          <w:szCs w:val="24"/>
        </w:rPr>
        <w:t xml:space="preserve"> </w:t>
      </w:r>
      <w:r w:rsidRPr="00D07F68">
        <w:rPr>
          <w:rFonts w:ascii="Times New Roman" w:hAnsi="宋体"/>
          <w:color w:val="000000"/>
          <w:kern w:val="0"/>
          <w:sz w:val="24"/>
          <w:szCs w:val="24"/>
        </w:rPr>
        <w:t>置阴凉处。</w:t>
      </w:r>
    </w:p>
    <w:p w:rsidR="00D07F68" w:rsidRPr="00D07F68" w:rsidRDefault="00A36C7E" w:rsidP="0060060B">
      <w:pPr>
        <w:widowControl/>
        <w:spacing w:line="440" w:lineRule="exact"/>
        <w:ind w:firstLineChars="200" w:firstLine="480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eastAsia="黑体" w:hAnsi="黑体" w:hint="eastAsia"/>
          <w:color w:val="000000"/>
          <w:kern w:val="0"/>
          <w:sz w:val="24"/>
          <w:szCs w:val="24"/>
        </w:rPr>
        <w:t>干</w:t>
      </w:r>
      <w:r w:rsidR="00D07F68" w:rsidRPr="00592694">
        <w:rPr>
          <w:rFonts w:ascii="Times New Roman" w:eastAsia="黑体" w:hAnsi="黑体"/>
          <w:color w:val="000000"/>
          <w:kern w:val="0"/>
          <w:sz w:val="24"/>
          <w:szCs w:val="24"/>
        </w:rPr>
        <w:t>松叶</w:t>
      </w:r>
      <w:r w:rsidR="00D07F68" w:rsidRPr="00D07F68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D07F68" w:rsidRPr="00D07F68">
        <w:rPr>
          <w:rFonts w:ascii="Times New Roman" w:hAnsi="宋体"/>
          <w:color w:val="000000"/>
          <w:kern w:val="0"/>
          <w:sz w:val="24"/>
          <w:szCs w:val="24"/>
        </w:rPr>
        <w:t>置阴凉干燥处。</w:t>
      </w:r>
    </w:p>
    <w:p w:rsidR="00DA269A" w:rsidRPr="00D07F68" w:rsidRDefault="00DA269A" w:rsidP="0060060B">
      <w:pPr>
        <w:spacing w:line="440" w:lineRule="exact"/>
        <w:rPr>
          <w:rFonts w:ascii="Times New Roman" w:hAnsi="Times New Roman"/>
          <w:sz w:val="24"/>
          <w:szCs w:val="24"/>
        </w:rPr>
      </w:pPr>
    </w:p>
    <w:sectPr w:rsidR="00DA269A" w:rsidRPr="00D07F68" w:rsidSect="00000324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A3" w:rsidRDefault="000C07A3" w:rsidP="00000324">
      <w:r>
        <w:separator/>
      </w:r>
    </w:p>
  </w:endnote>
  <w:endnote w:type="continuationSeparator" w:id="0">
    <w:p w:rsidR="000C07A3" w:rsidRDefault="000C07A3" w:rsidP="0000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A3" w:rsidRDefault="000C07A3" w:rsidP="00000324">
      <w:r>
        <w:separator/>
      </w:r>
    </w:p>
  </w:footnote>
  <w:footnote w:type="continuationSeparator" w:id="0">
    <w:p w:rsidR="000C07A3" w:rsidRDefault="000C07A3" w:rsidP="0000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69A" w:rsidRDefault="00DA269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0324"/>
    <w:rsid w:val="000230A3"/>
    <w:rsid w:val="0003513D"/>
    <w:rsid w:val="0003754A"/>
    <w:rsid w:val="00054C16"/>
    <w:rsid w:val="00062C31"/>
    <w:rsid w:val="00063739"/>
    <w:rsid w:val="0007393A"/>
    <w:rsid w:val="000823BB"/>
    <w:rsid w:val="000878EA"/>
    <w:rsid w:val="00092DBC"/>
    <w:rsid w:val="000A1A65"/>
    <w:rsid w:val="000C07A3"/>
    <w:rsid w:val="000C3E63"/>
    <w:rsid w:val="000C7FEE"/>
    <w:rsid w:val="000D1083"/>
    <w:rsid w:val="000D4B41"/>
    <w:rsid w:val="000D4C27"/>
    <w:rsid w:val="000D5A9B"/>
    <w:rsid w:val="000E4BDB"/>
    <w:rsid w:val="000E4F78"/>
    <w:rsid w:val="000E74EC"/>
    <w:rsid w:val="000F2058"/>
    <w:rsid w:val="0010731A"/>
    <w:rsid w:val="001107F6"/>
    <w:rsid w:val="0012645A"/>
    <w:rsid w:val="00126E3E"/>
    <w:rsid w:val="00134819"/>
    <w:rsid w:val="0013646D"/>
    <w:rsid w:val="0014344E"/>
    <w:rsid w:val="001458A6"/>
    <w:rsid w:val="001516D3"/>
    <w:rsid w:val="00164BD0"/>
    <w:rsid w:val="001719A9"/>
    <w:rsid w:val="00172A27"/>
    <w:rsid w:val="00180C5D"/>
    <w:rsid w:val="00182ACF"/>
    <w:rsid w:val="001850C1"/>
    <w:rsid w:val="0019323A"/>
    <w:rsid w:val="00195542"/>
    <w:rsid w:val="001B2176"/>
    <w:rsid w:val="001B504E"/>
    <w:rsid w:val="001C0342"/>
    <w:rsid w:val="001C0A95"/>
    <w:rsid w:val="001C757E"/>
    <w:rsid w:val="001D671B"/>
    <w:rsid w:val="001E0C2C"/>
    <w:rsid w:val="001F42E3"/>
    <w:rsid w:val="001F4DFF"/>
    <w:rsid w:val="001F5A1E"/>
    <w:rsid w:val="00201929"/>
    <w:rsid w:val="00206471"/>
    <w:rsid w:val="00206FEA"/>
    <w:rsid w:val="00215FB3"/>
    <w:rsid w:val="00221A3D"/>
    <w:rsid w:val="002220E9"/>
    <w:rsid w:val="00224AD4"/>
    <w:rsid w:val="00226413"/>
    <w:rsid w:val="002264DA"/>
    <w:rsid w:val="00230612"/>
    <w:rsid w:val="00235ACC"/>
    <w:rsid w:val="00240629"/>
    <w:rsid w:val="002734EC"/>
    <w:rsid w:val="00273D4B"/>
    <w:rsid w:val="00283437"/>
    <w:rsid w:val="00283AF4"/>
    <w:rsid w:val="00284B2B"/>
    <w:rsid w:val="00284E4F"/>
    <w:rsid w:val="00286AFE"/>
    <w:rsid w:val="002A3C96"/>
    <w:rsid w:val="002B04E1"/>
    <w:rsid w:val="002D0F2F"/>
    <w:rsid w:val="002D73C9"/>
    <w:rsid w:val="002F016B"/>
    <w:rsid w:val="002F14A2"/>
    <w:rsid w:val="002F2C36"/>
    <w:rsid w:val="002F75AE"/>
    <w:rsid w:val="0030174E"/>
    <w:rsid w:val="00303C41"/>
    <w:rsid w:val="00311AA5"/>
    <w:rsid w:val="003145F4"/>
    <w:rsid w:val="0031485E"/>
    <w:rsid w:val="00323274"/>
    <w:rsid w:val="003249AA"/>
    <w:rsid w:val="00324F9C"/>
    <w:rsid w:val="00325E42"/>
    <w:rsid w:val="00333A60"/>
    <w:rsid w:val="00353090"/>
    <w:rsid w:val="00371989"/>
    <w:rsid w:val="003751D5"/>
    <w:rsid w:val="003753AE"/>
    <w:rsid w:val="0039316B"/>
    <w:rsid w:val="00395D1F"/>
    <w:rsid w:val="003A0B3E"/>
    <w:rsid w:val="003A3584"/>
    <w:rsid w:val="003A7A32"/>
    <w:rsid w:val="003F4B63"/>
    <w:rsid w:val="004025CB"/>
    <w:rsid w:val="00405B55"/>
    <w:rsid w:val="00416CA1"/>
    <w:rsid w:val="004205AD"/>
    <w:rsid w:val="00423FD0"/>
    <w:rsid w:val="004409AC"/>
    <w:rsid w:val="004443E2"/>
    <w:rsid w:val="00450B6A"/>
    <w:rsid w:val="004548E5"/>
    <w:rsid w:val="00456821"/>
    <w:rsid w:val="00461D43"/>
    <w:rsid w:val="004621B2"/>
    <w:rsid w:val="0047085B"/>
    <w:rsid w:val="004B504D"/>
    <w:rsid w:val="004D03C4"/>
    <w:rsid w:val="004E066A"/>
    <w:rsid w:val="004F0F6F"/>
    <w:rsid w:val="004F4AE8"/>
    <w:rsid w:val="004F4F46"/>
    <w:rsid w:val="005042B8"/>
    <w:rsid w:val="00511C66"/>
    <w:rsid w:val="00513E82"/>
    <w:rsid w:val="00516A21"/>
    <w:rsid w:val="00516F3D"/>
    <w:rsid w:val="00522193"/>
    <w:rsid w:val="00527186"/>
    <w:rsid w:val="00530185"/>
    <w:rsid w:val="0053091C"/>
    <w:rsid w:val="0053125B"/>
    <w:rsid w:val="00535130"/>
    <w:rsid w:val="005371A3"/>
    <w:rsid w:val="00537D8E"/>
    <w:rsid w:val="00543798"/>
    <w:rsid w:val="0054616B"/>
    <w:rsid w:val="00546721"/>
    <w:rsid w:val="00547ADF"/>
    <w:rsid w:val="0055281A"/>
    <w:rsid w:val="00553F42"/>
    <w:rsid w:val="00561853"/>
    <w:rsid w:val="005656D1"/>
    <w:rsid w:val="005666E6"/>
    <w:rsid w:val="00567D0E"/>
    <w:rsid w:val="005707E8"/>
    <w:rsid w:val="0057527B"/>
    <w:rsid w:val="00580D1D"/>
    <w:rsid w:val="005845CD"/>
    <w:rsid w:val="00592694"/>
    <w:rsid w:val="00594156"/>
    <w:rsid w:val="005969F8"/>
    <w:rsid w:val="005A0EBF"/>
    <w:rsid w:val="005A7ABD"/>
    <w:rsid w:val="005B2CF9"/>
    <w:rsid w:val="005B44E6"/>
    <w:rsid w:val="005C3BE8"/>
    <w:rsid w:val="005C5FE3"/>
    <w:rsid w:val="005D2DDF"/>
    <w:rsid w:val="005E4FC7"/>
    <w:rsid w:val="005F2AF7"/>
    <w:rsid w:val="005F7755"/>
    <w:rsid w:val="0060060B"/>
    <w:rsid w:val="00605F3E"/>
    <w:rsid w:val="00613C82"/>
    <w:rsid w:val="006209B6"/>
    <w:rsid w:val="00622525"/>
    <w:rsid w:val="00634DEA"/>
    <w:rsid w:val="00640A36"/>
    <w:rsid w:val="00641BCE"/>
    <w:rsid w:val="006468C2"/>
    <w:rsid w:val="00657159"/>
    <w:rsid w:val="0067202A"/>
    <w:rsid w:val="00675DF9"/>
    <w:rsid w:val="006831E0"/>
    <w:rsid w:val="0069569C"/>
    <w:rsid w:val="00695AC3"/>
    <w:rsid w:val="006C1006"/>
    <w:rsid w:val="006C17EB"/>
    <w:rsid w:val="006C48F9"/>
    <w:rsid w:val="006D1019"/>
    <w:rsid w:val="006D7795"/>
    <w:rsid w:val="006F4B55"/>
    <w:rsid w:val="007027DE"/>
    <w:rsid w:val="0071141A"/>
    <w:rsid w:val="007127F4"/>
    <w:rsid w:val="00715259"/>
    <w:rsid w:val="00722EE3"/>
    <w:rsid w:val="007232EC"/>
    <w:rsid w:val="00735A11"/>
    <w:rsid w:val="00737F7D"/>
    <w:rsid w:val="007401FC"/>
    <w:rsid w:val="0074394E"/>
    <w:rsid w:val="00760541"/>
    <w:rsid w:val="007661F5"/>
    <w:rsid w:val="00773895"/>
    <w:rsid w:val="00775917"/>
    <w:rsid w:val="00776E1C"/>
    <w:rsid w:val="00783452"/>
    <w:rsid w:val="007B223B"/>
    <w:rsid w:val="007B3249"/>
    <w:rsid w:val="007C070A"/>
    <w:rsid w:val="007C4290"/>
    <w:rsid w:val="007C441F"/>
    <w:rsid w:val="007D4560"/>
    <w:rsid w:val="007E0FB5"/>
    <w:rsid w:val="007E18FE"/>
    <w:rsid w:val="007E22CF"/>
    <w:rsid w:val="007F1F11"/>
    <w:rsid w:val="007F7CE8"/>
    <w:rsid w:val="00800277"/>
    <w:rsid w:val="008127EB"/>
    <w:rsid w:val="00820248"/>
    <w:rsid w:val="00820791"/>
    <w:rsid w:val="00822175"/>
    <w:rsid w:val="008471FB"/>
    <w:rsid w:val="008535B0"/>
    <w:rsid w:val="008623A5"/>
    <w:rsid w:val="00862801"/>
    <w:rsid w:val="00863294"/>
    <w:rsid w:val="008676B1"/>
    <w:rsid w:val="00876EAA"/>
    <w:rsid w:val="00892218"/>
    <w:rsid w:val="008A1981"/>
    <w:rsid w:val="008A1F94"/>
    <w:rsid w:val="008B024A"/>
    <w:rsid w:val="008B535D"/>
    <w:rsid w:val="008B7433"/>
    <w:rsid w:val="008C03DB"/>
    <w:rsid w:val="008C2E83"/>
    <w:rsid w:val="008E105C"/>
    <w:rsid w:val="008F7612"/>
    <w:rsid w:val="0090788F"/>
    <w:rsid w:val="0091519A"/>
    <w:rsid w:val="00935E13"/>
    <w:rsid w:val="00940DAB"/>
    <w:rsid w:val="009425AA"/>
    <w:rsid w:val="009454A3"/>
    <w:rsid w:val="00951133"/>
    <w:rsid w:val="0096091E"/>
    <w:rsid w:val="00964B06"/>
    <w:rsid w:val="00966DA2"/>
    <w:rsid w:val="00970FD7"/>
    <w:rsid w:val="00972D88"/>
    <w:rsid w:val="009762B5"/>
    <w:rsid w:val="00985F65"/>
    <w:rsid w:val="00992B3F"/>
    <w:rsid w:val="009A0F44"/>
    <w:rsid w:val="009A1D60"/>
    <w:rsid w:val="009B2FF6"/>
    <w:rsid w:val="009C280F"/>
    <w:rsid w:val="009D6637"/>
    <w:rsid w:val="009D77BB"/>
    <w:rsid w:val="00A03370"/>
    <w:rsid w:val="00A03F73"/>
    <w:rsid w:val="00A04CE4"/>
    <w:rsid w:val="00A06A7E"/>
    <w:rsid w:val="00A13236"/>
    <w:rsid w:val="00A13604"/>
    <w:rsid w:val="00A23EDF"/>
    <w:rsid w:val="00A36C7E"/>
    <w:rsid w:val="00A44EC1"/>
    <w:rsid w:val="00A53335"/>
    <w:rsid w:val="00A54B3C"/>
    <w:rsid w:val="00A742BC"/>
    <w:rsid w:val="00A7793B"/>
    <w:rsid w:val="00A81E9F"/>
    <w:rsid w:val="00A94A19"/>
    <w:rsid w:val="00A969B3"/>
    <w:rsid w:val="00AA62C7"/>
    <w:rsid w:val="00AB0050"/>
    <w:rsid w:val="00AC3248"/>
    <w:rsid w:val="00AC4968"/>
    <w:rsid w:val="00AD1540"/>
    <w:rsid w:val="00AE58E5"/>
    <w:rsid w:val="00AF5B12"/>
    <w:rsid w:val="00AF7DD9"/>
    <w:rsid w:val="00B22AD9"/>
    <w:rsid w:val="00B30DF9"/>
    <w:rsid w:val="00B366A4"/>
    <w:rsid w:val="00B41C9F"/>
    <w:rsid w:val="00B47D79"/>
    <w:rsid w:val="00B5644B"/>
    <w:rsid w:val="00B8564C"/>
    <w:rsid w:val="00B863E8"/>
    <w:rsid w:val="00B92F86"/>
    <w:rsid w:val="00BA42AD"/>
    <w:rsid w:val="00BB2033"/>
    <w:rsid w:val="00BC5ACB"/>
    <w:rsid w:val="00BD4DA7"/>
    <w:rsid w:val="00BD56B6"/>
    <w:rsid w:val="00BD7FE5"/>
    <w:rsid w:val="00BE6662"/>
    <w:rsid w:val="00BF2E13"/>
    <w:rsid w:val="00BF407B"/>
    <w:rsid w:val="00BF6FFE"/>
    <w:rsid w:val="00BF7850"/>
    <w:rsid w:val="00C01AFF"/>
    <w:rsid w:val="00C0339E"/>
    <w:rsid w:val="00C060F7"/>
    <w:rsid w:val="00C1373B"/>
    <w:rsid w:val="00C47A54"/>
    <w:rsid w:val="00C7059E"/>
    <w:rsid w:val="00C76974"/>
    <w:rsid w:val="00C829DF"/>
    <w:rsid w:val="00C87B3B"/>
    <w:rsid w:val="00C9334A"/>
    <w:rsid w:val="00CA4799"/>
    <w:rsid w:val="00CA714E"/>
    <w:rsid w:val="00CB20E9"/>
    <w:rsid w:val="00CB6C65"/>
    <w:rsid w:val="00CC2541"/>
    <w:rsid w:val="00CD20EF"/>
    <w:rsid w:val="00CD2119"/>
    <w:rsid w:val="00CD2E9C"/>
    <w:rsid w:val="00CE3E6E"/>
    <w:rsid w:val="00CF20AF"/>
    <w:rsid w:val="00CF570E"/>
    <w:rsid w:val="00D05709"/>
    <w:rsid w:val="00D06D2A"/>
    <w:rsid w:val="00D0700C"/>
    <w:rsid w:val="00D07F68"/>
    <w:rsid w:val="00D22583"/>
    <w:rsid w:val="00D321A1"/>
    <w:rsid w:val="00D37D3A"/>
    <w:rsid w:val="00D54D20"/>
    <w:rsid w:val="00D5605A"/>
    <w:rsid w:val="00D61A3C"/>
    <w:rsid w:val="00D61D3F"/>
    <w:rsid w:val="00D70ABF"/>
    <w:rsid w:val="00DA269A"/>
    <w:rsid w:val="00DB015A"/>
    <w:rsid w:val="00DD7ECD"/>
    <w:rsid w:val="00DE2EB5"/>
    <w:rsid w:val="00DE49BB"/>
    <w:rsid w:val="00DF0072"/>
    <w:rsid w:val="00DF686D"/>
    <w:rsid w:val="00E12C50"/>
    <w:rsid w:val="00E2227B"/>
    <w:rsid w:val="00E26142"/>
    <w:rsid w:val="00E43647"/>
    <w:rsid w:val="00E44620"/>
    <w:rsid w:val="00E53CE7"/>
    <w:rsid w:val="00E65484"/>
    <w:rsid w:val="00E6681F"/>
    <w:rsid w:val="00E8654E"/>
    <w:rsid w:val="00EC6D69"/>
    <w:rsid w:val="00EC7FD9"/>
    <w:rsid w:val="00EF4D72"/>
    <w:rsid w:val="00F030A1"/>
    <w:rsid w:val="00F161B6"/>
    <w:rsid w:val="00F34370"/>
    <w:rsid w:val="00F50896"/>
    <w:rsid w:val="00F54CC1"/>
    <w:rsid w:val="00F60B65"/>
    <w:rsid w:val="00F73EED"/>
    <w:rsid w:val="00F8664E"/>
    <w:rsid w:val="00F93F8B"/>
    <w:rsid w:val="00FA0615"/>
    <w:rsid w:val="00FB3C54"/>
    <w:rsid w:val="00FC10CC"/>
    <w:rsid w:val="00FC7C18"/>
    <w:rsid w:val="00FD20AB"/>
    <w:rsid w:val="00FE0398"/>
    <w:rsid w:val="00FE05A5"/>
    <w:rsid w:val="00FE36CB"/>
    <w:rsid w:val="00FF63E2"/>
    <w:rsid w:val="0389185E"/>
    <w:rsid w:val="0B656691"/>
    <w:rsid w:val="0EE235F9"/>
    <w:rsid w:val="0F221A8C"/>
    <w:rsid w:val="1093553E"/>
    <w:rsid w:val="158D6F6A"/>
    <w:rsid w:val="17A113BC"/>
    <w:rsid w:val="1F78407B"/>
    <w:rsid w:val="1FE741BD"/>
    <w:rsid w:val="23E612F3"/>
    <w:rsid w:val="240D4A36"/>
    <w:rsid w:val="24B31AF2"/>
    <w:rsid w:val="284D24AC"/>
    <w:rsid w:val="28F90CEF"/>
    <w:rsid w:val="2DF36B00"/>
    <w:rsid w:val="30013AEB"/>
    <w:rsid w:val="33F00AC4"/>
    <w:rsid w:val="39725C4D"/>
    <w:rsid w:val="3A364ADA"/>
    <w:rsid w:val="42FB0524"/>
    <w:rsid w:val="457A4880"/>
    <w:rsid w:val="45E723BF"/>
    <w:rsid w:val="46B710D2"/>
    <w:rsid w:val="493375A8"/>
    <w:rsid w:val="4ECC2CC6"/>
    <w:rsid w:val="4FC61FF0"/>
    <w:rsid w:val="54C93CEE"/>
    <w:rsid w:val="55BD4BB9"/>
    <w:rsid w:val="58591F7E"/>
    <w:rsid w:val="5D277664"/>
    <w:rsid w:val="600B289F"/>
    <w:rsid w:val="654517F5"/>
    <w:rsid w:val="65D453D3"/>
    <w:rsid w:val="66B71A94"/>
    <w:rsid w:val="6922410C"/>
    <w:rsid w:val="697A3C69"/>
    <w:rsid w:val="69B301C0"/>
    <w:rsid w:val="6F1502CF"/>
    <w:rsid w:val="79734051"/>
    <w:rsid w:val="7AFB0655"/>
    <w:rsid w:val="7E70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0032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000324"/>
    <w:rPr>
      <w:sz w:val="18"/>
      <w:szCs w:val="18"/>
    </w:rPr>
  </w:style>
  <w:style w:type="character" w:customStyle="1" w:styleId="Char">
    <w:name w:val="批注框文本 Char"/>
    <w:link w:val="a3"/>
    <w:uiPriority w:val="99"/>
    <w:locked/>
    <w:rsid w:val="00000324"/>
    <w:rPr>
      <w:rFonts w:ascii="Calibri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003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00324"/>
    <w:rPr>
      <w:rFonts w:ascii="Calibri" w:hAnsi="Calibri" w:cs="Times New Roman"/>
      <w:kern w:val="2"/>
      <w:sz w:val="18"/>
      <w:szCs w:val="18"/>
    </w:rPr>
  </w:style>
  <w:style w:type="paragraph" w:styleId="a5">
    <w:name w:val="header"/>
    <w:basedOn w:val="a"/>
    <w:link w:val="Char1"/>
    <w:uiPriority w:val="99"/>
    <w:rsid w:val="000003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locked/>
    <w:rsid w:val="00000324"/>
    <w:rPr>
      <w:rFonts w:ascii="Calibri" w:hAnsi="Calibri" w:cs="Times New Roman"/>
      <w:kern w:val="2"/>
      <w:sz w:val="18"/>
      <w:szCs w:val="18"/>
    </w:rPr>
  </w:style>
  <w:style w:type="table" w:styleId="a6">
    <w:name w:val="Table Grid"/>
    <w:basedOn w:val="a1"/>
    <w:uiPriority w:val="99"/>
    <w:rsid w:val="000003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000324"/>
    <w:pPr>
      <w:widowControl w:val="0"/>
      <w:autoSpaceDE w:val="0"/>
      <w:autoSpaceDN w:val="0"/>
    </w:pPr>
    <w:rPr>
      <w:rFonts w:ascii="宋体" w:hAnsi="宋体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203</Words>
  <Characters>1161</Characters>
  <Application>Microsoft Office Word</Application>
  <DocSecurity>0</DocSecurity>
  <Lines>9</Lines>
  <Paragraphs>2</Paragraphs>
  <ScaleCrop>false</ScaleCrop>
  <Company>China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水   蛭</dc:title>
  <dc:subject/>
  <dc:creator>NTKO</dc:creator>
  <cp:keywords/>
  <dc:description/>
  <cp:lastModifiedBy>蒋敏桃</cp:lastModifiedBy>
  <cp:revision>99</cp:revision>
  <cp:lastPrinted>2019-11-19T08:08:00Z</cp:lastPrinted>
  <dcterms:created xsi:type="dcterms:W3CDTF">2019-06-20T00:35:00Z</dcterms:created>
  <dcterms:modified xsi:type="dcterms:W3CDTF">2020-05-09T07:19:00Z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