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E95" w:rsidRDefault="00350E95" w:rsidP="006E06BA">
      <w:pPr>
        <w:pStyle w:val="4"/>
        <w:widowControl/>
        <w:snapToGrid w:val="0"/>
        <w:spacing w:before="0" w:after="0" w:line="440" w:lineRule="exact"/>
        <w:jc w:val="left"/>
        <w:rPr>
          <w:rFonts w:ascii="黑体" w:hAnsi="黑体" w:cs="宋体"/>
          <w:b w:val="0"/>
          <w:sz w:val="32"/>
          <w:szCs w:val="32"/>
        </w:rPr>
      </w:pPr>
      <w:r w:rsidRPr="00350E95">
        <w:rPr>
          <w:rFonts w:ascii="黑体" w:hAnsi="黑体" w:cs="宋体" w:hint="eastAsia"/>
          <w:b w:val="0"/>
          <w:sz w:val="32"/>
          <w:szCs w:val="32"/>
        </w:rPr>
        <w:t>附件</w:t>
      </w:r>
      <w:r w:rsidRPr="00303F4D">
        <w:rPr>
          <w:rFonts w:ascii="Times New Roman" w:hAnsi="Times New Roman"/>
          <w:b w:val="0"/>
          <w:sz w:val="32"/>
          <w:szCs w:val="32"/>
        </w:rPr>
        <w:t>2</w:t>
      </w:r>
    </w:p>
    <w:p w:rsidR="00350E95" w:rsidRDefault="00350E95" w:rsidP="006E06BA">
      <w:pPr>
        <w:spacing w:line="440" w:lineRule="exact"/>
        <w:jc w:val="center"/>
        <w:rPr>
          <w:rFonts w:ascii="黑体" w:eastAsia="黑体" w:hAnsi="黑体"/>
          <w:sz w:val="32"/>
          <w:szCs w:val="32"/>
        </w:rPr>
      </w:pPr>
      <w:r w:rsidRPr="00350E95">
        <w:rPr>
          <w:rFonts w:ascii="黑体" w:eastAsia="黑体" w:hAnsi="黑体" w:hint="eastAsia"/>
          <w:sz w:val="32"/>
          <w:szCs w:val="32"/>
        </w:rPr>
        <w:t>金樱子饮片标准(征求意见稿)</w:t>
      </w:r>
    </w:p>
    <w:p w:rsidR="00220D23" w:rsidRPr="00350E95" w:rsidRDefault="00220D23" w:rsidP="006E06BA">
      <w:pPr>
        <w:spacing w:line="440" w:lineRule="exact"/>
        <w:jc w:val="center"/>
        <w:rPr>
          <w:rFonts w:ascii="黑体" w:eastAsia="黑体" w:hAnsi="黑体"/>
          <w:sz w:val="32"/>
          <w:szCs w:val="32"/>
        </w:rPr>
      </w:pPr>
    </w:p>
    <w:p w:rsidR="009B53DC" w:rsidRPr="009B53DC" w:rsidRDefault="009B53DC" w:rsidP="006E06BA">
      <w:pPr>
        <w:pStyle w:val="4"/>
        <w:widowControl/>
        <w:snapToGrid w:val="0"/>
        <w:spacing w:before="0" w:after="0" w:line="440" w:lineRule="exact"/>
        <w:jc w:val="center"/>
        <w:rPr>
          <w:rFonts w:ascii="方正小标宋简体" w:eastAsia="方正小标宋简体" w:hAnsi="Felix Titling"/>
          <w:b w:val="0"/>
          <w:sz w:val="32"/>
          <w:szCs w:val="32"/>
        </w:rPr>
      </w:pPr>
      <w:r w:rsidRPr="009B53DC">
        <w:rPr>
          <w:rFonts w:ascii="方正小标宋简体" w:eastAsia="方正小标宋简体" w:hAnsi="Felix Titling" w:cs="宋体" w:hint="eastAsia"/>
          <w:b w:val="0"/>
          <w:sz w:val="32"/>
          <w:szCs w:val="32"/>
        </w:rPr>
        <w:t>金樱子</w:t>
      </w:r>
    </w:p>
    <w:p w:rsidR="009B53DC" w:rsidRPr="003F0EE1" w:rsidRDefault="009B53DC" w:rsidP="006E06BA">
      <w:pPr>
        <w:snapToGrid w:val="0"/>
        <w:spacing w:line="440" w:lineRule="exact"/>
        <w:jc w:val="center"/>
        <w:rPr>
          <w:rFonts w:ascii="Times New Roman" w:eastAsia="Gulim" w:hAnsi="Times New Roman"/>
          <w:szCs w:val="21"/>
        </w:rPr>
      </w:pPr>
      <w:proofErr w:type="spellStart"/>
      <w:r w:rsidRPr="003F0EE1">
        <w:rPr>
          <w:rFonts w:ascii="Times New Roman" w:eastAsia="Gulim" w:hAnsi="Times New Roman"/>
          <w:szCs w:val="21"/>
        </w:rPr>
        <w:t>Jinyjngzi</w:t>
      </w:r>
      <w:proofErr w:type="spellEnd"/>
    </w:p>
    <w:p w:rsidR="009B53DC" w:rsidRPr="009B53DC" w:rsidRDefault="009B53DC" w:rsidP="006E06BA">
      <w:pPr>
        <w:snapToGrid w:val="0"/>
        <w:spacing w:line="440" w:lineRule="exact"/>
        <w:ind w:firstLine="525"/>
        <w:jc w:val="center"/>
        <w:rPr>
          <w:rFonts w:ascii="Times New Roman" w:hAnsi="Times New Roman"/>
          <w:sz w:val="30"/>
          <w:szCs w:val="30"/>
        </w:rPr>
      </w:pPr>
      <w:r w:rsidRPr="009B53DC">
        <w:rPr>
          <w:rFonts w:ascii="Times New Roman" w:hAnsi="Times New Roman"/>
          <w:sz w:val="30"/>
          <w:szCs w:val="30"/>
        </w:rPr>
        <w:t>ROSAE LAEVIGATAE FRUCTUS</w:t>
      </w:r>
    </w:p>
    <w:p w:rsidR="009B53DC" w:rsidRPr="009B53DC" w:rsidRDefault="009B53DC" w:rsidP="006E06BA">
      <w:pPr>
        <w:snapToGrid w:val="0"/>
        <w:spacing w:line="440" w:lineRule="exact"/>
        <w:ind w:firstLineChars="200" w:firstLine="480"/>
        <w:rPr>
          <w:rFonts w:ascii="Times New Roman" w:eastAsiaTheme="minorEastAsia" w:hAnsi="Times New Roman"/>
          <w:sz w:val="24"/>
          <w:szCs w:val="24"/>
        </w:rPr>
      </w:pPr>
      <w:r w:rsidRPr="009B53DC">
        <w:rPr>
          <w:rFonts w:ascii="黑体" w:eastAsia="黑体" w:hAnsi="黑体"/>
          <w:bCs/>
          <w:sz w:val="24"/>
          <w:szCs w:val="24"/>
        </w:rPr>
        <w:t>【来源】</w:t>
      </w:r>
      <w:r w:rsidRPr="009B53D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Pr="009B53DC">
        <w:rPr>
          <w:rFonts w:ascii="Times New Roman" w:eastAsiaTheme="minorEastAsia" w:hAnsiTheme="minorEastAsia"/>
          <w:sz w:val="24"/>
          <w:szCs w:val="24"/>
        </w:rPr>
        <w:t>本品为蔷薇科植物金樱子</w:t>
      </w:r>
      <w:r w:rsidRPr="009B53DC">
        <w:rPr>
          <w:rFonts w:ascii="Times New Roman" w:eastAsiaTheme="minorEastAsia" w:hAnsi="Times New Roman"/>
          <w:i/>
          <w:sz w:val="24"/>
          <w:szCs w:val="24"/>
        </w:rPr>
        <w:t xml:space="preserve">Rosa </w:t>
      </w:r>
      <w:proofErr w:type="spellStart"/>
      <w:r w:rsidRPr="009B53DC">
        <w:rPr>
          <w:rFonts w:ascii="Times New Roman" w:eastAsiaTheme="minorEastAsia" w:hAnsi="Times New Roman"/>
          <w:i/>
          <w:sz w:val="24"/>
          <w:szCs w:val="24"/>
        </w:rPr>
        <w:t>laevigata</w:t>
      </w:r>
      <w:proofErr w:type="spellEnd"/>
      <w:r>
        <w:rPr>
          <w:rFonts w:ascii="Times New Roman" w:eastAsiaTheme="minorEastAsia" w:hAnsi="Times New Roman" w:hint="eastAsia"/>
          <w:i/>
          <w:sz w:val="24"/>
          <w:szCs w:val="24"/>
        </w:rPr>
        <w:t xml:space="preserve"> </w:t>
      </w:r>
      <w:proofErr w:type="spellStart"/>
      <w:r w:rsidRPr="009B53DC">
        <w:rPr>
          <w:rFonts w:ascii="Times New Roman" w:eastAsiaTheme="minorEastAsia" w:hAnsi="Times New Roman"/>
          <w:sz w:val="24"/>
          <w:szCs w:val="24"/>
        </w:rPr>
        <w:t>Michx</w:t>
      </w:r>
      <w:proofErr w:type="spellEnd"/>
      <w:r w:rsidRPr="009B53DC">
        <w:rPr>
          <w:rFonts w:ascii="Times New Roman" w:eastAsiaTheme="minorEastAsia" w:hAnsi="Times New Roman"/>
          <w:sz w:val="24"/>
          <w:szCs w:val="24"/>
        </w:rPr>
        <w:t>.</w:t>
      </w:r>
      <w:r w:rsidRPr="009B53DC">
        <w:rPr>
          <w:rFonts w:ascii="Times New Roman" w:eastAsiaTheme="minorEastAsia" w:hAnsiTheme="minorEastAsia"/>
          <w:sz w:val="24"/>
          <w:szCs w:val="24"/>
        </w:rPr>
        <w:t>的干燥成熟果实。</w:t>
      </w:r>
      <w:r w:rsidRPr="009B53DC">
        <w:rPr>
          <w:rFonts w:ascii="Times New Roman" w:eastAsiaTheme="minorEastAsia" w:hAnsi="Times New Roman"/>
          <w:sz w:val="24"/>
          <w:szCs w:val="24"/>
        </w:rPr>
        <w:t>10</w:t>
      </w:r>
      <w:r w:rsidRPr="009B53DC">
        <w:rPr>
          <w:rFonts w:ascii="Times New Roman" w:eastAsiaTheme="minorEastAsia" w:hAnsiTheme="minorEastAsia"/>
          <w:sz w:val="24"/>
          <w:szCs w:val="24"/>
        </w:rPr>
        <w:t>～</w:t>
      </w:r>
      <w:r w:rsidRPr="009B53DC">
        <w:rPr>
          <w:rFonts w:ascii="Times New Roman" w:eastAsiaTheme="minorEastAsia" w:hAnsi="Times New Roman"/>
          <w:sz w:val="24"/>
          <w:szCs w:val="24"/>
        </w:rPr>
        <w:t>11</w:t>
      </w:r>
      <w:r w:rsidRPr="009B53DC">
        <w:rPr>
          <w:rFonts w:ascii="Times New Roman" w:eastAsiaTheme="minorEastAsia" w:hAnsiTheme="minorEastAsia"/>
          <w:sz w:val="24"/>
          <w:szCs w:val="24"/>
        </w:rPr>
        <w:t>月</w:t>
      </w:r>
      <w:bookmarkStart w:id="0" w:name="_GoBack"/>
      <w:bookmarkEnd w:id="0"/>
      <w:r w:rsidRPr="009B53DC">
        <w:rPr>
          <w:rFonts w:ascii="Times New Roman" w:eastAsiaTheme="minorEastAsia" w:hAnsiTheme="minorEastAsia"/>
          <w:sz w:val="24"/>
          <w:szCs w:val="24"/>
        </w:rPr>
        <w:t>果实成熟变红时采收，干燥，除去毛刺。</w:t>
      </w:r>
    </w:p>
    <w:p w:rsidR="009B53DC" w:rsidRPr="009B53DC" w:rsidRDefault="009B53DC" w:rsidP="006E06BA">
      <w:pPr>
        <w:snapToGrid w:val="0"/>
        <w:spacing w:line="440" w:lineRule="exact"/>
        <w:ind w:firstLineChars="200" w:firstLine="480"/>
        <w:rPr>
          <w:rFonts w:ascii="Times New Roman" w:eastAsiaTheme="minorEastAsia" w:hAnsi="Times New Roman"/>
          <w:sz w:val="24"/>
          <w:szCs w:val="24"/>
        </w:rPr>
      </w:pPr>
      <w:r w:rsidRPr="009B53DC">
        <w:rPr>
          <w:rFonts w:ascii="黑体" w:eastAsia="黑体" w:hAnsi="黑体"/>
          <w:bCs/>
          <w:sz w:val="24"/>
          <w:szCs w:val="24"/>
        </w:rPr>
        <w:t>【炮制】 炒金樱子肉</w:t>
      </w:r>
      <w:r w:rsidRPr="009B53D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Pr="009B53DC">
        <w:rPr>
          <w:rFonts w:ascii="Times New Roman" w:eastAsiaTheme="minorEastAsia" w:hAnsiTheme="minorEastAsia"/>
          <w:sz w:val="24"/>
          <w:szCs w:val="24"/>
        </w:rPr>
        <w:t>取金樱子肉（取金樱子，略浸，润透，纵切两瓣，除去毛、核，干燥），照清炒法</w:t>
      </w:r>
      <w:r w:rsidRPr="009B53DC">
        <w:rPr>
          <w:rFonts w:ascii="Times New Roman" w:eastAsiaTheme="minorEastAsia" w:hAnsiTheme="minorEastAsia"/>
          <w:sz w:val="24"/>
        </w:rPr>
        <w:t>（通则</w:t>
      </w:r>
      <w:r w:rsidRPr="009B53DC">
        <w:rPr>
          <w:rFonts w:ascii="Times New Roman" w:eastAsiaTheme="minorEastAsia" w:hAnsi="Times New Roman"/>
          <w:color w:val="000000"/>
          <w:sz w:val="24"/>
          <w:szCs w:val="24"/>
        </w:rPr>
        <w:t>0213</w:t>
      </w:r>
      <w:r w:rsidRPr="009B53DC">
        <w:rPr>
          <w:rFonts w:ascii="Times New Roman" w:eastAsiaTheme="minorEastAsia" w:hAnsiTheme="minorEastAsia"/>
          <w:sz w:val="24"/>
        </w:rPr>
        <w:t>）</w:t>
      </w:r>
      <w:r w:rsidRPr="009B53DC">
        <w:rPr>
          <w:rFonts w:ascii="Times New Roman" w:eastAsiaTheme="minorEastAsia" w:hAnsiTheme="minorEastAsia"/>
          <w:sz w:val="24"/>
          <w:szCs w:val="24"/>
        </w:rPr>
        <w:t>炒至微带黑色。</w:t>
      </w:r>
    </w:p>
    <w:p w:rsidR="009B53DC" w:rsidRDefault="009B53DC" w:rsidP="006E06BA">
      <w:pPr>
        <w:snapToGrid w:val="0"/>
        <w:spacing w:line="440" w:lineRule="exact"/>
        <w:ind w:firstLineChars="250" w:firstLine="600"/>
        <w:rPr>
          <w:rFonts w:ascii="Times New Roman" w:eastAsiaTheme="minorEastAsia" w:hAnsiTheme="minorEastAsia"/>
          <w:color w:val="000000"/>
          <w:sz w:val="24"/>
          <w:szCs w:val="24"/>
        </w:rPr>
      </w:pPr>
      <w:r w:rsidRPr="009B53DC">
        <w:rPr>
          <w:rFonts w:ascii="黑体" w:eastAsia="黑体" w:hAnsi="黑体"/>
          <w:bCs/>
          <w:sz w:val="24"/>
          <w:szCs w:val="24"/>
        </w:rPr>
        <w:t>盐金樱子肉</w:t>
      </w:r>
      <w:r w:rsidRPr="009B53D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Pr="009B53DC">
        <w:rPr>
          <w:rFonts w:ascii="Times New Roman" w:eastAsiaTheme="minorEastAsia" w:hAnsiTheme="minorEastAsia"/>
          <w:sz w:val="24"/>
          <w:szCs w:val="24"/>
        </w:rPr>
        <w:t>取金樱子肉（取金樱子，略浸，润透，纵切两瓣，除去毛、核，干燥），加盐水</w:t>
      </w:r>
      <w:r>
        <w:rPr>
          <w:rFonts w:ascii="Times New Roman" w:eastAsiaTheme="minorEastAsia" w:hAnsiTheme="minorEastAsia" w:hint="eastAsia"/>
          <w:sz w:val="24"/>
          <w:szCs w:val="24"/>
        </w:rPr>
        <w:t>拌匀</w:t>
      </w:r>
      <w:r w:rsidRPr="009B53DC">
        <w:rPr>
          <w:rFonts w:ascii="Times New Roman" w:eastAsiaTheme="minorEastAsia" w:hAnsiTheme="minorEastAsia"/>
          <w:sz w:val="24"/>
          <w:szCs w:val="24"/>
        </w:rPr>
        <w:t>，</w:t>
      </w:r>
      <w:r>
        <w:rPr>
          <w:rFonts w:ascii="Times New Roman" w:eastAsiaTheme="minorEastAsia" w:hAnsiTheme="minorEastAsia" w:hint="eastAsia"/>
          <w:sz w:val="24"/>
          <w:szCs w:val="24"/>
        </w:rPr>
        <w:t>待盐水充分吸收后，</w:t>
      </w:r>
      <w:r w:rsidRPr="009B53DC">
        <w:rPr>
          <w:rFonts w:ascii="Times New Roman" w:eastAsiaTheme="minorEastAsia" w:hAnsiTheme="minorEastAsia"/>
          <w:sz w:val="24"/>
          <w:szCs w:val="24"/>
        </w:rPr>
        <w:t>蒸</w:t>
      </w:r>
      <w:r w:rsidRPr="009B53DC">
        <w:rPr>
          <w:rFonts w:ascii="Times New Roman" w:eastAsiaTheme="minorEastAsia" w:hAnsi="Times New Roman"/>
          <w:color w:val="000000"/>
          <w:sz w:val="24"/>
          <w:szCs w:val="24"/>
        </w:rPr>
        <w:t>2</w:t>
      </w:r>
      <w:r w:rsidRPr="009B53DC">
        <w:rPr>
          <w:rFonts w:ascii="Times New Roman" w:eastAsiaTheme="minorEastAsia" w:hAnsiTheme="minorEastAsia"/>
          <w:color w:val="000000"/>
          <w:sz w:val="24"/>
          <w:szCs w:val="24"/>
        </w:rPr>
        <w:t>～</w:t>
      </w:r>
      <w:r w:rsidRPr="009B53DC">
        <w:rPr>
          <w:rFonts w:ascii="Times New Roman" w:eastAsiaTheme="minorEastAsia" w:hAnsi="Times New Roman"/>
          <w:color w:val="000000"/>
          <w:sz w:val="24"/>
          <w:szCs w:val="24"/>
        </w:rPr>
        <w:t>3</w:t>
      </w:r>
      <w:r w:rsidRPr="009B53DC">
        <w:rPr>
          <w:rFonts w:ascii="Times New Roman" w:eastAsiaTheme="minorEastAsia" w:hAnsiTheme="minorEastAsia"/>
          <w:color w:val="000000"/>
          <w:sz w:val="24"/>
          <w:szCs w:val="24"/>
        </w:rPr>
        <w:t>小时</w:t>
      </w:r>
      <w:r>
        <w:rPr>
          <w:rFonts w:ascii="Times New Roman" w:eastAsiaTheme="minorEastAsia" w:hAnsiTheme="minorEastAsia" w:hint="eastAsia"/>
          <w:color w:val="000000"/>
          <w:sz w:val="24"/>
          <w:szCs w:val="24"/>
        </w:rPr>
        <w:t>，取出，干燥</w:t>
      </w:r>
      <w:r w:rsidRPr="009B53DC">
        <w:rPr>
          <w:rFonts w:ascii="Times New Roman" w:eastAsiaTheme="minorEastAsia" w:hAnsiTheme="minorEastAsia"/>
          <w:color w:val="000000"/>
          <w:sz w:val="24"/>
          <w:szCs w:val="24"/>
        </w:rPr>
        <w:t>。</w:t>
      </w:r>
    </w:p>
    <w:p w:rsidR="009B53DC" w:rsidRPr="009B53DC" w:rsidRDefault="009B53DC" w:rsidP="006E06BA">
      <w:pPr>
        <w:snapToGrid w:val="0"/>
        <w:spacing w:line="440" w:lineRule="exact"/>
        <w:ind w:firstLineChars="250" w:firstLine="600"/>
        <w:rPr>
          <w:rFonts w:ascii="Times New Roman" w:eastAsiaTheme="minorEastAsia" w:hAnsi="Times New Roman"/>
          <w:color w:val="000000"/>
          <w:sz w:val="24"/>
          <w:szCs w:val="24"/>
        </w:rPr>
      </w:pPr>
      <w:r w:rsidRPr="009B53DC">
        <w:rPr>
          <w:rFonts w:ascii="Times New Roman" w:eastAsiaTheme="minorEastAsia" w:hAnsiTheme="minorEastAsia"/>
          <w:color w:val="000000"/>
          <w:sz w:val="24"/>
          <w:szCs w:val="24"/>
        </w:rPr>
        <w:t>每</w:t>
      </w:r>
      <w:r w:rsidRPr="009B53DC">
        <w:rPr>
          <w:rFonts w:ascii="Times New Roman" w:eastAsiaTheme="minorEastAsia" w:hAnsi="Times New Roman"/>
          <w:color w:val="000000"/>
          <w:sz w:val="24"/>
          <w:szCs w:val="24"/>
        </w:rPr>
        <w:t>100kg</w:t>
      </w:r>
      <w:r w:rsidRPr="009B53DC">
        <w:rPr>
          <w:rFonts w:ascii="Times New Roman" w:eastAsiaTheme="minorEastAsia" w:hAnsiTheme="minorEastAsia"/>
          <w:color w:val="000000"/>
          <w:sz w:val="24"/>
          <w:szCs w:val="24"/>
        </w:rPr>
        <w:t>金樱子肉，用</w:t>
      </w:r>
      <w:r>
        <w:rPr>
          <w:rFonts w:ascii="Times New Roman" w:eastAsiaTheme="minorEastAsia" w:hAnsiTheme="minorEastAsia" w:hint="eastAsia"/>
          <w:color w:val="000000"/>
          <w:sz w:val="24"/>
          <w:szCs w:val="24"/>
        </w:rPr>
        <w:t>食</w:t>
      </w:r>
      <w:r w:rsidRPr="009B53DC">
        <w:rPr>
          <w:rFonts w:ascii="Times New Roman" w:eastAsiaTheme="minorEastAsia" w:hAnsiTheme="minorEastAsia"/>
          <w:color w:val="000000"/>
          <w:sz w:val="24"/>
          <w:szCs w:val="24"/>
        </w:rPr>
        <w:t>盐</w:t>
      </w:r>
      <w:r w:rsidRPr="009B53DC">
        <w:rPr>
          <w:rFonts w:ascii="Times New Roman" w:eastAsiaTheme="minorEastAsia" w:hAnsi="Times New Roman"/>
          <w:color w:val="000000"/>
          <w:sz w:val="24"/>
          <w:szCs w:val="24"/>
        </w:rPr>
        <w:t>2kg</w:t>
      </w:r>
      <w:r w:rsidRPr="009B53DC">
        <w:rPr>
          <w:rFonts w:ascii="Times New Roman" w:eastAsiaTheme="minorEastAsia" w:hAnsiTheme="minorEastAsia"/>
          <w:color w:val="000000"/>
          <w:sz w:val="24"/>
          <w:szCs w:val="24"/>
        </w:rPr>
        <w:t>。</w:t>
      </w:r>
    </w:p>
    <w:p w:rsidR="009B53DC" w:rsidRPr="009B53DC" w:rsidRDefault="009B53DC" w:rsidP="006E06BA">
      <w:pPr>
        <w:snapToGrid w:val="0"/>
        <w:spacing w:line="440" w:lineRule="exact"/>
        <w:ind w:firstLineChars="200" w:firstLine="480"/>
        <w:rPr>
          <w:rFonts w:ascii="Times New Roman" w:eastAsiaTheme="minorEastAsia" w:hAnsi="Times New Roman"/>
          <w:sz w:val="24"/>
          <w:szCs w:val="24"/>
        </w:rPr>
      </w:pPr>
      <w:r w:rsidRPr="009B53DC">
        <w:rPr>
          <w:rFonts w:ascii="黑体" w:eastAsia="黑体" w:hAnsi="黑体"/>
          <w:bCs/>
          <w:sz w:val="24"/>
          <w:szCs w:val="24"/>
        </w:rPr>
        <w:t>【性状】 炒金樱子肉</w:t>
      </w:r>
      <w:r w:rsidRPr="009B53D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 w:rsidRPr="009B53DC">
        <w:rPr>
          <w:rFonts w:ascii="Times New Roman" w:eastAsiaTheme="minorEastAsia" w:hAnsiTheme="minorEastAsia"/>
          <w:sz w:val="24"/>
          <w:szCs w:val="24"/>
        </w:rPr>
        <w:t>本品呈倒卵形纵剖瓣。外皮红褐色，有凸起的棕色小点，偶见焦斑，顶端有花萼残基，下部渐尖。内壁偶见坚硬的小瘦果，有淡黄色绒毛。质硬，气微，味甘、微涩。</w:t>
      </w:r>
    </w:p>
    <w:p w:rsidR="009B53DC" w:rsidRPr="009B53DC" w:rsidRDefault="009B53DC" w:rsidP="006E06BA">
      <w:pPr>
        <w:snapToGrid w:val="0"/>
        <w:spacing w:line="440" w:lineRule="exact"/>
        <w:ind w:firstLineChars="250" w:firstLine="600"/>
        <w:rPr>
          <w:rFonts w:ascii="Times New Roman" w:eastAsiaTheme="minorEastAsia" w:hAnsi="Times New Roman"/>
          <w:sz w:val="24"/>
          <w:szCs w:val="24"/>
        </w:rPr>
      </w:pPr>
      <w:r w:rsidRPr="009B53DC">
        <w:rPr>
          <w:rFonts w:ascii="黑体" w:eastAsia="黑体" w:hAnsi="黑体"/>
          <w:bCs/>
          <w:sz w:val="24"/>
          <w:szCs w:val="24"/>
        </w:rPr>
        <w:t xml:space="preserve">盐金樱子肉 </w:t>
      </w:r>
      <w:r w:rsidRPr="009B53DC">
        <w:rPr>
          <w:rFonts w:ascii="Times New Roman" w:eastAsiaTheme="minorEastAsia" w:hAnsiTheme="minorEastAsia"/>
          <w:sz w:val="24"/>
          <w:szCs w:val="24"/>
        </w:rPr>
        <w:t>本品形如金樱子肉，外皮颜色加深呈暗红褐色。质硬，气微，味咸、微涩。</w:t>
      </w:r>
    </w:p>
    <w:p w:rsidR="009B53DC" w:rsidRPr="009B53DC" w:rsidRDefault="009B53DC" w:rsidP="006E06BA">
      <w:pPr>
        <w:snapToGrid w:val="0"/>
        <w:spacing w:line="440" w:lineRule="exact"/>
        <w:ind w:firstLineChars="200" w:firstLine="480"/>
        <w:rPr>
          <w:rFonts w:ascii="Times New Roman" w:eastAsiaTheme="minorEastAsia" w:hAnsi="Times New Roman"/>
          <w:sz w:val="24"/>
          <w:szCs w:val="24"/>
        </w:rPr>
      </w:pPr>
      <w:r w:rsidRPr="009B53DC">
        <w:rPr>
          <w:rFonts w:ascii="黑体" w:eastAsia="黑体" w:hAnsi="黑体"/>
          <w:bCs/>
          <w:sz w:val="24"/>
          <w:szCs w:val="24"/>
        </w:rPr>
        <w:t xml:space="preserve">【鉴别】 </w:t>
      </w:r>
      <w:r w:rsidRPr="009B53DC">
        <w:rPr>
          <w:rFonts w:ascii="Times New Roman" w:eastAsiaTheme="minorEastAsia" w:hAnsiTheme="minorEastAsia"/>
          <w:sz w:val="24"/>
          <w:szCs w:val="24"/>
        </w:rPr>
        <w:t>取本品粉末</w:t>
      </w:r>
      <w:r w:rsidRPr="009B53DC">
        <w:rPr>
          <w:rFonts w:ascii="Times New Roman" w:eastAsiaTheme="minorEastAsia" w:hAnsi="Times New Roman"/>
          <w:sz w:val="24"/>
          <w:szCs w:val="24"/>
        </w:rPr>
        <w:t>2.5g</w:t>
      </w:r>
      <w:r w:rsidRPr="009B53DC">
        <w:rPr>
          <w:rFonts w:ascii="Times New Roman" w:eastAsiaTheme="minorEastAsia" w:hAnsiTheme="minorEastAsia"/>
          <w:sz w:val="24"/>
          <w:szCs w:val="24"/>
        </w:rPr>
        <w:t>，加乙醇</w:t>
      </w:r>
      <w:r w:rsidRPr="009B53DC">
        <w:rPr>
          <w:rFonts w:ascii="Times New Roman" w:eastAsiaTheme="minorEastAsia" w:hAnsi="Times New Roman"/>
          <w:sz w:val="24"/>
          <w:szCs w:val="24"/>
        </w:rPr>
        <w:t>30ml</w:t>
      </w:r>
      <w:r w:rsidRPr="009B53DC">
        <w:rPr>
          <w:rFonts w:ascii="Times New Roman" w:eastAsiaTheme="minorEastAsia" w:hAnsiTheme="minorEastAsia"/>
          <w:sz w:val="24"/>
          <w:szCs w:val="24"/>
        </w:rPr>
        <w:t>，超声处理</w:t>
      </w:r>
      <w:r w:rsidRPr="009B53DC">
        <w:rPr>
          <w:rFonts w:ascii="Times New Roman" w:eastAsiaTheme="minorEastAsia" w:hAnsi="Times New Roman"/>
          <w:sz w:val="24"/>
          <w:szCs w:val="24"/>
        </w:rPr>
        <w:t>30</w:t>
      </w:r>
      <w:r w:rsidRPr="009B53DC">
        <w:rPr>
          <w:rFonts w:ascii="Times New Roman" w:eastAsiaTheme="minorEastAsia" w:hAnsiTheme="minorEastAsia"/>
          <w:sz w:val="24"/>
          <w:szCs w:val="24"/>
        </w:rPr>
        <w:t>分钟，滤过，滤液蒸干，残渣加水</w:t>
      </w:r>
      <w:r w:rsidRPr="009B53DC">
        <w:rPr>
          <w:rFonts w:ascii="Times New Roman" w:eastAsiaTheme="minorEastAsia" w:hAnsi="Times New Roman"/>
          <w:sz w:val="24"/>
          <w:szCs w:val="24"/>
        </w:rPr>
        <w:t>20ml</w:t>
      </w:r>
      <w:r w:rsidRPr="009B53DC">
        <w:rPr>
          <w:rFonts w:ascii="Times New Roman" w:eastAsiaTheme="minorEastAsia" w:hAnsiTheme="minorEastAsia"/>
          <w:sz w:val="24"/>
          <w:szCs w:val="24"/>
        </w:rPr>
        <w:t>使溶解，用乙酸乙酯振摇提取</w:t>
      </w:r>
      <w:r w:rsidRPr="009B53DC">
        <w:rPr>
          <w:rFonts w:ascii="Times New Roman" w:eastAsiaTheme="minorEastAsia" w:hAnsi="Times New Roman"/>
          <w:sz w:val="24"/>
          <w:szCs w:val="24"/>
        </w:rPr>
        <w:t>2</w:t>
      </w:r>
      <w:r w:rsidRPr="009B53DC">
        <w:rPr>
          <w:rFonts w:ascii="Times New Roman" w:eastAsiaTheme="minorEastAsia" w:hAnsiTheme="minorEastAsia"/>
          <w:sz w:val="24"/>
          <w:szCs w:val="24"/>
        </w:rPr>
        <w:t>次，每次</w:t>
      </w:r>
      <w:r w:rsidRPr="009B53DC">
        <w:rPr>
          <w:rFonts w:ascii="Times New Roman" w:eastAsiaTheme="minorEastAsia" w:hAnsi="Times New Roman"/>
          <w:sz w:val="24"/>
          <w:szCs w:val="24"/>
        </w:rPr>
        <w:t>30ml</w:t>
      </w:r>
      <w:r w:rsidRPr="009B53DC">
        <w:rPr>
          <w:rFonts w:ascii="Times New Roman" w:eastAsiaTheme="minorEastAsia" w:hAnsiTheme="minorEastAsia"/>
          <w:sz w:val="24"/>
          <w:szCs w:val="24"/>
        </w:rPr>
        <w:t>，合并乙酸乙酯液，蒸干，残渣加甲醇</w:t>
      </w:r>
      <w:r w:rsidRPr="009B53DC">
        <w:rPr>
          <w:rFonts w:ascii="Times New Roman" w:eastAsiaTheme="minorEastAsia" w:hAnsi="Times New Roman"/>
          <w:sz w:val="24"/>
          <w:szCs w:val="24"/>
        </w:rPr>
        <w:t>2ml</w:t>
      </w:r>
      <w:r w:rsidRPr="009B53DC">
        <w:rPr>
          <w:rFonts w:ascii="Times New Roman" w:eastAsiaTheme="minorEastAsia" w:hAnsiTheme="minorEastAsia"/>
          <w:sz w:val="24"/>
          <w:szCs w:val="24"/>
        </w:rPr>
        <w:t>使溶解，作为</w:t>
      </w:r>
      <w:proofErr w:type="gramStart"/>
      <w:r w:rsidRPr="009B53DC">
        <w:rPr>
          <w:rFonts w:ascii="Times New Roman" w:eastAsiaTheme="minorEastAsia" w:hAnsiTheme="minorEastAsia"/>
          <w:sz w:val="24"/>
          <w:szCs w:val="24"/>
        </w:rPr>
        <w:t>供试品溶液</w:t>
      </w:r>
      <w:proofErr w:type="gramEnd"/>
      <w:r w:rsidRPr="009B53DC">
        <w:rPr>
          <w:rFonts w:ascii="Times New Roman" w:eastAsiaTheme="minorEastAsia" w:hAnsiTheme="minorEastAsia"/>
          <w:sz w:val="24"/>
          <w:szCs w:val="24"/>
        </w:rPr>
        <w:t>。另取金樱子对照药材</w:t>
      </w:r>
      <w:r w:rsidRPr="009B53DC">
        <w:rPr>
          <w:rFonts w:ascii="Times New Roman" w:eastAsiaTheme="minorEastAsia" w:hAnsi="Times New Roman"/>
          <w:sz w:val="24"/>
          <w:szCs w:val="24"/>
        </w:rPr>
        <w:t>2g</w:t>
      </w:r>
      <w:r w:rsidRPr="009B53DC">
        <w:rPr>
          <w:rFonts w:ascii="Times New Roman" w:eastAsiaTheme="minorEastAsia" w:hAnsiTheme="minorEastAsia"/>
          <w:sz w:val="24"/>
          <w:szCs w:val="24"/>
        </w:rPr>
        <w:t>，同法制成对照药材溶液。照薄层色谱法</w:t>
      </w:r>
      <w:r w:rsidRPr="009B53DC">
        <w:rPr>
          <w:rFonts w:ascii="Times New Roman" w:eastAsiaTheme="minorEastAsia" w:hAnsiTheme="minorEastAsia"/>
          <w:sz w:val="24"/>
        </w:rPr>
        <w:t>（通则</w:t>
      </w:r>
      <w:r w:rsidRPr="009B53DC">
        <w:rPr>
          <w:rFonts w:ascii="Times New Roman" w:eastAsiaTheme="minorEastAsia" w:hAnsi="Times New Roman"/>
          <w:sz w:val="24"/>
        </w:rPr>
        <w:t>0502</w:t>
      </w:r>
      <w:r w:rsidRPr="009B53DC">
        <w:rPr>
          <w:rFonts w:ascii="Times New Roman" w:eastAsiaTheme="minorEastAsia" w:hAnsiTheme="minorEastAsia"/>
          <w:sz w:val="24"/>
        </w:rPr>
        <w:t>）</w:t>
      </w:r>
      <w:r w:rsidRPr="009B53DC">
        <w:rPr>
          <w:rFonts w:ascii="Times New Roman" w:eastAsiaTheme="minorEastAsia" w:hAnsiTheme="minorEastAsia"/>
          <w:sz w:val="24"/>
          <w:szCs w:val="24"/>
        </w:rPr>
        <w:t>试验，吸取上述两种溶液各</w:t>
      </w:r>
      <w:r w:rsidRPr="009B53DC">
        <w:rPr>
          <w:rFonts w:ascii="Times New Roman" w:eastAsiaTheme="minorEastAsia" w:hAnsi="Times New Roman"/>
          <w:sz w:val="24"/>
          <w:szCs w:val="24"/>
        </w:rPr>
        <w:t>2μl</w:t>
      </w:r>
      <w:r w:rsidRPr="009B53DC">
        <w:rPr>
          <w:rFonts w:ascii="Times New Roman" w:eastAsiaTheme="minorEastAsia" w:hAnsiTheme="minorEastAsia"/>
          <w:sz w:val="24"/>
          <w:szCs w:val="24"/>
        </w:rPr>
        <w:t>，分别点于同一硅胶</w:t>
      </w:r>
      <w:r w:rsidRPr="009B53DC">
        <w:rPr>
          <w:rFonts w:ascii="Times New Roman" w:eastAsiaTheme="minorEastAsia" w:hAnsi="Times New Roman"/>
          <w:sz w:val="24"/>
          <w:szCs w:val="24"/>
        </w:rPr>
        <w:t>G</w:t>
      </w:r>
      <w:r w:rsidRPr="009B53DC">
        <w:rPr>
          <w:rFonts w:ascii="Times New Roman" w:eastAsiaTheme="minorEastAsia" w:hAnsiTheme="minorEastAsia"/>
          <w:sz w:val="24"/>
          <w:szCs w:val="24"/>
        </w:rPr>
        <w:t>薄层板上，以三氯甲烷</w:t>
      </w:r>
      <w:r w:rsidRPr="009B53DC">
        <w:rPr>
          <w:rFonts w:ascii="Times New Roman" w:eastAsiaTheme="minorEastAsia" w:hAnsi="Times New Roman"/>
          <w:sz w:val="24"/>
          <w:szCs w:val="24"/>
        </w:rPr>
        <w:t>-</w:t>
      </w:r>
      <w:r w:rsidRPr="009B53DC">
        <w:rPr>
          <w:rFonts w:ascii="Times New Roman" w:eastAsiaTheme="minorEastAsia" w:hAnsiTheme="minorEastAsia"/>
          <w:sz w:val="24"/>
          <w:szCs w:val="24"/>
        </w:rPr>
        <w:t>乙酸乙酯</w:t>
      </w:r>
      <w:r w:rsidRPr="009B53DC">
        <w:rPr>
          <w:rFonts w:ascii="Times New Roman" w:eastAsiaTheme="minorEastAsia" w:hAnsi="Times New Roman"/>
          <w:sz w:val="24"/>
          <w:szCs w:val="24"/>
        </w:rPr>
        <w:t>-</w:t>
      </w:r>
      <w:r w:rsidRPr="009B53DC">
        <w:rPr>
          <w:rFonts w:ascii="Times New Roman" w:eastAsiaTheme="minorEastAsia" w:hAnsiTheme="minorEastAsia"/>
          <w:sz w:val="24"/>
          <w:szCs w:val="24"/>
        </w:rPr>
        <w:t>甲醇</w:t>
      </w:r>
      <w:r w:rsidRPr="009B53DC">
        <w:rPr>
          <w:rFonts w:ascii="Times New Roman" w:eastAsiaTheme="minorEastAsia" w:hAnsi="Times New Roman"/>
          <w:sz w:val="24"/>
          <w:szCs w:val="24"/>
        </w:rPr>
        <w:t>-</w:t>
      </w:r>
      <w:r w:rsidRPr="009B53DC">
        <w:rPr>
          <w:rFonts w:ascii="Times New Roman" w:eastAsiaTheme="minorEastAsia" w:hAnsiTheme="minorEastAsia"/>
          <w:sz w:val="24"/>
          <w:szCs w:val="24"/>
        </w:rPr>
        <w:t>甲酸（</w:t>
      </w:r>
      <w:r w:rsidRPr="009B53DC">
        <w:rPr>
          <w:rFonts w:ascii="Times New Roman" w:eastAsiaTheme="minorEastAsia" w:hAnsi="Times New Roman"/>
          <w:sz w:val="24"/>
          <w:szCs w:val="24"/>
        </w:rPr>
        <w:t>5</w:t>
      </w:r>
      <w:r w:rsidRPr="009B53DC">
        <w:rPr>
          <w:rFonts w:ascii="Times New Roman" w:eastAsiaTheme="minorEastAsia" w:hAnsi="Times New Roman"/>
          <w:b/>
          <w:color w:val="000000"/>
          <w:sz w:val="24"/>
          <w:szCs w:val="24"/>
        </w:rPr>
        <w:t>:</w:t>
      </w:r>
      <w:r w:rsidRPr="009B53DC">
        <w:rPr>
          <w:rFonts w:ascii="Times New Roman" w:eastAsiaTheme="minorEastAsia" w:hAnsi="Times New Roman"/>
          <w:sz w:val="24"/>
          <w:szCs w:val="24"/>
        </w:rPr>
        <w:t>5</w:t>
      </w:r>
      <w:r w:rsidRPr="009B53DC">
        <w:rPr>
          <w:rFonts w:ascii="Times New Roman" w:eastAsiaTheme="minorEastAsia" w:hAnsi="Times New Roman"/>
          <w:b/>
          <w:color w:val="000000"/>
          <w:sz w:val="24"/>
          <w:szCs w:val="24"/>
        </w:rPr>
        <w:t>:</w:t>
      </w:r>
      <w:r w:rsidRPr="009B53DC">
        <w:rPr>
          <w:rFonts w:ascii="Times New Roman" w:eastAsiaTheme="minorEastAsia" w:hAnsi="Times New Roman"/>
          <w:sz w:val="24"/>
          <w:szCs w:val="24"/>
        </w:rPr>
        <w:t>1</w:t>
      </w:r>
      <w:r w:rsidRPr="009B53DC">
        <w:rPr>
          <w:rFonts w:ascii="Times New Roman" w:eastAsiaTheme="minorEastAsia" w:hAnsi="Times New Roman"/>
          <w:b/>
          <w:color w:val="000000"/>
          <w:sz w:val="24"/>
          <w:szCs w:val="24"/>
        </w:rPr>
        <w:t>:</w:t>
      </w:r>
      <w:r w:rsidRPr="009B53DC">
        <w:rPr>
          <w:rFonts w:ascii="Times New Roman" w:eastAsiaTheme="minorEastAsia" w:hAnsi="Times New Roman"/>
          <w:sz w:val="24"/>
          <w:szCs w:val="24"/>
        </w:rPr>
        <w:t>0.1</w:t>
      </w:r>
      <w:r w:rsidRPr="009B53DC">
        <w:rPr>
          <w:rFonts w:ascii="Times New Roman" w:eastAsiaTheme="minorEastAsia" w:hAnsiTheme="minorEastAsia"/>
          <w:sz w:val="24"/>
          <w:szCs w:val="24"/>
        </w:rPr>
        <w:t>）为展开剂，展开，取出，晾干，</w:t>
      </w:r>
      <w:proofErr w:type="gramStart"/>
      <w:r w:rsidRPr="009B53DC">
        <w:rPr>
          <w:rFonts w:ascii="Times New Roman" w:eastAsiaTheme="minorEastAsia" w:hAnsiTheme="minorEastAsia"/>
          <w:sz w:val="24"/>
          <w:szCs w:val="24"/>
        </w:rPr>
        <w:t>喷以</w:t>
      </w:r>
      <w:proofErr w:type="gramEnd"/>
      <w:r w:rsidRPr="009B53DC">
        <w:rPr>
          <w:rFonts w:ascii="Times New Roman" w:eastAsiaTheme="minorEastAsia" w:hAnsi="Times New Roman"/>
          <w:sz w:val="24"/>
          <w:szCs w:val="24"/>
        </w:rPr>
        <w:t>10%</w:t>
      </w:r>
      <w:r w:rsidRPr="009B53DC">
        <w:rPr>
          <w:rFonts w:ascii="Times New Roman" w:eastAsiaTheme="minorEastAsia" w:hAnsiTheme="minorEastAsia"/>
          <w:sz w:val="24"/>
          <w:szCs w:val="24"/>
        </w:rPr>
        <w:t>硫酸乙醇溶液，在</w:t>
      </w:r>
      <w:r w:rsidRPr="009B53DC">
        <w:rPr>
          <w:rFonts w:ascii="Times New Roman" w:eastAsiaTheme="minorEastAsia" w:hAnsi="Times New Roman"/>
          <w:sz w:val="24"/>
          <w:szCs w:val="24"/>
        </w:rPr>
        <w:t>105</w:t>
      </w:r>
      <w:r w:rsidRPr="009B53DC">
        <w:rPr>
          <w:rFonts w:asciiTheme="minorEastAsia" w:eastAsiaTheme="minorEastAsia" w:hAnsiTheme="minorEastAsia"/>
          <w:sz w:val="24"/>
          <w:szCs w:val="24"/>
        </w:rPr>
        <w:t>℃</w:t>
      </w:r>
      <w:r w:rsidRPr="009B53DC">
        <w:rPr>
          <w:rFonts w:ascii="Times New Roman" w:eastAsiaTheme="minorEastAsia" w:hAnsiTheme="minorEastAsia"/>
          <w:sz w:val="24"/>
          <w:szCs w:val="24"/>
        </w:rPr>
        <w:t>加热至斑点显色清晰。供试品色谱中，在与对照药材色谱相应的位置上，</w:t>
      </w:r>
      <w:proofErr w:type="gramStart"/>
      <w:r w:rsidRPr="009B53DC">
        <w:rPr>
          <w:rFonts w:ascii="Times New Roman" w:eastAsiaTheme="minorEastAsia" w:hAnsiTheme="minorEastAsia"/>
          <w:sz w:val="24"/>
          <w:szCs w:val="24"/>
        </w:rPr>
        <w:t>显相同</w:t>
      </w:r>
      <w:proofErr w:type="gramEnd"/>
      <w:r w:rsidRPr="009B53DC">
        <w:rPr>
          <w:rFonts w:ascii="Times New Roman" w:eastAsiaTheme="minorEastAsia" w:hAnsiTheme="minorEastAsia"/>
          <w:sz w:val="24"/>
          <w:szCs w:val="24"/>
        </w:rPr>
        <w:t>颜色的斑点。</w:t>
      </w:r>
    </w:p>
    <w:p w:rsidR="009B53DC" w:rsidRPr="009B53DC" w:rsidRDefault="009B53DC" w:rsidP="006E06BA">
      <w:pPr>
        <w:snapToGrid w:val="0"/>
        <w:spacing w:line="440" w:lineRule="exact"/>
        <w:ind w:firstLineChars="225" w:firstLine="540"/>
        <w:rPr>
          <w:rFonts w:ascii="Times New Roman" w:eastAsiaTheme="minorEastAsia" w:hAnsi="Times New Roman"/>
          <w:sz w:val="24"/>
          <w:szCs w:val="24"/>
        </w:rPr>
      </w:pPr>
      <w:r w:rsidRPr="009B53DC">
        <w:rPr>
          <w:rFonts w:ascii="黑体" w:eastAsia="黑体" w:hAnsi="黑体"/>
          <w:bCs/>
          <w:sz w:val="24"/>
          <w:szCs w:val="24"/>
        </w:rPr>
        <w:t>【检查】 水分</w:t>
      </w:r>
      <w:r w:rsidRPr="009B53DC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9B53DC">
        <w:rPr>
          <w:rFonts w:ascii="Times New Roman" w:eastAsiaTheme="minorEastAsia" w:hAnsiTheme="minorEastAsia"/>
          <w:sz w:val="24"/>
          <w:szCs w:val="24"/>
        </w:rPr>
        <w:t>炒金樱子</w:t>
      </w:r>
      <w:proofErr w:type="gramStart"/>
      <w:r w:rsidRPr="009B53DC">
        <w:rPr>
          <w:rFonts w:ascii="Times New Roman" w:eastAsiaTheme="minorEastAsia" w:hAnsiTheme="minorEastAsia"/>
          <w:sz w:val="24"/>
          <w:szCs w:val="24"/>
        </w:rPr>
        <w:t>肉不得</w:t>
      </w:r>
      <w:proofErr w:type="gramEnd"/>
      <w:r w:rsidRPr="009B53DC">
        <w:rPr>
          <w:rFonts w:ascii="Times New Roman" w:eastAsiaTheme="minorEastAsia" w:hAnsiTheme="minorEastAsia"/>
          <w:sz w:val="24"/>
          <w:szCs w:val="24"/>
        </w:rPr>
        <w:t>过</w:t>
      </w:r>
      <w:r w:rsidRPr="009B53DC">
        <w:rPr>
          <w:rFonts w:ascii="Times New Roman" w:eastAsiaTheme="minorEastAsia" w:hAnsi="Times New Roman"/>
          <w:sz w:val="24"/>
          <w:szCs w:val="24"/>
        </w:rPr>
        <w:t>13.0%</w:t>
      </w:r>
      <w:r w:rsidRPr="009B53DC">
        <w:rPr>
          <w:rFonts w:ascii="Times New Roman" w:eastAsiaTheme="minorEastAsia" w:hAnsiTheme="minorEastAsia"/>
          <w:sz w:val="24"/>
          <w:szCs w:val="24"/>
        </w:rPr>
        <w:t>；</w:t>
      </w:r>
      <w:r w:rsidRPr="009B53DC">
        <w:rPr>
          <w:rFonts w:ascii="Times New Roman" w:eastAsiaTheme="minorEastAsia" w:hAnsiTheme="minorEastAsia"/>
          <w:bCs/>
          <w:sz w:val="24"/>
          <w:szCs w:val="24"/>
        </w:rPr>
        <w:t>盐金樱子</w:t>
      </w:r>
      <w:proofErr w:type="gramStart"/>
      <w:r w:rsidRPr="009B53DC">
        <w:rPr>
          <w:rFonts w:ascii="Times New Roman" w:eastAsiaTheme="minorEastAsia" w:hAnsiTheme="minorEastAsia"/>
          <w:bCs/>
          <w:sz w:val="24"/>
          <w:szCs w:val="24"/>
        </w:rPr>
        <w:t>肉不得</w:t>
      </w:r>
      <w:proofErr w:type="gramEnd"/>
      <w:r w:rsidRPr="009B53DC">
        <w:rPr>
          <w:rFonts w:ascii="Times New Roman" w:eastAsiaTheme="minorEastAsia" w:hAnsiTheme="minorEastAsia"/>
          <w:bCs/>
          <w:sz w:val="24"/>
          <w:szCs w:val="24"/>
        </w:rPr>
        <w:t>过</w:t>
      </w:r>
      <w:r w:rsidRPr="009B53DC">
        <w:rPr>
          <w:rFonts w:ascii="Times New Roman" w:eastAsiaTheme="minorEastAsia" w:hAnsi="Times New Roman"/>
          <w:sz w:val="24"/>
          <w:szCs w:val="24"/>
        </w:rPr>
        <w:t>17.0%</w:t>
      </w:r>
      <w:r w:rsidRPr="009B53DC">
        <w:rPr>
          <w:rFonts w:ascii="Times New Roman" w:eastAsiaTheme="minorEastAsia" w:hAnsiTheme="minorEastAsia"/>
          <w:sz w:val="24"/>
        </w:rPr>
        <w:t>（通则</w:t>
      </w:r>
      <w:r w:rsidRPr="009B53DC">
        <w:rPr>
          <w:rFonts w:ascii="Times New Roman" w:eastAsiaTheme="minorEastAsia" w:hAnsi="Times New Roman"/>
          <w:sz w:val="24"/>
        </w:rPr>
        <w:t>0832</w:t>
      </w:r>
      <w:r w:rsidRPr="009B53DC">
        <w:rPr>
          <w:rFonts w:ascii="Times New Roman" w:eastAsiaTheme="minorEastAsia" w:hAnsiTheme="minorEastAsia"/>
          <w:sz w:val="24"/>
        </w:rPr>
        <w:t>第二法）</w:t>
      </w:r>
      <w:r w:rsidRPr="009B53DC">
        <w:rPr>
          <w:rFonts w:ascii="Times New Roman" w:eastAsiaTheme="minorEastAsia" w:hAnsiTheme="minorEastAsia"/>
          <w:sz w:val="24"/>
          <w:szCs w:val="24"/>
        </w:rPr>
        <w:t>。</w:t>
      </w:r>
    </w:p>
    <w:p w:rsidR="009B53DC" w:rsidRPr="009B53DC" w:rsidRDefault="009B53DC" w:rsidP="006E06BA">
      <w:pPr>
        <w:snapToGrid w:val="0"/>
        <w:spacing w:line="440" w:lineRule="exact"/>
        <w:ind w:firstLineChars="225" w:firstLine="540"/>
        <w:rPr>
          <w:rFonts w:ascii="Times New Roman" w:eastAsiaTheme="minorEastAsia" w:hAnsi="Times New Roman"/>
          <w:sz w:val="24"/>
          <w:szCs w:val="24"/>
        </w:rPr>
      </w:pPr>
      <w:r w:rsidRPr="009B53DC">
        <w:rPr>
          <w:rFonts w:ascii="黑体" w:eastAsia="黑体" w:hAnsi="黑体"/>
          <w:bCs/>
          <w:sz w:val="24"/>
          <w:szCs w:val="24"/>
        </w:rPr>
        <w:t>总灰分</w:t>
      </w:r>
      <w:r w:rsidR="00F4673D">
        <w:rPr>
          <w:rFonts w:ascii="黑体" w:eastAsia="黑体" w:hAnsi="黑体" w:hint="eastAsia"/>
          <w:bCs/>
          <w:sz w:val="24"/>
          <w:szCs w:val="24"/>
        </w:rPr>
        <w:t xml:space="preserve"> </w:t>
      </w:r>
      <w:r w:rsidRPr="009B53DC">
        <w:rPr>
          <w:rFonts w:ascii="Times New Roman" w:eastAsiaTheme="minorEastAsia" w:hAnsiTheme="minorEastAsia"/>
          <w:sz w:val="24"/>
          <w:szCs w:val="24"/>
        </w:rPr>
        <w:t>不得过</w:t>
      </w:r>
      <w:r w:rsidR="00F4673D">
        <w:rPr>
          <w:rFonts w:ascii="Times New Roman" w:eastAsiaTheme="minorEastAsia" w:hAnsi="Times New Roman" w:hint="eastAsia"/>
          <w:sz w:val="24"/>
          <w:szCs w:val="24"/>
        </w:rPr>
        <w:t>6</w:t>
      </w:r>
      <w:r w:rsidRPr="009B53DC">
        <w:rPr>
          <w:rFonts w:ascii="Times New Roman" w:eastAsiaTheme="minorEastAsia" w:hAnsi="Times New Roman"/>
          <w:sz w:val="24"/>
          <w:szCs w:val="24"/>
        </w:rPr>
        <w:t>.0%</w:t>
      </w:r>
      <w:r w:rsidRPr="009B53DC">
        <w:rPr>
          <w:rFonts w:ascii="Times New Roman" w:eastAsiaTheme="minorEastAsia" w:hAnsiTheme="minorEastAsia"/>
          <w:sz w:val="24"/>
        </w:rPr>
        <w:t>（通则</w:t>
      </w:r>
      <w:r w:rsidRPr="009B53DC">
        <w:rPr>
          <w:rFonts w:ascii="Times New Roman" w:eastAsiaTheme="minorEastAsia" w:hAnsi="Times New Roman"/>
          <w:sz w:val="24"/>
        </w:rPr>
        <w:t>2302</w:t>
      </w:r>
      <w:r w:rsidRPr="009B53DC">
        <w:rPr>
          <w:rFonts w:ascii="Times New Roman" w:eastAsiaTheme="minorEastAsia" w:hAnsiTheme="minorEastAsia"/>
          <w:sz w:val="24"/>
        </w:rPr>
        <w:t>）</w:t>
      </w:r>
      <w:r w:rsidRPr="009B53DC">
        <w:rPr>
          <w:rFonts w:ascii="Times New Roman" w:eastAsiaTheme="minorEastAsia" w:hAnsiTheme="minorEastAsia"/>
          <w:sz w:val="24"/>
          <w:szCs w:val="24"/>
        </w:rPr>
        <w:t>。</w:t>
      </w:r>
    </w:p>
    <w:p w:rsidR="009B53DC" w:rsidRPr="009B53DC" w:rsidRDefault="009B53DC" w:rsidP="006E06BA">
      <w:pPr>
        <w:snapToGrid w:val="0"/>
        <w:spacing w:line="440" w:lineRule="exact"/>
        <w:ind w:firstLineChars="200" w:firstLine="480"/>
        <w:rPr>
          <w:rFonts w:ascii="Times New Roman" w:eastAsiaTheme="minorEastAsia" w:hAnsi="Times New Roman"/>
          <w:sz w:val="24"/>
          <w:szCs w:val="24"/>
        </w:rPr>
      </w:pPr>
      <w:r w:rsidRPr="009B53DC">
        <w:rPr>
          <w:rFonts w:ascii="黑体" w:eastAsia="黑体" w:hAnsi="黑体"/>
          <w:bCs/>
          <w:sz w:val="24"/>
          <w:szCs w:val="24"/>
        </w:rPr>
        <w:t>【含量测定】</w:t>
      </w:r>
      <w:r w:rsidRPr="009B53DC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9B53DC">
        <w:rPr>
          <w:rFonts w:ascii="黑体" w:eastAsia="黑体" w:hAnsi="黑体"/>
          <w:bCs/>
          <w:sz w:val="24"/>
          <w:szCs w:val="24"/>
        </w:rPr>
        <w:t>对照品溶液的制备</w:t>
      </w:r>
      <w:r w:rsidRPr="009B53DC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9B53DC">
        <w:rPr>
          <w:rFonts w:ascii="Times New Roman" w:eastAsiaTheme="minorEastAsia" w:hAnsiTheme="minorEastAsia"/>
          <w:sz w:val="24"/>
          <w:szCs w:val="24"/>
        </w:rPr>
        <w:t>取无水葡萄糖</w:t>
      </w:r>
      <w:r>
        <w:rPr>
          <w:rFonts w:ascii="Times New Roman" w:eastAsiaTheme="minorEastAsia" w:hAnsi="Times New Roman" w:hint="eastAsia"/>
          <w:sz w:val="24"/>
          <w:szCs w:val="24"/>
        </w:rPr>
        <w:t>对照品适量</w:t>
      </w:r>
      <w:r w:rsidRPr="009B53DC">
        <w:rPr>
          <w:rFonts w:ascii="Times New Roman" w:eastAsiaTheme="minorEastAsia" w:hAnsiTheme="minorEastAsia"/>
          <w:sz w:val="24"/>
          <w:szCs w:val="24"/>
        </w:rPr>
        <w:t>，精密称定，加水</w:t>
      </w:r>
      <w:r>
        <w:rPr>
          <w:rFonts w:ascii="Times New Roman" w:eastAsiaTheme="minorEastAsia" w:hAnsiTheme="minorEastAsia" w:hint="eastAsia"/>
          <w:sz w:val="24"/>
          <w:szCs w:val="24"/>
        </w:rPr>
        <w:t>制成</w:t>
      </w:r>
      <w:r w:rsidRPr="009B53DC">
        <w:rPr>
          <w:rFonts w:ascii="Times New Roman" w:eastAsiaTheme="minorEastAsia" w:hAnsiTheme="minorEastAsia"/>
          <w:sz w:val="24"/>
          <w:szCs w:val="24"/>
        </w:rPr>
        <w:t>每</w:t>
      </w:r>
      <w:r w:rsidRPr="009B53DC">
        <w:rPr>
          <w:rFonts w:ascii="Times New Roman" w:eastAsiaTheme="minorEastAsia" w:hAnsi="Times New Roman"/>
          <w:sz w:val="24"/>
          <w:szCs w:val="24"/>
        </w:rPr>
        <w:t>1ml</w:t>
      </w:r>
      <w:r>
        <w:rPr>
          <w:rFonts w:ascii="Times New Roman" w:eastAsiaTheme="minorEastAsia" w:hAnsiTheme="minorEastAsia" w:hint="eastAsia"/>
          <w:sz w:val="24"/>
          <w:szCs w:val="24"/>
        </w:rPr>
        <w:t>含</w:t>
      </w:r>
      <w:r w:rsidRPr="009B53DC">
        <w:rPr>
          <w:rFonts w:ascii="Times New Roman" w:eastAsiaTheme="minorEastAsia" w:hAnsi="Times New Roman"/>
          <w:sz w:val="24"/>
          <w:szCs w:val="24"/>
        </w:rPr>
        <w:t>0.6mg</w:t>
      </w:r>
      <w:r>
        <w:rPr>
          <w:rFonts w:ascii="Times New Roman" w:eastAsiaTheme="minorEastAsia" w:hAnsiTheme="minorEastAsia" w:hint="eastAsia"/>
          <w:sz w:val="24"/>
        </w:rPr>
        <w:t>的溶液，即得。</w:t>
      </w:r>
    </w:p>
    <w:p w:rsidR="009B53DC" w:rsidRPr="009B53DC" w:rsidRDefault="009B53DC" w:rsidP="006E06BA">
      <w:pPr>
        <w:snapToGrid w:val="0"/>
        <w:spacing w:line="440" w:lineRule="exact"/>
        <w:ind w:firstLineChars="225" w:firstLine="540"/>
        <w:rPr>
          <w:rFonts w:ascii="Times New Roman" w:eastAsiaTheme="minorEastAsia" w:hAnsi="Times New Roman"/>
          <w:sz w:val="24"/>
          <w:szCs w:val="24"/>
        </w:rPr>
      </w:pPr>
      <w:r w:rsidRPr="009B53DC">
        <w:rPr>
          <w:rFonts w:ascii="黑体" w:eastAsia="黑体" w:hAnsi="黑体"/>
          <w:bCs/>
          <w:sz w:val="24"/>
          <w:szCs w:val="24"/>
        </w:rPr>
        <w:lastRenderedPageBreak/>
        <w:t>标准曲线的制备</w:t>
      </w:r>
      <w:r w:rsidRPr="009B53DC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9B53DC">
        <w:rPr>
          <w:rFonts w:ascii="Times New Roman" w:eastAsiaTheme="minorEastAsia" w:hAnsiTheme="minorEastAsia"/>
          <w:sz w:val="24"/>
          <w:szCs w:val="24"/>
        </w:rPr>
        <w:t>精密量取对照品溶液</w:t>
      </w:r>
      <w:r w:rsidRPr="009B53DC">
        <w:rPr>
          <w:rFonts w:ascii="Times New Roman" w:eastAsiaTheme="minorEastAsia" w:hAnsi="Times New Roman"/>
          <w:sz w:val="24"/>
          <w:szCs w:val="24"/>
        </w:rPr>
        <w:t>0.5ml</w:t>
      </w:r>
      <w:r w:rsidRPr="009B53DC">
        <w:rPr>
          <w:rFonts w:ascii="Times New Roman" w:eastAsiaTheme="minorEastAsia" w:hAnsiTheme="minorEastAsia"/>
          <w:sz w:val="24"/>
          <w:szCs w:val="24"/>
        </w:rPr>
        <w:t>、</w:t>
      </w:r>
      <w:r w:rsidRPr="009B53DC">
        <w:rPr>
          <w:rFonts w:ascii="Times New Roman" w:eastAsiaTheme="minorEastAsia" w:hAnsi="Times New Roman"/>
          <w:sz w:val="24"/>
          <w:szCs w:val="24"/>
        </w:rPr>
        <w:t>1.0ml</w:t>
      </w:r>
      <w:r w:rsidRPr="009B53DC">
        <w:rPr>
          <w:rFonts w:ascii="Times New Roman" w:eastAsiaTheme="minorEastAsia" w:hAnsiTheme="minorEastAsia"/>
          <w:sz w:val="24"/>
          <w:szCs w:val="24"/>
        </w:rPr>
        <w:t>、</w:t>
      </w:r>
      <w:r w:rsidRPr="009B53DC">
        <w:rPr>
          <w:rFonts w:ascii="Times New Roman" w:eastAsiaTheme="minorEastAsia" w:hAnsi="Times New Roman"/>
          <w:sz w:val="24"/>
          <w:szCs w:val="24"/>
        </w:rPr>
        <w:t>1.5ml</w:t>
      </w:r>
      <w:r w:rsidRPr="009B53DC">
        <w:rPr>
          <w:rFonts w:ascii="Times New Roman" w:eastAsiaTheme="minorEastAsia" w:hAnsiTheme="minorEastAsia"/>
          <w:sz w:val="24"/>
          <w:szCs w:val="24"/>
        </w:rPr>
        <w:t>、</w:t>
      </w:r>
      <w:r w:rsidRPr="009B53DC">
        <w:rPr>
          <w:rFonts w:ascii="Times New Roman" w:eastAsiaTheme="minorEastAsia" w:hAnsi="Times New Roman"/>
          <w:sz w:val="24"/>
          <w:szCs w:val="24"/>
        </w:rPr>
        <w:t>2.0ml</w:t>
      </w:r>
      <w:r w:rsidRPr="009B53DC">
        <w:rPr>
          <w:rFonts w:ascii="Times New Roman" w:eastAsiaTheme="minorEastAsia" w:hAnsiTheme="minorEastAsia"/>
          <w:sz w:val="24"/>
          <w:szCs w:val="24"/>
        </w:rPr>
        <w:t>、</w:t>
      </w:r>
      <w:r w:rsidRPr="009B53DC">
        <w:rPr>
          <w:rFonts w:ascii="Times New Roman" w:eastAsiaTheme="minorEastAsia" w:hAnsi="Times New Roman"/>
          <w:sz w:val="24"/>
          <w:szCs w:val="24"/>
        </w:rPr>
        <w:t>2.5ml</w:t>
      </w:r>
      <w:r w:rsidRPr="009B53DC">
        <w:rPr>
          <w:rFonts w:ascii="Times New Roman" w:eastAsiaTheme="minorEastAsia" w:hAnsiTheme="minorEastAsia"/>
          <w:sz w:val="24"/>
          <w:szCs w:val="24"/>
        </w:rPr>
        <w:t>，分别置</w:t>
      </w:r>
      <w:r w:rsidRPr="009B53DC">
        <w:rPr>
          <w:rFonts w:ascii="Times New Roman" w:eastAsiaTheme="minorEastAsia" w:hAnsi="Times New Roman"/>
          <w:sz w:val="24"/>
          <w:szCs w:val="24"/>
        </w:rPr>
        <w:t>50ml</w:t>
      </w:r>
      <w:r w:rsidRPr="009B53DC">
        <w:rPr>
          <w:rFonts w:ascii="Times New Roman" w:eastAsiaTheme="minorEastAsia" w:hAnsiTheme="minorEastAsia"/>
          <w:sz w:val="24"/>
          <w:szCs w:val="24"/>
        </w:rPr>
        <w:t>量瓶中，各加水至刻度，摇匀。分别精密量取上述溶液</w:t>
      </w:r>
      <w:r w:rsidRPr="009B53DC">
        <w:rPr>
          <w:rFonts w:ascii="Times New Roman" w:eastAsiaTheme="minorEastAsia" w:hAnsi="Times New Roman"/>
          <w:sz w:val="24"/>
          <w:szCs w:val="24"/>
        </w:rPr>
        <w:t>2ml</w:t>
      </w:r>
      <w:r w:rsidRPr="009B53DC">
        <w:rPr>
          <w:rFonts w:ascii="Times New Roman" w:eastAsiaTheme="minorEastAsia" w:hAnsiTheme="minorEastAsia"/>
          <w:sz w:val="24"/>
          <w:szCs w:val="24"/>
        </w:rPr>
        <w:t>，</w:t>
      </w:r>
      <w:proofErr w:type="gramStart"/>
      <w:r w:rsidRPr="009B53DC">
        <w:rPr>
          <w:rFonts w:ascii="Times New Roman" w:eastAsiaTheme="minorEastAsia" w:hAnsiTheme="minorEastAsia"/>
          <w:sz w:val="24"/>
          <w:szCs w:val="24"/>
        </w:rPr>
        <w:t>置具塞</w:t>
      </w:r>
      <w:proofErr w:type="gramEnd"/>
      <w:r w:rsidRPr="009B53DC">
        <w:rPr>
          <w:rFonts w:ascii="Times New Roman" w:eastAsiaTheme="minorEastAsia" w:hAnsiTheme="minorEastAsia"/>
          <w:sz w:val="24"/>
          <w:szCs w:val="24"/>
        </w:rPr>
        <w:t>试管中，各精密加</w:t>
      </w:r>
      <w:r w:rsidRPr="009B53DC">
        <w:rPr>
          <w:rFonts w:ascii="Times New Roman" w:eastAsiaTheme="minorEastAsia" w:hAnsi="Times New Roman"/>
          <w:sz w:val="24"/>
          <w:szCs w:val="24"/>
        </w:rPr>
        <w:t>4%</w:t>
      </w:r>
      <w:r w:rsidRPr="009B53DC">
        <w:rPr>
          <w:rFonts w:ascii="Times New Roman" w:eastAsiaTheme="minorEastAsia" w:hAnsiTheme="minorEastAsia"/>
          <w:sz w:val="24"/>
          <w:szCs w:val="24"/>
        </w:rPr>
        <w:t>苯酚溶液</w:t>
      </w:r>
      <w:r w:rsidRPr="009B53DC">
        <w:rPr>
          <w:rFonts w:ascii="Times New Roman" w:eastAsiaTheme="minorEastAsia" w:hAnsi="Times New Roman"/>
          <w:sz w:val="24"/>
          <w:szCs w:val="24"/>
        </w:rPr>
        <w:t>1ml</w:t>
      </w:r>
      <w:r w:rsidRPr="009B53DC">
        <w:rPr>
          <w:rFonts w:ascii="Times New Roman" w:eastAsiaTheme="minorEastAsia" w:hAnsiTheme="minorEastAsia"/>
          <w:sz w:val="24"/>
          <w:szCs w:val="24"/>
        </w:rPr>
        <w:t>，混匀，迅速精密加入硫酸</w:t>
      </w:r>
      <w:r w:rsidRPr="009B53DC">
        <w:rPr>
          <w:rFonts w:ascii="Times New Roman" w:eastAsiaTheme="minorEastAsia" w:hAnsi="Times New Roman"/>
          <w:sz w:val="24"/>
          <w:szCs w:val="24"/>
        </w:rPr>
        <w:t>7ml</w:t>
      </w:r>
      <w:r w:rsidRPr="009B53DC">
        <w:rPr>
          <w:rFonts w:ascii="Times New Roman" w:eastAsiaTheme="minorEastAsia" w:hAnsiTheme="minorEastAsia"/>
          <w:sz w:val="24"/>
          <w:szCs w:val="24"/>
        </w:rPr>
        <w:t>，摇匀，置</w:t>
      </w:r>
      <w:r w:rsidRPr="009B53DC">
        <w:rPr>
          <w:rFonts w:ascii="Times New Roman" w:eastAsiaTheme="minorEastAsia" w:hAnsi="Times New Roman"/>
          <w:sz w:val="24"/>
          <w:szCs w:val="24"/>
        </w:rPr>
        <w:t>40</w:t>
      </w:r>
      <w:r w:rsidRPr="009B53DC">
        <w:rPr>
          <w:rFonts w:asciiTheme="minorEastAsia" w:eastAsiaTheme="minorEastAsia" w:hAnsiTheme="minorEastAsia"/>
          <w:sz w:val="24"/>
          <w:szCs w:val="24"/>
        </w:rPr>
        <w:t>℃</w:t>
      </w:r>
      <w:r w:rsidRPr="009B53DC">
        <w:rPr>
          <w:rFonts w:ascii="Times New Roman" w:eastAsiaTheme="minorEastAsia" w:hAnsiTheme="minorEastAsia"/>
          <w:sz w:val="24"/>
          <w:szCs w:val="24"/>
        </w:rPr>
        <w:t>水浴中保温</w:t>
      </w:r>
      <w:r w:rsidRPr="009B53DC">
        <w:rPr>
          <w:rFonts w:ascii="Times New Roman" w:eastAsiaTheme="minorEastAsia" w:hAnsi="Times New Roman"/>
          <w:sz w:val="24"/>
          <w:szCs w:val="24"/>
        </w:rPr>
        <w:t>30</w:t>
      </w:r>
      <w:r w:rsidRPr="009B53DC">
        <w:rPr>
          <w:rFonts w:ascii="Times New Roman" w:eastAsiaTheme="minorEastAsia" w:hAnsiTheme="minorEastAsia"/>
          <w:sz w:val="24"/>
          <w:szCs w:val="24"/>
        </w:rPr>
        <w:t>分钟，取出，</w:t>
      </w:r>
      <w:proofErr w:type="gramStart"/>
      <w:r w:rsidRPr="009B53DC">
        <w:rPr>
          <w:rFonts w:ascii="Times New Roman" w:eastAsiaTheme="minorEastAsia" w:hAnsiTheme="minorEastAsia"/>
          <w:sz w:val="24"/>
          <w:szCs w:val="24"/>
        </w:rPr>
        <w:t>置冰水浴</w:t>
      </w:r>
      <w:proofErr w:type="gramEnd"/>
      <w:r w:rsidRPr="009B53DC">
        <w:rPr>
          <w:rFonts w:ascii="Times New Roman" w:eastAsiaTheme="minorEastAsia" w:hAnsiTheme="minorEastAsia"/>
          <w:sz w:val="24"/>
          <w:szCs w:val="24"/>
        </w:rPr>
        <w:t>中放置</w:t>
      </w:r>
      <w:r w:rsidRPr="009B53DC">
        <w:rPr>
          <w:rFonts w:ascii="Times New Roman" w:eastAsiaTheme="minorEastAsia" w:hAnsi="Times New Roman"/>
          <w:sz w:val="24"/>
          <w:szCs w:val="24"/>
        </w:rPr>
        <w:t>5</w:t>
      </w:r>
      <w:r w:rsidRPr="009B53DC">
        <w:rPr>
          <w:rFonts w:ascii="Times New Roman" w:eastAsiaTheme="minorEastAsia" w:hAnsiTheme="minorEastAsia"/>
          <w:sz w:val="24"/>
          <w:szCs w:val="24"/>
        </w:rPr>
        <w:t>分钟，取出，以相应试剂为空白，照紫外</w:t>
      </w:r>
      <w:r w:rsidRPr="009B53DC">
        <w:rPr>
          <w:rFonts w:ascii="Times New Roman" w:eastAsiaTheme="minorEastAsia" w:hAnsi="Times New Roman"/>
          <w:sz w:val="24"/>
          <w:szCs w:val="24"/>
        </w:rPr>
        <w:t>-</w:t>
      </w:r>
      <w:r w:rsidRPr="009B53DC">
        <w:rPr>
          <w:rFonts w:ascii="Times New Roman" w:eastAsiaTheme="minorEastAsia" w:hAnsiTheme="minorEastAsia"/>
          <w:sz w:val="24"/>
          <w:szCs w:val="24"/>
        </w:rPr>
        <w:t>可见分光光度法</w:t>
      </w:r>
      <w:r w:rsidRPr="009B53DC">
        <w:rPr>
          <w:rFonts w:ascii="Times New Roman" w:eastAsiaTheme="minorEastAsia" w:hAnsiTheme="minorEastAsia"/>
          <w:sz w:val="24"/>
        </w:rPr>
        <w:t>（通则</w:t>
      </w:r>
      <w:r w:rsidRPr="009B53DC">
        <w:rPr>
          <w:rFonts w:ascii="Times New Roman" w:eastAsiaTheme="minorEastAsia" w:hAnsi="Times New Roman"/>
          <w:sz w:val="24"/>
        </w:rPr>
        <w:t>0401</w:t>
      </w:r>
      <w:r w:rsidRPr="009B53DC">
        <w:rPr>
          <w:rFonts w:ascii="Times New Roman" w:eastAsiaTheme="minorEastAsia" w:hAnsiTheme="minorEastAsia"/>
          <w:sz w:val="24"/>
        </w:rPr>
        <w:t>）</w:t>
      </w:r>
      <w:r w:rsidRPr="009B53DC">
        <w:rPr>
          <w:rFonts w:ascii="Times New Roman" w:eastAsiaTheme="minorEastAsia" w:hAnsiTheme="minorEastAsia"/>
          <w:sz w:val="24"/>
          <w:szCs w:val="24"/>
        </w:rPr>
        <w:t>在</w:t>
      </w:r>
      <w:r w:rsidRPr="009B53DC">
        <w:rPr>
          <w:rFonts w:ascii="Times New Roman" w:eastAsiaTheme="minorEastAsia" w:hAnsi="Times New Roman"/>
          <w:sz w:val="24"/>
          <w:szCs w:val="24"/>
        </w:rPr>
        <w:t>490nm</w:t>
      </w:r>
      <w:r w:rsidRPr="009B53DC">
        <w:rPr>
          <w:rFonts w:ascii="Times New Roman" w:eastAsiaTheme="minorEastAsia" w:hAnsiTheme="minorEastAsia"/>
          <w:sz w:val="24"/>
          <w:szCs w:val="24"/>
        </w:rPr>
        <w:t>的波长处测定吸光度，以吸光度为纵坐标，浓度为横坐标，绘制标准曲线。</w:t>
      </w:r>
    </w:p>
    <w:p w:rsidR="009B53DC" w:rsidRPr="009B53DC" w:rsidRDefault="009B53DC" w:rsidP="006E06BA">
      <w:pPr>
        <w:snapToGrid w:val="0"/>
        <w:spacing w:line="440" w:lineRule="exact"/>
        <w:ind w:firstLineChars="225" w:firstLine="540"/>
        <w:rPr>
          <w:rFonts w:ascii="Times New Roman" w:eastAsiaTheme="minorEastAsia" w:hAnsi="Times New Roman"/>
          <w:sz w:val="24"/>
          <w:szCs w:val="24"/>
        </w:rPr>
      </w:pPr>
      <w:r w:rsidRPr="009B53DC">
        <w:rPr>
          <w:rFonts w:ascii="黑体" w:eastAsia="黑体" w:hAnsi="黑体"/>
          <w:bCs/>
          <w:sz w:val="24"/>
          <w:szCs w:val="24"/>
        </w:rPr>
        <w:t>测定法</w:t>
      </w:r>
      <w:r w:rsidRPr="009B53DC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9B53DC">
        <w:rPr>
          <w:rFonts w:ascii="Times New Roman" w:eastAsiaTheme="minorEastAsia" w:hAnsiTheme="minorEastAsia"/>
          <w:sz w:val="24"/>
          <w:szCs w:val="24"/>
        </w:rPr>
        <w:t>取本品粗粉约</w:t>
      </w:r>
      <w:r w:rsidRPr="009B53DC">
        <w:rPr>
          <w:rFonts w:ascii="Times New Roman" w:eastAsiaTheme="minorEastAsia" w:hAnsi="Times New Roman"/>
          <w:sz w:val="24"/>
          <w:szCs w:val="24"/>
        </w:rPr>
        <w:t>0.5g</w:t>
      </w:r>
      <w:r w:rsidRPr="009B53DC">
        <w:rPr>
          <w:rFonts w:ascii="Times New Roman" w:eastAsiaTheme="minorEastAsia" w:hAnsiTheme="minorEastAsia"/>
          <w:sz w:val="24"/>
          <w:szCs w:val="24"/>
        </w:rPr>
        <w:t>，精密称定，</w:t>
      </w:r>
      <w:proofErr w:type="gramStart"/>
      <w:r w:rsidRPr="009B53DC">
        <w:rPr>
          <w:rFonts w:ascii="Times New Roman" w:eastAsiaTheme="minorEastAsia" w:hAnsiTheme="minorEastAsia"/>
          <w:sz w:val="24"/>
          <w:szCs w:val="24"/>
        </w:rPr>
        <w:t>置具塞</w:t>
      </w:r>
      <w:proofErr w:type="gramEnd"/>
      <w:r w:rsidRPr="009B53DC">
        <w:rPr>
          <w:rFonts w:ascii="Times New Roman" w:eastAsiaTheme="minorEastAsia" w:hAnsiTheme="minorEastAsia"/>
          <w:sz w:val="24"/>
          <w:szCs w:val="24"/>
        </w:rPr>
        <w:t>锥形瓶中，精密加水</w:t>
      </w:r>
      <w:r w:rsidRPr="009B53DC">
        <w:rPr>
          <w:rFonts w:ascii="Times New Roman" w:eastAsiaTheme="minorEastAsia" w:hAnsi="Times New Roman"/>
          <w:sz w:val="24"/>
          <w:szCs w:val="24"/>
        </w:rPr>
        <w:t>50ml</w:t>
      </w:r>
      <w:r w:rsidRPr="009B53DC">
        <w:rPr>
          <w:rFonts w:ascii="Times New Roman" w:eastAsiaTheme="minorEastAsia" w:hAnsiTheme="minorEastAsia"/>
          <w:sz w:val="24"/>
          <w:szCs w:val="24"/>
        </w:rPr>
        <w:t>，称定重量，静置</w:t>
      </w:r>
      <w:r w:rsidRPr="009B53DC">
        <w:rPr>
          <w:rFonts w:ascii="Times New Roman" w:eastAsiaTheme="minorEastAsia" w:hAnsi="Times New Roman"/>
          <w:sz w:val="24"/>
          <w:szCs w:val="24"/>
        </w:rPr>
        <w:t>1</w:t>
      </w:r>
      <w:r w:rsidRPr="009B53DC">
        <w:rPr>
          <w:rFonts w:ascii="Times New Roman" w:eastAsiaTheme="minorEastAsia" w:hAnsiTheme="minorEastAsia"/>
          <w:sz w:val="24"/>
          <w:szCs w:val="24"/>
        </w:rPr>
        <w:t>小时，加热回流</w:t>
      </w:r>
      <w:r w:rsidRPr="009B53DC">
        <w:rPr>
          <w:rFonts w:ascii="Times New Roman" w:eastAsiaTheme="minorEastAsia" w:hAnsi="Times New Roman"/>
          <w:sz w:val="24"/>
          <w:szCs w:val="24"/>
        </w:rPr>
        <w:t>1</w:t>
      </w:r>
      <w:r w:rsidRPr="009B53DC">
        <w:rPr>
          <w:rFonts w:ascii="Times New Roman" w:eastAsiaTheme="minorEastAsia" w:hAnsiTheme="minorEastAsia"/>
          <w:sz w:val="24"/>
          <w:szCs w:val="24"/>
        </w:rPr>
        <w:t>小时，放冷，再称定重量，用水</w:t>
      </w:r>
      <w:proofErr w:type="gramStart"/>
      <w:r w:rsidRPr="009B53DC">
        <w:rPr>
          <w:rFonts w:ascii="Times New Roman" w:eastAsiaTheme="minorEastAsia" w:hAnsiTheme="minorEastAsia"/>
          <w:sz w:val="24"/>
          <w:szCs w:val="24"/>
        </w:rPr>
        <w:t>补足减失的</w:t>
      </w:r>
      <w:proofErr w:type="gramEnd"/>
      <w:r w:rsidRPr="009B53DC">
        <w:rPr>
          <w:rFonts w:ascii="Times New Roman" w:eastAsiaTheme="minorEastAsia" w:hAnsiTheme="minorEastAsia"/>
          <w:sz w:val="24"/>
          <w:szCs w:val="24"/>
        </w:rPr>
        <w:t>重量，摇匀，滤过，精密</w:t>
      </w:r>
      <w:proofErr w:type="gramStart"/>
      <w:r w:rsidRPr="009B53DC">
        <w:rPr>
          <w:rFonts w:ascii="Times New Roman" w:eastAsiaTheme="minorEastAsia" w:hAnsiTheme="minorEastAsia"/>
          <w:sz w:val="24"/>
          <w:szCs w:val="24"/>
        </w:rPr>
        <w:t>量取续滤液</w:t>
      </w:r>
      <w:proofErr w:type="gramEnd"/>
      <w:r w:rsidRPr="009B53DC">
        <w:rPr>
          <w:rFonts w:ascii="Times New Roman" w:eastAsiaTheme="minorEastAsia" w:hAnsi="Times New Roman"/>
          <w:sz w:val="24"/>
          <w:szCs w:val="24"/>
        </w:rPr>
        <w:t>1ml</w:t>
      </w:r>
      <w:r w:rsidRPr="009B53DC">
        <w:rPr>
          <w:rFonts w:ascii="Times New Roman" w:eastAsiaTheme="minorEastAsia" w:hAnsiTheme="minorEastAsia"/>
          <w:sz w:val="24"/>
          <w:szCs w:val="24"/>
        </w:rPr>
        <w:t>，置</w:t>
      </w:r>
      <w:r w:rsidRPr="009B53DC">
        <w:rPr>
          <w:rFonts w:ascii="Times New Roman" w:eastAsiaTheme="minorEastAsia" w:hAnsi="Times New Roman"/>
          <w:sz w:val="24"/>
          <w:szCs w:val="24"/>
        </w:rPr>
        <w:t>100ml</w:t>
      </w:r>
      <w:r w:rsidRPr="009B53DC">
        <w:rPr>
          <w:rFonts w:ascii="Times New Roman" w:eastAsiaTheme="minorEastAsia" w:hAnsiTheme="minorEastAsia"/>
          <w:sz w:val="24"/>
          <w:szCs w:val="24"/>
        </w:rPr>
        <w:t>量瓶中，加水至刻度，摇匀，精密量取</w:t>
      </w:r>
      <w:r w:rsidRPr="009B53DC">
        <w:rPr>
          <w:rFonts w:ascii="Times New Roman" w:eastAsiaTheme="minorEastAsia" w:hAnsi="Times New Roman"/>
          <w:sz w:val="24"/>
          <w:szCs w:val="24"/>
        </w:rPr>
        <w:t>25ml</w:t>
      </w:r>
      <w:r w:rsidRPr="009B53DC">
        <w:rPr>
          <w:rFonts w:ascii="Times New Roman" w:eastAsiaTheme="minorEastAsia" w:hAnsiTheme="minorEastAsia"/>
          <w:sz w:val="24"/>
          <w:szCs w:val="24"/>
        </w:rPr>
        <w:t>，置</w:t>
      </w:r>
      <w:r w:rsidRPr="009B53DC">
        <w:rPr>
          <w:rFonts w:ascii="Times New Roman" w:eastAsiaTheme="minorEastAsia" w:hAnsi="Times New Roman"/>
          <w:sz w:val="24"/>
          <w:szCs w:val="24"/>
        </w:rPr>
        <w:t>50ml</w:t>
      </w:r>
      <w:r w:rsidRPr="009B53DC">
        <w:rPr>
          <w:rFonts w:ascii="Times New Roman" w:eastAsiaTheme="minorEastAsia" w:hAnsiTheme="minorEastAsia"/>
          <w:sz w:val="24"/>
          <w:szCs w:val="24"/>
        </w:rPr>
        <w:t>量瓶中，加水至刻度，摇匀，精密量取</w:t>
      </w:r>
      <w:r w:rsidRPr="009B53DC">
        <w:rPr>
          <w:rFonts w:ascii="Times New Roman" w:eastAsiaTheme="minorEastAsia" w:hAnsi="Times New Roman"/>
          <w:sz w:val="24"/>
          <w:szCs w:val="24"/>
        </w:rPr>
        <w:t>2ml</w:t>
      </w:r>
      <w:r w:rsidRPr="009B53DC">
        <w:rPr>
          <w:rFonts w:ascii="Times New Roman" w:eastAsiaTheme="minorEastAsia" w:hAnsiTheme="minorEastAsia"/>
          <w:sz w:val="24"/>
          <w:szCs w:val="24"/>
        </w:rPr>
        <w:t>，</w:t>
      </w:r>
      <w:proofErr w:type="gramStart"/>
      <w:r w:rsidRPr="009B53DC">
        <w:rPr>
          <w:rFonts w:ascii="Times New Roman" w:eastAsiaTheme="minorEastAsia" w:hAnsiTheme="minorEastAsia"/>
          <w:sz w:val="24"/>
          <w:szCs w:val="24"/>
        </w:rPr>
        <w:t>置具塞</w:t>
      </w:r>
      <w:proofErr w:type="gramEnd"/>
      <w:r w:rsidRPr="009B53DC">
        <w:rPr>
          <w:rFonts w:ascii="Times New Roman" w:eastAsiaTheme="minorEastAsia" w:hAnsiTheme="minorEastAsia"/>
          <w:sz w:val="24"/>
          <w:szCs w:val="24"/>
        </w:rPr>
        <w:t>试管中，照标准曲线的制备项下的方法，自</w:t>
      </w:r>
      <w:r w:rsidR="005E738B">
        <w:rPr>
          <w:rFonts w:asciiTheme="minorEastAsia" w:eastAsiaTheme="minorEastAsia" w:hAnsiTheme="minorEastAsia" w:hint="eastAsia"/>
          <w:sz w:val="24"/>
          <w:szCs w:val="24"/>
        </w:rPr>
        <w:t>“</w:t>
      </w:r>
      <w:r w:rsidRPr="009B53DC">
        <w:rPr>
          <w:rFonts w:ascii="Times New Roman" w:eastAsiaTheme="minorEastAsia" w:hAnsiTheme="minorEastAsia"/>
          <w:sz w:val="24"/>
          <w:szCs w:val="24"/>
        </w:rPr>
        <w:t>各精密加</w:t>
      </w:r>
      <w:r w:rsidRPr="009B53DC">
        <w:rPr>
          <w:rFonts w:ascii="Times New Roman" w:eastAsiaTheme="minorEastAsia" w:hAnsi="Times New Roman"/>
          <w:sz w:val="24"/>
          <w:szCs w:val="24"/>
        </w:rPr>
        <w:t>4%</w:t>
      </w:r>
      <w:r w:rsidRPr="009B53DC">
        <w:rPr>
          <w:rFonts w:ascii="Times New Roman" w:eastAsiaTheme="minorEastAsia" w:hAnsiTheme="minorEastAsia"/>
          <w:sz w:val="24"/>
          <w:szCs w:val="24"/>
        </w:rPr>
        <w:t>苯酚溶液</w:t>
      </w:r>
      <w:r w:rsidRPr="009B53DC">
        <w:rPr>
          <w:rFonts w:ascii="Times New Roman" w:eastAsiaTheme="minorEastAsia" w:hAnsi="Times New Roman"/>
          <w:sz w:val="24"/>
          <w:szCs w:val="24"/>
        </w:rPr>
        <w:t>1ml</w:t>
      </w:r>
      <w:r w:rsidRPr="005E738B">
        <w:rPr>
          <w:rFonts w:asciiTheme="minorEastAsia" w:eastAsiaTheme="minorEastAsia" w:hAnsiTheme="minorEastAsia"/>
          <w:sz w:val="24"/>
          <w:szCs w:val="24"/>
        </w:rPr>
        <w:t>”</w:t>
      </w:r>
      <w:r w:rsidRPr="009B53DC">
        <w:rPr>
          <w:rFonts w:ascii="Times New Roman" w:eastAsiaTheme="minorEastAsia" w:hAnsiTheme="minorEastAsia"/>
          <w:sz w:val="24"/>
          <w:szCs w:val="24"/>
        </w:rPr>
        <w:t>起，依法测定吸光度，从标准曲线上读出</w:t>
      </w:r>
      <w:proofErr w:type="gramStart"/>
      <w:r w:rsidRPr="009B53DC">
        <w:rPr>
          <w:rFonts w:ascii="Times New Roman" w:eastAsiaTheme="minorEastAsia" w:hAnsiTheme="minorEastAsia"/>
          <w:sz w:val="24"/>
          <w:szCs w:val="24"/>
        </w:rPr>
        <w:t>供试品溶液</w:t>
      </w:r>
      <w:proofErr w:type="gramEnd"/>
      <w:r w:rsidRPr="009B53DC">
        <w:rPr>
          <w:rFonts w:ascii="Times New Roman" w:eastAsiaTheme="minorEastAsia" w:hAnsiTheme="minorEastAsia"/>
          <w:sz w:val="24"/>
          <w:szCs w:val="24"/>
        </w:rPr>
        <w:t>中金樱子多糖的重量（</w:t>
      </w:r>
      <w:proofErr w:type="spellStart"/>
      <w:r w:rsidRPr="009B53DC">
        <w:rPr>
          <w:rFonts w:ascii="Times New Roman" w:eastAsiaTheme="minorEastAsia" w:hAnsi="Times New Roman"/>
          <w:sz w:val="24"/>
          <w:szCs w:val="24"/>
        </w:rPr>
        <w:t>μg</w:t>
      </w:r>
      <w:proofErr w:type="spellEnd"/>
      <w:r w:rsidRPr="009B53DC">
        <w:rPr>
          <w:rFonts w:ascii="Times New Roman" w:eastAsiaTheme="minorEastAsia" w:hAnsiTheme="minorEastAsia"/>
          <w:sz w:val="24"/>
          <w:szCs w:val="24"/>
        </w:rPr>
        <w:t>），计算，即得。</w:t>
      </w:r>
    </w:p>
    <w:p w:rsidR="009B53DC" w:rsidRPr="009B53DC" w:rsidRDefault="009B53DC" w:rsidP="006E06BA">
      <w:pPr>
        <w:snapToGrid w:val="0"/>
        <w:spacing w:line="440" w:lineRule="exact"/>
        <w:ind w:firstLineChars="225" w:firstLine="540"/>
        <w:rPr>
          <w:rFonts w:ascii="Times New Roman" w:eastAsiaTheme="minorEastAsia" w:hAnsi="Times New Roman"/>
          <w:sz w:val="24"/>
          <w:szCs w:val="24"/>
        </w:rPr>
      </w:pPr>
      <w:r w:rsidRPr="009B53DC">
        <w:rPr>
          <w:rFonts w:ascii="Times New Roman" w:eastAsiaTheme="minorEastAsia" w:hAnsiTheme="minorEastAsia"/>
          <w:bCs/>
          <w:sz w:val="24"/>
          <w:szCs w:val="24"/>
        </w:rPr>
        <w:t>本品</w:t>
      </w:r>
      <w:r w:rsidRPr="009B53DC">
        <w:rPr>
          <w:rFonts w:ascii="Times New Roman" w:eastAsiaTheme="minorEastAsia" w:hAnsiTheme="minorEastAsia"/>
          <w:sz w:val="24"/>
          <w:szCs w:val="24"/>
        </w:rPr>
        <w:t>按干燥品计算，含金樱子多糖以无水葡萄糖（</w:t>
      </w:r>
      <w:r w:rsidRPr="009B53DC">
        <w:rPr>
          <w:rFonts w:ascii="Times New Roman" w:eastAsiaTheme="minorEastAsia" w:hAnsi="Times New Roman"/>
          <w:sz w:val="24"/>
          <w:szCs w:val="24"/>
        </w:rPr>
        <w:t>C</w:t>
      </w:r>
      <w:r w:rsidRPr="009B53DC">
        <w:rPr>
          <w:rFonts w:ascii="Times New Roman" w:eastAsiaTheme="minorEastAsia" w:hAnsi="Times New Roman"/>
          <w:sz w:val="24"/>
          <w:szCs w:val="24"/>
          <w:vertAlign w:val="subscript"/>
        </w:rPr>
        <w:t>6</w:t>
      </w:r>
      <w:r w:rsidRPr="009B53DC">
        <w:rPr>
          <w:rFonts w:ascii="Times New Roman" w:eastAsiaTheme="minorEastAsia" w:hAnsi="Times New Roman"/>
          <w:sz w:val="24"/>
          <w:szCs w:val="24"/>
        </w:rPr>
        <w:t>H</w:t>
      </w:r>
      <w:r w:rsidRPr="009B53DC">
        <w:rPr>
          <w:rFonts w:ascii="Times New Roman" w:eastAsiaTheme="minorEastAsia" w:hAnsi="Times New Roman"/>
          <w:sz w:val="24"/>
          <w:szCs w:val="24"/>
          <w:vertAlign w:val="subscript"/>
        </w:rPr>
        <w:t>12</w:t>
      </w:r>
      <w:r w:rsidRPr="009B53DC">
        <w:rPr>
          <w:rFonts w:ascii="Times New Roman" w:eastAsiaTheme="minorEastAsia" w:hAnsi="Times New Roman"/>
          <w:sz w:val="24"/>
          <w:szCs w:val="24"/>
        </w:rPr>
        <w:t>O</w:t>
      </w:r>
      <w:r w:rsidRPr="009B53DC">
        <w:rPr>
          <w:rFonts w:ascii="Times New Roman" w:eastAsiaTheme="minorEastAsia" w:hAnsi="Times New Roman"/>
          <w:sz w:val="24"/>
          <w:szCs w:val="24"/>
          <w:vertAlign w:val="subscript"/>
        </w:rPr>
        <w:t>6</w:t>
      </w:r>
      <w:r w:rsidRPr="009B53DC">
        <w:rPr>
          <w:rFonts w:ascii="Times New Roman" w:eastAsiaTheme="minorEastAsia" w:hAnsiTheme="minorEastAsia"/>
          <w:sz w:val="24"/>
          <w:szCs w:val="24"/>
        </w:rPr>
        <w:t>）计，不得少于</w:t>
      </w:r>
      <w:r w:rsidRPr="009B53DC">
        <w:rPr>
          <w:rFonts w:ascii="Times New Roman" w:eastAsiaTheme="minorEastAsia" w:hAnsi="Times New Roman"/>
          <w:sz w:val="24"/>
          <w:szCs w:val="24"/>
        </w:rPr>
        <w:t>20.0%</w:t>
      </w:r>
      <w:r w:rsidRPr="009B53DC">
        <w:rPr>
          <w:rFonts w:ascii="Times New Roman" w:eastAsiaTheme="minorEastAsia" w:hAnsiTheme="minorEastAsia"/>
          <w:sz w:val="24"/>
          <w:szCs w:val="24"/>
        </w:rPr>
        <w:t>。</w:t>
      </w:r>
    </w:p>
    <w:p w:rsidR="009B53DC" w:rsidRPr="009B53DC" w:rsidRDefault="009B53DC" w:rsidP="006E06BA">
      <w:pPr>
        <w:snapToGrid w:val="0"/>
        <w:spacing w:line="440" w:lineRule="exact"/>
        <w:ind w:firstLineChars="225" w:firstLine="540"/>
        <w:rPr>
          <w:rFonts w:ascii="Times New Roman" w:eastAsiaTheme="minorEastAsia" w:hAnsi="Times New Roman"/>
          <w:sz w:val="24"/>
          <w:szCs w:val="24"/>
        </w:rPr>
      </w:pPr>
      <w:r w:rsidRPr="009B53DC">
        <w:rPr>
          <w:rFonts w:ascii="黑体" w:eastAsia="黑体" w:hAnsi="黑体"/>
          <w:bCs/>
          <w:sz w:val="24"/>
          <w:szCs w:val="24"/>
        </w:rPr>
        <w:t>【性味与归经】</w:t>
      </w:r>
      <w:r w:rsidRPr="009B53DC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9B53DC">
        <w:rPr>
          <w:rFonts w:ascii="Times New Roman" w:eastAsiaTheme="minorEastAsia" w:hAnsiTheme="minorEastAsia"/>
          <w:sz w:val="24"/>
          <w:szCs w:val="24"/>
        </w:rPr>
        <w:t>酸、甘、涩，平。归肾、膀胱、大肠经。</w:t>
      </w:r>
    </w:p>
    <w:p w:rsidR="009B53DC" w:rsidRPr="009B53DC" w:rsidRDefault="009B53DC" w:rsidP="006E06BA">
      <w:pPr>
        <w:snapToGrid w:val="0"/>
        <w:spacing w:line="440" w:lineRule="exact"/>
        <w:ind w:firstLineChars="225" w:firstLine="540"/>
        <w:rPr>
          <w:rFonts w:ascii="Times New Roman" w:eastAsiaTheme="minorEastAsia" w:hAnsi="Times New Roman"/>
          <w:sz w:val="24"/>
          <w:szCs w:val="24"/>
        </w:rPr>
      </w:pPr>
      <w:r w:rsidRPr="009B53DC">
        <w:rPr>
          <w:rFonts w:ascii="黑体" w:eastAsia="黑体" w:hAnsi="黑体"/>
          <w:bCs/>
          <w:sz w:val="24"/>
          <w:szCs w:val="24"/>
        </w:rPr>
        <w:t>【功能与主治】</w:t>
      </w:r>
      <w:r w:rsidRPr="009B53DC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9B53DC">
        <w:rPr>
          <w:rFonts w:ascii="Times New Roman" w:eastAsiaTheme="minorEastAsia" w:hAnsiTheme="minorEastAsia"/>
          <w:sz w:val="24"/>
          <w:szCs w:val="24"/>
        </w:rPr>
        <w:t>固精缩尿，</w:t>
      </w:r>
      <w:proofErr w:type="gramStart"/>
      <w:r w:rsidRPr="009B53DC">
        <w:rPr>
          <w:rFonts w:ascii="Times New Roman" w:eastAsiaTheme="minorEastAsia" w:hAnsiTheme="minorEastAsia"/>
          <w:sz w:val="24"/>
          <w:szCs w:val="24"/>
        </w:rPr>
        <w:t>固崩止带</w:t>
      </w:r>
      <w:proofErr w:type="gramEnd"/>
      <w:r w:rsidRPr="009B53DC">
        <w:rPr>
          <w:rFonts w:ascii="Times New Roman" w:eastAsiaTheme="minorEastAsia" w:hAnsiTheme="minorEastAsia"/>
          <w:sz w:val="24"/>
          <w:szCs w:val="24"/>
        </w:rPr>
        <w:t>，涩肠止泻。用于遗精滑精，遗尿尿频，崩漏带下，久泻久痢。</w:t>
      </w:r>
    </w:p>
    <w:p w:rsidR="009B53DC" w:rsidRPr="009B53DC" w:rsidRDefault="009B53DC" w:rsidP="006E06BA">
      <w:pPr>
        <w:snapToGrid w:val="0"/>
        <w:spacing w:line="440" w:lineRule="exact"/>
        <w:ind w:firstLineChars="225" w:firstLine="540"/>
        <w:rPr>
          <w:rFonts w:ascii="Times New Roman" w:eastAsiaTheme="minorEastAsia" w:hAnsi="Times New Roman"/>
          <w:sz w:val="24"/>
          <w:szCs w:val="24"/>
        </w:rPr>
      </w:pPr>
      <w:r w:rsidRPr="009B53DC">
        <w:rPr>
          <w:rFonts w:ascii="黑体" w:eastAsia="黑体" w:hAnsi="黑体"/>
          <w:bCs/>
          <w:sz w:val="24"/>
          <w:szCs w:val="24"/>
        </w:rPr>
        <w:t>【炮制作用】</w:t>
      </w:r>
      <w:r w:rsidRPr="009B53DC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9B53DC">
        <w:rPr>
          <w:rFonts w:ascii="黑体" w:eastAsia="黑体" w:hAnsi="黑体"/>
          <w:bCs/>
          <w:sz w:val="24"/>
          <w:szCs w:val="24"/>
        </w:rPr>
        <w:t>炒金樱子肉</w:t>
      </w:r>
      <w:r w:rsidRPr="009B53DC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9B53DC">
        <w:rPr>
          <w:rFonts w:ascii="Times New Roman" w:eastAsiaTheme="minorEastAsia" w:hAnsiTheme="minorEastAsia"/>
          <w:sz w:val="24"/>
          <w:szCs w:val="24"/>
        </w:rPr>
        <w:t>增强止泻作用；</w:t>
      </w:r>
      <w:r w:rsidRPr="009B53DC">
        <w:rPr>
          <w:rFonts w:ascii="黑体" w:eastAsia="黑体" w:hAnsi="黑体"/>
          <w:bCs/>
          <w:sz w:val="24"/>
          <w:szCs w:val="24"/>
        </w:rPr>
        <w:t>盐金樱子肉</w:t>
      </w:r>
      <w:r w:rsidRPr="009B53DC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9B53DC">
        <w:rPr>
          <w:rFonts w:ascii="Times New Roman" w:eastAsiaTheme="minorEastAsia" w:hAnsiTheme="minorEastAsia"/>
          <w:sz w:val="24"/>
          <w:szCs w:val="24"/>
        </w:rPr>
        <w:t>增强固精缩尿作用。</w:t>
      </w:r>
    </w:p>
    <w:p w:rsidR="009B53DC" w:rsidRPr="009B53DC" w:rsidRDefault="009B53DC" w:rsidP="006E06BA">
      <w:pPr>
        <w:snapToGrid w:val="0"/>
        <w:spacing w:line="440" w:lineRule="exact"/>
        <w:ind w:firstLineChars="225" w:firstLine="540"/>
        <w:rPr>
          <w:rFonts w:ascii="Times New Roman" w:eastAsiaTheme="minorEastAsia" w:hAnsi="Times New Roman"/>
          <w:sz w:val="24"/>
          <w:szCs w:val="24"/>
        </w:rPr>
      </w:pPr>
      <w:r w:rsidRPr="009B53DC">
        <w:rPr>
          <w:rFonts w:ascii="黑体" w:eastAsia="黑体" w:hAnsi="黑体"/>
          <w:bCs/>
          <w:sz w:val="24"/>
          <w:szCs w:val="24"/>
        </w:rPr>
        <w:t>【用法与用量】</w:t>
      </w:r>
      <w:r w:rsidRPr="009B53DC">
        <w:rPr>
          <w:rFonts w:ascii="Times New Roman" w:eastAsiaTheme="minorEastAsia" w:hAnsi="Times New Roman"/>
          <w:sz w:val="24"/>
          <w:szCs w:val="24"/>
        </w:rPr>
        <w:t xml:space="preserve"> 6</w:t>
      </w:r>
      <w:r w:rsidRPr="009B53DC">
        <w:rPr>
          <w:rFonts w:ascii="Times New Roman" w:eastAsiaTheme="minorEastAsia" w:hAnsiTheme="minorEastAsia"/>
          <w:sz w:val="24"/>
          <w:szCs w:val="24"/>
        </w:rPr>
        <w:t>～</w:t>
      </w:r>
      <w:r w:rsidRPr="009B53DC">
        <w:rPr>
          <w:rFonts w:ascii="Times New Roman" w:eastAsiaTheme="minorEastAsia" w:hAnsi="Times New Roman"/>
          <w:sz w:val="24"/>
          <w:szCs w:val="24"/>
        </w:rPr>
        <w:t>12g</w:t>
      </w:r>
      <w:r w:rsidRPr="009B53DC">
        <w:rPr>
          <w:rFonts w:ascii="Times New Roman" w:eastAsiaTheme="minorEastAsia" w:hAnsiTheme="minorEastAsia"/>
          <w:sz w:val="24"/>
          <w:szCs w:val="24"/>
        </w:rPr>
        <w:t>。</w:t>
      </w:r>
    </w:p>
    <w:p w:rsidR="009B53DC" w:rsidRPr="009B53DC" w:rsidRDefault="009B53DC" w:rsidP="006E06BA">
      <w:pPr>
        <w:snapToGrid w:val="0"/>
        <w:spacing w:line="440" w:lineRule="exact"/>
        <w:ind w:firstLineChars="225" w:firstLine="540"/>
        <w:rPr>
          <w:rFonts w:ascii="Times New Roman" w:eastAsiaTheme="minorEastAsia" w:hAnsi="Times New Roman"/>
          <w:sz w:val="24"/>
          <w:szCs w:val="24"/>
        </w:rPr>
      </w:pPr>
      <w:r w:rsidRPr="009B53DC">
        <w:rPr>
          <w:rFonts w:ascii="黑体" w:eastAsia="黑体" w:hAnsi="黑体"/>
          <w:bCs/>
          <w:sz w:val="24"/>
          <w:szCs w:val="24"/>
        </w:rPr>
        <w:t>【贮藏】</w:t>
      </w:r>
      <w:r w:rsidRPr="009B53DC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9B53DC">
        <w:rPr>
          <w:rFonts w:ascii="Times New Roman" w:eastAsiaTheme="minorEastAsia" w:hAnsiTheme="minorEastAsia"/>
          <w:sz w:val="24"/>
          <w:szCs w:val="24"/>
        </w:rPr>
        <w:t>置通风干燥处，防蛀。</w:t>
      </w:r>
    </w:p>
    <w:p w:rsidR="009B53DC" w:rsidRPr="009B53DC" w:rsidRDefault="009B53DC" w:rsidP="006E06BA">
      <w:pPr>
        <w:snapToGrid w:val="0"/>
        <w:spacing w:line="440" w:lineRule="exact"/>
        <w:ind w:firstLineChars="225" w:firstLine="540"/>
        <w:rPr>
          <w:rFonts w:ascii="Times New Roman" w:eastAsiaTheme="minorEastAsia" w:hAnsi="Times New Roman"/>
          <w:b/>
          <w:bCs/>
          <w:sz w:val="28"/>
          <w:szCs w:val="28"/>
        </w:rPr>
      </w:pPr>
      <w:r w:rsidRPr="009B53DC">
        <w:rPr>
          <w:rFonts w:ascii="黑体" w:eastAsia="黑体" w:hAnsi="黑体"/>
          <w:bCs/>
          <w:sz w:val="24"/>
          <w:szCs w:val="24"/>
        </w:rPr>
        <w:t xml:space="preserve">【药材收载标准】 </w:t>
      </w:r>
      <w:r w:rsidRPr="009B53DC">
        <w:rPr>
          <w:rFonts w:ascii="Times New Roman" w:eastAsiaTheme="minorEastAsia" w:hAnsiTheme="minorEastAsia"/>
          <w:sz w:val="24"/>
          <w:szCs w:val="24"/>
        </w:rPr>
        <w:t>《中国药典》（</w:t>
      </w:r>
      <w:r w:rsidRPr="009B53DC">
        <w:rPr>
          <w:rFonts w:ascii="Times New Roman" w:eastAsiaTheme="minorEastAsia" w:hAnsi="Times New Roman"/>
          <w:sz w:val="24"/>
          <w:szCs w:val="24"/>
        </w:rPr>
        <w:t>2015</w:t>
      </w:r>
      <w:r w:rsidRPr="009B53DC">
        <w:rPr>
          <w:rFonts w:ascii="Times New Roman" w:eastAsiaTheme="minorEastAsia" w:hAnsiTheme="minorEastAsia"/>
          <w:sz w:val="24"/>
          <w:szCs w:val="24"/>
        </w:rPr>
        <w:t>年版）一部。</w:t>
      </w:r>
    </w:p>
    <w:p w:rsidR="00201B06" w:rsidRPr="009B53DC" w:rsidRDefault="00201B06" w:rsidP="006E06BA">
      <w:pPr>
        <w:snapToGrid w:val="0"/>
        <w:spacing w:line="440" w:lineRule="exact"/>
        <w:ind w:firstLineChars="200" w:firstLine="480"/>
        <w:rPr>
          <w:rFonts w:ascii="Times New Roman" w:eastAsiaTheme="minorEastAsia" w:hAnsi="Times New Roman"/>
          <w:sz w:val="24"/>
          <w:szCs w:val="24"/>
        </w:rPr>
      </w:pPr>
    </w:p>
    <w:sectPr w:rsidR="00201B06" w:rsidRPr="009B53DC" w:rsidSect="00201B06">
      <w:head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6FA" w:rsidRDefault="000F26FA" w:rsidP="00201B06">
      <w:r>
        <w:separator/>
      </w:r>
    </w:p>
  </w:endnote>
  <w:endnote w:type="continuationSeparator" w:id="0">
    <w:p w:rsidR="000F26FA" w:rsidRDefault="000F26FA" w:rsidP="00201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-Mincho">
    <w:altName w:val="Times New Roman"/>
    <w:panose1 w:val="00000000000000000000"/>
    <w:charset w:val="00"/>
    <w:family w:val="roman"/>
    <w:notTrueType/>
    <w:pitch w:val="default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6FA" w:rsidRDefault="000F26FA" w:rsidP="00201B06">
      <w:r>
        <w:separator/>
      </w:r>
    </w:p>
  </w:footnote>
  <w:footnote w:type="continuationSeparator" w:id="0">
    <w:p w:rsidR="000F26FA" w:rsidRDefault="000F26FA" w:rsidP="00201B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B06" w:rsidRDefault="00201B06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172A27"/>
    <w:rsid w:val="00000324"/>
    <w:rsid w:val="00006741"/>
    <w:rsid w:val="000219F5"/>
    <w:rsid w:val="0003513D"/>
    <w:rsid w:val="0003754A"/>
    <w:rsid w:val="00054C16"/>
    <w:rsid w:val="00062C31"/>
    <w:rsid w:val="00063739"/>
    <w:rsid w:val="000823BB"/>
    <w:rsid w:val="000878EA"/>
    <w:rsid w:val="00092DBC"/>
    <w:rsid w:val="000A1A65"/>
    <w:rsid w:val="000A2022"/>
    <w:rsid w:val="000A3768"/>
    <w:rsid w:val="000C3E63"/>
    <w:rsid w:val="000C7FEE"/>
    <w:rsid w:val="000D1083"/>
    <w:rsid w:val="000D5A9B"/>
    <w:rsid w:val="000E4BDB"/>
    <w:rsid w:val="000E4F78"/>
    <w:rsid w:val="000E57D7"/>
    <w:rsid w:val="000E74EC"/>
    <w:rsid w:val="000F2058"/>
    <w:rsid w:val="000F26FA"/>
    <w:rsid w:val="0010731A"/>
    <w:rsid w:val="00126E3E"/>
    <w:rsid w:val="0013646D"/>
    <w:rsid w:val="0014344E"/>
    <w:rsid w:val="00143D8C"/>
    <w:rsid w:val="001458A6"/>
    <w:rsid w:val="00164BD0"/>
    <w:rsid w:val="001719A9"/>
    <w:rsid w:val="00172A27"/>
    <w:rsid w:val="00180C5D"/>
    <w:rsid w:val="00182ACF"/>
    <w:rsid w:val="001850C1"/>
    <w:rsid w:val="0019323A"/>
    <w:rsid w:val="00195542"/>
    <w:rsid w:val="001B504E"/>
    <w:rsid w:val="001C0342"/>
    <w:rsid w:val="001C0A95"/>
    <w:rsid w:val="001C0B80"/>
    <w:rsid w:val="001D671B"/>
    <w:rsid w:val="001E0C2C"/>
    <w:rsid w:val="001F42E3"/>
    <w:rsid w:val="001F4DFF"/>
    <w:rsid w:val="00201929"/>
    <w:rsid w:val="00201B06"/>
    <w:rsid w:val="00203B81"/>
    <w:rsid w:val="00206471"/>
    <w:rsid w:val="00206FEA"/>
    <w:rsid w:val="00215FB3"/>
    <w:rsid w:val="00220D23"/>
    <w:rsid w:val="002220E9"/>
    <w:rsid w:val="00226413"/>
    <w:rsid w:val="002264DA"/>
    <w:rsid w:val="00230612"/>
    <w:rsid w:val="00235ACC"/>
    <w:rsid w:val="00240629"/>
    <w:rsid w:val="002734EC"/>
    <w:rsid w:val="00273D4B"/>
    <w:rsid w:val="00283437"/>
    <w:rsid w:val="00284B2B"/>
    <w:rsid w:val="00284E4F"/>
    <w:rsid w:val="00286AFE"/>
    <w:rsid w:val="002A3C96"/>
    <w:rsid w:val="002B04E1"/>
    <w:rsid w:val="002D73C9"/>
    <w:rsid w:val="002F016B"/>
    <w:rsid w:val="002F14A2"/>
    <w:rsid w:val="002F2C36"/>
    <w:rsid w:val="002F75AE"/>
    <w:rsid w:val="00303F4D"/>
    <w:rsid w:val="00311AA5"/>
    <w:rsid w:val="003145F4"/>
    <w:rsid w:val="0031485E"/>
    <w:rsid w:val="00323274"/>
    <w:rsid w:val="003249AA"/>
    <w:rsid w:val="00324F9C"/>
    <w:rsid w:val="00325E42"/>
    <w:rsid w:val="00350E95"/>
    <w:rsid w:val="00353090"/>
    <w:rsid w:val="00371989"/>
    <w:rsid w:val="003751D5"/>
    <w:rsid w:val="003753AE"/>
    <w:rsid w:val="0039316B"/>
    <w:rsid w:val="00395D1F"/>
    <w:rsid w:val="003A0B3E"/>
    <w:rsid w:val="003A3584"/>
    <w:rsid w:val="003A7A32"/>
    <w:rsid w:val="003B7339"/>
    <w:rsid w:val="003F0EE1"/>
    <w:rsid w:val="003F4B63"/>
    <w:rsid w:val="004025CB"/>
    <w:rsid w:val="00405B55"/>
    <w:rsid w:val="00416CA1"/>
    <w:rsid w:val="004205AD"/>
    <w:rsid w:val="00423FD0"/>
    <w:rsid w:val="004443E2"/>
    <w:rsid w:val="00450B6A"/>
    <w:rsid w:val="004548E5"/>
    <w:rsid w:val="00456821"/>
    <w:rsid w:val="0047085B"/>
    <w:rsid w:val="004B504D"/>
    <w:rsid w:val="004E066A"/>
    <w:rsid w:val="004F0F6F"/>
    <w:rsid w:val="004F68D9"/>
    <w:rsid w:val="00511C66"/>
    <w:rsid w:val="00516A21"/>
    <w:rsid w:val="00516F3D"/>
    <w:rsid w:val="00522193"/>
    <w:rsid w:val="00527186"/>
    <w:rsid w:val="005277B5"/>
    <w:rsid w:val="00530185"/>
    <w:rsid w:val="00535130"/>
    <w:rsid w:val="005371A3"/>
    <w:rsid w:val="00537D8E"/>
    <w:rsid w:val="00543798"/>
    <w:rsid w:val="0054616B"/>
    <w:rsid w:val="00546721"/>
    <w:rsid w:val="0054796D"/>
    <w:rsid w:val="00547ADF"/>
    <w:rsid w:val="00550C6F"/>
    <w:rsid w:val="0055281A"/>
    <w:rsid w:val="00553F42"/>
    <w:rsid w:val="00561853"/>
    <w:rsid w:val="005647ED"/>
    <w:rsid w:val="005666E6"/>
    <w:rsid w:val="00567D0E"/>
    <w:rsid w:val="005707E8"/>
    <w:rsid w:val="0057527B"/>
    <w:rsid w:val="00580D1D"/>
    <w:rsid w:val="005845CD"/>
    <w:rsid w:val="00594156"/>
    <w:rsid w:val="005969F8"/>
    <w:rsid w:val="005A7ABD"/>
    <w:rsid w:val="005B2CF9"/>
    <w:rsid w:val="005C3BE8"/>
    <w:rsid w:val="005E4FC7"/>
    <w:rsid w:val="005E738B"/>
    <w:rsid w:val="005F2AF7"/>
    <w:rsid w:val="00605F3E"/>
    <w:rsid w:val="00613C82"/>
    <w:rsid w:val="006209B6"/>
    <w:rsid w:val="00622525"/>
    <w:rsid w:val="00634DEA"/>
    <w:rsid w:val="00640A36"/>
    <w:rsid w:val="00641BCE"/>
    <w:rsid w:val="006468C2"/>
    <w:rsid w:val="00657159"/>
    <w:rsid w:val="0067202A"/>
    <w:rsid w:val="00675DF9"/>
    <w:rsid w:val="006831E0"/>
    <w:rsid w:val="00695AC3"/>
    <w:rsid w:val="006B403F"/>
    <w:rsid w:val="006C17EB"/>
    <w:rsid w:val="006C48F9"/>
    <w:rsid w:val="006D1019"/>
    <w:rsid w:val="006D7795"/>
    <w:rsid w:val="006E06BA"/>
    <w:rsid w:val="006F4B55"/>
    <w:rsid w:val="0071141A"/>
    <w:rsid w:val="007127F4"/>
    <w:rsid w:val="00715259"/>
    <w:rsid w:val="00715EAE"/>
    <w:rsid w:val="00722EE3"/>
    <w:rsid w:val="007232EC"/>
    <w:rsid w:val="00735A11"/>
    <w:rsid w:val="00737F7D"/>
    <w:rsid w:val="0074394E"/>
    <w:rsid w:val="00753D9C"/>
    <w:rsid w:val="00760541"/>
    <w:rsid w:val="007661F5"/>
    <w:rsid w:val="00773895"/>
    <w:rsid w:val="00776E1C"/>
    <w:rsid w:val="00783452"/>
    <w:rsid w:val="00794DD9"/>
    <w:rsid w:val="007B223B"/>
    <w:rsid w:val="007B3249"/>
    <w:rsid w:val="007C070A"/>
    <w:rsid w:val="007C217A"/>
    <w:rsid w:val="007C4290"/>
    <w:rsid w:val="007C441F"/>
    <w:rsid w:val="007D4560"/>
    <w:rsid w:val="007D7939"/>
    <w:rsid w:val="007E0FB5"/>
    <w:rsid w:val="007E18FE"/>
    <w:rsid w:val="007E22CF"/>
    <w:rsid w:val="007F1F11"/>
    <w:rsid w:val="007F1FE9"/>
    <w:rsid w:val="007F54A1"/>
    <w:rsid w:val="007F7CE8"/>
    <w:rsid w:val="00800277"/>
    <w:rsid w:val="008127EB"/>
    <w:rsid w:val="00820248"/>
    <w:rsid w:val="00820791"/>
    <w:rsid w:val="00822175"/>
    <w:rsid w:val="008471FB"/>
    <w:rsid w:val="008535B0"/>
    <w:rsid w:val="008623A5"/>
    <w:rsid w:val="00862801"/>
    <w:rsid w:val="00863294"/>
    <w:rsid w:val="008676B1"/>
    <w:rsid w:val="00876EAA"/>
    <w:rsid w:val="00892218"/>
    <w:rsid w:val="008A1981"/>
    <w:rsid w:val="008A1F94"/>
    <w:rsid w:val="008B024A"/>
    <w:rsid w:val="008C03DB"/>
    <w:rsid w:val="008C2E83"/>
    <w:rsid w:val="008F7612"/>
    <w:rsid w:val="0091519A"/>
    <w:rsid w:val="00935E13"/>
    <w:rsid w:val="00940DAB"/>
    <w:rsid w:val="009425AA"/>
    <w:rsid w:val="00951133"/>
    <w:rsid w:val="0096091E"/>
    <w:rsid w:val="00964B06"/>
    <w:rsid w:val="00966DA2"/>
    <w:rsid w:val="00970FD7"/>
    <w:rsid w:val="00972D88"/>
    <w:rsid w:val="009762B5"/>
    <w:rsid w:val="00985F65"/>
    <w:rsid w:val="00992B3F"/>
    <w:rsid w:val="009A0F44"/>
    <w:rsid w:val="009A1D60"/>
    <w:rsid w:val="009B2FF6"/>
    <w:rsid w:val="009B53DC"/>
    <w:rsid w:val="009C280F"/>
    <w:rsid w:val="009D6637"/>
    <w:rsid w:val="009D77BB"/>
    <w:rsid w:val="009E32F6"/>
    <w:rsid w:val="00A03370"/>
    <w:rsid w:val="00A03F73"/>
    <w:rsid w:val="00A04CE4"/>
    <w:rsid w:val="00A06A7E"/>
    <w:rsid w:val="00A13236"/>
    <w:rsid w:val="00A13604"/>
    <w:rsid w:val="00A23EDF"/>
    <w:rsid w:val="00A41916"/>
    <w:rsid w:val="00A44EC1"/>
    <w:rsid w:val="00A53335"/>
    <w:rsid w:val="00A54B3C"/>
    <w:rsid w:val="00A66DF6"/>
    <w:rsid w:val="00A742BC"/>
    <w:rsid w:val="00A7793B"/>
    <w:rsid w:val="00A81E9F"/>
    <w:rsid w:val="00A94A19"/>
    <w:rsid w:val="00A969B3"/>
    <w:rsid w:val="00AC3248"/>
    <w:rsid w:val="00AC390E"/>
    <w:rsid w:val="00AC4968"/>
    <w:rsid w:val="00AD1540"/>
    <w:rsid w:val="00AE58E5"/>
    <w:rsid w:val="00AF5B12"/>
    <w:rsid w:val="00AF7DD9"/>
    <w:rsid w:val="00B15767"/>
    <w:rsid w:val="00B22AD9"/>
    <w:rsid w:val="00B30DF9"/>
    <w:rsid w:val="00B366A4"/>
    <w:rsid w:val="00B41C9F"/>
    <w:rsid w:val="00B47D79"/>
    <w:rsid w:val="00B5644B"/>
    <w:rsid w:val="00B57A4E"/>
    <w:rsid w:val="00B8564C"/>
    <w:rsid w:val="00B863E8"/>
    <w:rsid w:val="00B92F86"/>
    <w:rsid w:val="00BA42AD"/>
    <w:rsid w:val="00BB2033"/>
    <w:rsid w:val="00BC5ACB"/>
    <w:rsid w:val="00BD4DA7"/>
    <w:rsid w:val="00BD56B6"/>
    <w:rsid w:val="00BD7FE5"/>
    <w:rsid w:val="00BF2E13"/>
    <w:rsid w:val="00BF407B"/>
    <w:rsid w:val="00BF6FFE"/>
    <w:rsid w:val="00BF7850"/>
    <w:rsid w:val="00C01AFF"/>
    <w:rsid w:val="00C0339E"/>
    <w:rsid w:val="00C060F7"/>
    <w:rsid w:val="00C1373B"/>
    <w:rsid w:val="00C47A54"/>
    <w:rsid w:val="00C7059E"/>
    <w:rsid w:val="00C829DF"/>
    <w:rsid w:val="00C87B3B"/>
    <w:rsid w:val="00C9334A"/>
    <w:rsid w:val="00CA4799"/>
    <w:rsid w:val="00CA714E"/>
    <w:rsid w:val="00CB20E9"/>
    <w:rsid w:val="00CB6C65"/>
    <w:rsid w:val="00CC2541"/>
    <w:rsid w:val="00CD20EF"/>
    <w:rsid w:val="00CD2119"/>
    <w:rsid w:val="00CD2E9C"/>
    <w:rsid w:val="00CD72A3"/>
    <w:rsid w:val="00CE3E6E"/>
    <w:rsid w:val="00CF142D"/>
    <w:rsid w:val="00CF20AF"/>
    <w:rsid w:val="00D05709"/>
    <w:rsid w:val="00D06D2A"/>
    <w:rsid w:val="00D11AB9"/>
    <w:rsid w:val="00D145A7"/>
    <w:rsid w:val="00D22583"/>
    <w:rsid w:val="00D321A1"/>
    <w:rsid w:val="00D37D3A"/>
    <w:rsid w:val="00D54D20"/>
    <w:rsid w:val="00D5605A"/>
    <w:rsid w:val="00D61A3C"/>
    <w:rsid w:val="00D61D3F"/>
    <w:rsid w:val="00D93D77"/>
    <w:rsid w:val="00DA269A"/>
    <w:rsid w:val="00DC558A"/>
    <w:rsid w:val="00DE2EB5"/>
    <w:rsid w:val="00DE49BB"/>
    <w:rsid w:val="00DF0072"/>
    <w:rsid w:val="00DF686D"/>
    <w:rsid w:val="00E12C50"/>
    <w:rsid w:val="00E2227B"/>
    <w:rsid w:val="00E43647"/>
    <w:rsid w:val="00E44620"/>
    <w:rsid w:val="00E53184"/>
    <w:rsid w:val="00E533F4"/>
    <w:rsid w:val="00E53CE7"/>
    <w:rsid w:val="00E65484"/>
    <w:rsid w:val="00E6681F"/>
    <w:rsid w:val="00E72FFA"/>
    <w:rsid w:val="00E8654E"/>
    <w:rsid w:val="00EC6D69"/>
    <w:rsid w:val="00EC7FD9"/>
    <w:rsid w:val="00EF4D72"/>
    <w:rsid w:val="00F030A1"/>
    <w:rsid w:val="00F161B6"/>
    <w:rsid w:val="00F4673D"/>
    <w:rsid w:val="00F50896"/>
    <w:rsid w:val="00F60B65"/>
    <w:rsid w:val="00F71B25"/>
    <w:rsid w:val="00F738D1"/>
    <w:rsid w:val="00F73EED"/>
    <w:rsid w:val="00F93F8B"/>
    <w:rsid w:val="00FA0615"/>
    <w:rsid w:val="00FB3C54"/>
    <w:rsid w:val="00FC10CC"/>
    <w:rsid w:val="00FC7C18"/>
    <w:rsid w:val="00FD20AB"/>
    <w:rsid w:val="00FE0398"/>
    <w:rsid w:val="00FE05A5"/>
    <w:rsid w:val="00FF63E2"/>
    <w:rsid w:val="0389185E"/>
    <w:rsid w:val="0B656691"/>
    <w:rsid w:val="0EE235F9"/>
    <w:rsid w:val="0F221A8C"/>
    <w:rsid w:val="10197B24"/>
    <w:rsid w:val="1093553E"/>
    <w:rsid w:val="158D6F6A"/>
    <w:rsid w:val="17A113BC"/>
    <w:rsid w:val="1F78407B"/>
    <w:rsid w:val="1FE741BD"/>
    <w:rsid w:val="23E612F3"/>
    <w:rsid w:val="240D4A36"/>
    <w:rsid w:val="24B31AF2"/>
    <w:rsid w:val="284D24AC"/>
    <w:rsid w:val="28F90CEF"/>
    <w:rsid w:val="2DF36B00"/>
    <w:rsid w:val="30013AEB"/>
    <w:rsid w:val="33F00AC4"/>
    <w:rsid w:val="39725C4D"/>
    <w:rsid w:val="3A364ADA"/>
    <w:rsid w:val="42FB0524"/>
    <w:rsid w:val="457A4880"/>
    <w:rsid w:val="45E723BF"/>
    <w:rsid w:val="46B710D2"/>
    <w:rsid w:val="493375A8"/>
    <w:rsid w:val="4ECC2CC6"/>
    <w:rsid w:val="4FC61FF0"/>
    <w:rsid w:val="54C93CEE"/>
    <w:rsid w:val="55BD4BB9"/>
    <w:rsid w:val="58591F7E"/>
    <w:rsid w:val="5D277664"/>
    <w:rsid w:val="600B289F"/>
    <w:rsid w:val="654517F5"/>
    <w:rsid w:val="65D453D3"/>
    <w:rsid w:val="66B71A94"/>
    <w:rsid w:val="6922410C"/>
    <w:rsid w:val="697A3C69"/>
    <w:rsid w:val="69B301C0"/>
    <w:rsid w:val="6F1502CF"/>
    <w:rsid w:val="79734051"/>
    <w:rsid w:val="7AFB0655"/>
    <w:rsid w:val="7E70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/>
    <w:lsdException w:name="footer" w:locked="0" w:semiHidden="0" w:unhideWhenUsed="0"/>
    <w:lsdException w:name="caption" w:uiPriority="35" w:qFormat="1"/>
    <w:lsdException w:name="Title" w:semiHidden="0" w:uiPriority="10" w:unhideWhenUsed="0" w:qFormat="1"/>
    <w:lsdException w:name="Default Paragraph Font" w:locked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Balloon Text" w:locked="0" w:semiHidden="0" w:unhideWhenUsed="0"/>
    <w:lsdException w:name="Table Grid" w:locked="0" w:semiHidden="0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/>
    <w:lsdException w:name="Intense Quote" w:locked="0" w:semiHidden="0" w:unhideWhenUs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01B06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4">
    <w:name w:val="heading 4"/>
    <w:basedOn w:val="a"/>
    <w:next w:val="a"/>
    <w:link w:val="4Char"/>
    <w:qFormat/>
    <w:locked/>
    <w:rsid w:val="009B53DC"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rsid w:val="00201B06"/>
    <w:rPr>
      <w:sz w:val="18"/>
      <w:szCs w:val="18"/>
    </w:rPr>
  </w:style>
  <w:style w:type="paragraph" w:styleId="a4">
    <w:name w:val="footer"/>
    <w:basedOn w:val="a"/>
    <w:link w:val="Char0"/>
    <w:uiPriority w:val="99"/>
    <w:rsid w:val="00201B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rsid w:val="00201B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99"/>
    <w:rsid w:val="00201B0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批注框文本 Char"/>
    <w:link w:val="a3"/>
    <w:uiPriority w:val="99"/>
    <w:locked/>
    <w:rsid w:val="00201B06"/>
    <w:rPr>
      <w:rFonts w:ascii="Calibri" w:hAnsi="Calibri" w:cs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locked/>
    <w:rsid w:val="00201B06"/>
    <w:rPr>
      <w:rFonts w:ascii="Calibri" w:hAnsi="Calibri" w:cs="Times New Roman"/>
      <w:kern w:val="2"/>
      <w:sz w:val="18"/>
      <w:szCs w:val="18"/>
    </w:rPr>
  </w:style>
  <w:style w:type="character" w:customStyle="1" w:styleId="Char1">
    <w:name w:val="页眉 Char"/>
    <w:link w:val="a5"/>
    <w:uiPriority w:val="99"/>
    <w:locked/>
    <w:rsid w:val="00201B06"/>
    <w:rPr>
      <w:rFonts w:ascii="Calibri" w:hAnsi="Calibri" w:cs="Times New Roman"/>
      <w:kern w:val="2"/>
      <w:sz w:val="18"/>
      <w:szCs w:val="18"/>
    </w:rPr>
  </w:style>
  <w:style w:type="paragraph" w:customStyle="1" w:styleId="Default">
    <w:name w:val="Default"/>
    <w:uiPriority w:val="99"/>
    <w:rsid w:val="00201B06"/>
    <w:pPr>
      <w:widowControl w:val="0"/>
      <w:autoSpaceDE w:val="0"/>
      <w:autoSpaceDN w:val="0"/>
    </w:pPr>
    <w:rPr>
      <w:rFonts w:ascii="宋体" w:hAnsi="宋体"/>
      <w:color w:val="000000"/>
      <w:sz w:val="24"/>
    </w:rPr>
  </w:style>
  <w:style w:type="character" w:customStyle="1" w:styleId="fontstyle01">
    <w:name w:val="fontstyle01"/>
    <w:rsid w:val="00E72FFA"/>
    <w:rPr>
      <w:rFonts w:ascii="MingLiU" w:eastAsia="MingLiU" w:hAnsi="MingLiU" w:hint="eastAsia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rsid w:val="00E72FFA"/>
    <w:rPr>
      <w:rFonts w:ascii="MS-Mincho" w:hAnsi="MS-Mincho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4Char">
    <w:name w:val="标题 4 Char"/>
    <w:basedOn w:val="a0"/>
    <w:link w:val="4"/>
    <w:rsid w:val="009B53DC"/>
    <w:rPr>
      <w:rFonts w:ascii="Arial" w:eastAsia="黑体" w:hAnsi="Arial"/>
      <w:b/>
      <w:kern w:val="2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16DAC6-2722-41F1-A587-9D0FE0290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217</Words>
  <Characters>1237</Characters>
  <Application>Microsoft Office Word</Application>
  <DocSecurity>0</DocSecurity>
  <Lines>10</Lines>
  <Paragraphs>2</Paragraphs>
  <ScaleCrop>false</ScaleCrop>
  <Company>China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水   蛭</dc:title>
  <dc:creator>NTKO</dc:creator>
  <cp:lastModifiedBy>蒋敏桃</cp:lastModifiedBy>
  <cp:revision>13</cp:revision>
  <cp:lastPrinted>2019-11-19T08:49:00Z</cp:lastPrinted>
  <dcterms:created xsi:type="dcterms:W3CDTF">2020-03-09T06:26:00Z</dcterms:created>
  <dcterms:modified xsi:type="dcterms:W3CDTF">2020-05-09T07:19:00Z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