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507" w:rsidRPr="004524EE" w:rsidRDefault="008E6507" w:rsidP="008E6507">
      <w:pPr>
        <w:spacing w:line="440" w:lineRule="exact"/>
        <w:rPr>
          <w:rFonts w:ascii="Times New Roman" w:eastAsia="黑体" w:hAnsi="Times New Roman" w:cs="Times New Roman"/>
          <w:bCs/>
          <w:sz w:val="32"/>
          <w:szCs w:val="32"/>
        </w:rPr>
      </w:pPr>
      <w:r w:rsidRPr="004524EE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4524EE">
        <w:rPr>
          <w:rFonts w:ascii="Times New Roman" w:eastAsia="黑体" w:hAnsi="Times New Roman" w:cs="Times New Roman"/>
          <w:bCs/>
          <w:sz w:val="32"/>
          <w:szCs w:val="32"/>
        </w:rPr>
        <w:t>8</w:t>
      </w:r>
    </w:p>
    <w:p w:rsidR="008E6507" w:rsidRPr="008E6507" w:rsidRDefault="008E6507" w:rsidP="008E6507">
      <w:pPr>
        <w:spacing w:line="420" w:lineRule="exact"/>
        <w:jc w:val="center"/>
        <w:rPr>
          <w:rFonts w:ascii="黑体" w:eastAsia="黑体" w:hAnsi="黑体" w:cs="Times New Roman"/>
          <w:bCs/>
          <w:sz w:val="32"/>
          <w:szCs w:val="32"/>
        </w:rPr>
      </w:pPr>
      <w:proofErr w:type="gramStart"/>
      <w:r w:rsidRPr="008E6507">
        <w:rPr>
          <w:rFonts w:ascii="黑体" w:eastAsia="黑体" w:hAnsi="黑体" w:cs="Times New Roman" w:hint="eastAsia"/>
          <w:bCs/>
          <w:sz w:val="32"/>
          <w:szCs w:val="32"/>
        </w:rPr>
        <w:t>筠</w:t>
      </w:r>
      <w:proofErr w:type="gramEnd"/>
      <w:r w:rsidRPr="008E6507">
        <w:rPr>
          <w:rFonts w:ascii="黑体" w:eastAsia="黑体" w:hAnsi="黑体" w:cs="Times New Roman" w:hint="eastAsia"/>
          <w:bCs/>
          <w:sz w:val="32"/>
          <w:szCs w:val="32"/>
        </w:rPr>
        <w:t>姜饮片标准（征求意见稿）</w:t>
      </w:r>
    </w:p>
    <w:p w:rsidR="008E6507" w:rsidRDefault="008E6507" w:rsidP="008E6507">
      <w:pPr>
        <w:spacing w:line="420" w:lineRule="exac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46688" w:rsidRPr="006B43D4" w:rsidRDefault="0025173C" w:rsidP="006B43D4">
      <w:pPr>
        <w:spacing w:line="420" w:lineRule="exact"/>
        <w:jc w:val="center"/>
        <w:rPr>
          <w:rFonts w:ascii="方正小标宋简体" w:eastAsia="方正小标宋简体" w:hAnsi="Times New Roman" w:cs="Times New Roman"/>
          <w:bCs/>
          <w:sz w:val="32"/>
          <w:szCs w:val="32"/>
        </w:rPr>
      </w:pPr>
      <w:proofErr w:type="gramStart"/>
      <w:r w:rsidRPr="006B43D4">
        <w:rPr>
          <w:rFonts w:ascii="方正小标宋简体" w:eastAsia="方正小标宋简体" w:hAnsi="Times New Roman" w:cs="Times New Roman" w:hint="eastAsia"/>
          <w:bCs/>
          <w:sz w:val="32"/>
          <w:szCs w:val="32"/>
        </w:rPr>
        <w:t>筠</w:t>
      </w:r>
      <w:proofErr w:type="gramEnd"/>
      <w:r w:rsidRPr="006B43D4">
        <w:rPr>
          <w:rFonts w:ascii="方正小标宋简体" w:eastAsia="方正小标宋简体" w:hAnsi="Times New Roman" w:cs="Times New Roman" w:hint="eastAsia"/>
          <w:bCs/>
          <w:sz w:val="32"/>
          <w:szCs w:val="32"/>
        </w:rPr>
        <w:t>姜</w:t>
      </w:r>
    </w:p>
    <w:p w:rsidR="00446688" w:rsidRDefault="0025173C" w:rsidP="006B43D4">
      <w:pPr>
        <w:spacing w:line="420" w:lineRule="exact"/>
        <w:jc w:val="center"/>
        <w:rPr>
          <w:rFonts w:ascii="Times New Roman" w:hAnsi="Times New Roman" w:cs="Times New Roman"/>
          <w:bCs/>
          <w:szCs w:val="24"/>
        </w:rPr>
      </w:pPr>
      <w:proofErr w:type="spellStart"/>
      <w:r>
        <w:rPr>
          <w:rFonts w:ascii="Times New Roman" w:hAnsi="Times New Roman" w:cs="Times New Roman"/>
          <w:bCs/>
          <w:szCs w:val="24"/>
        </w:rPr>
        <w:t>Junjiang</w:t>
      </w:r>
      <w:proofErr w:type="spellEnd"/>
    </w:p>
    <w:p w:rsidR="00446688" w:rsidRDefault="0025173C" w:rsidP="006B43D4">
      <w:pPr>
        <w:spacing w:line="420" w:lineRule="exact"/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ZINGIBERIS RHIZOMA PROCESSUM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【来源】</w:t>
      </w:r>
      <w:r>
        <w:rPr>
          <w:rFonts w:ascii="黑体" w:eastAsia="黑体" w:hAnsi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本品为姜科植物姜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Zingiber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officinale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Rosc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的新鲜根茎经蒸制的炮制加工品。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【炮制】筠姜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取生姜，洗净，大小分档，蒸制至透心，取出，</w:t>
      </w:r>
      <w:r>
        <w:rPr>
          <w:rFonts w:ascii="Times New Roman" w:hAnsi="Times New Roman" w:cs="Times New Roman" w:hint="eastAsia"/>
          <w:sz w:val="24"/>
          <w:szCs w:val="24"/>
        </w:rPr>
        <w:t>稍晾，</w:t>
      </w:r>
      <w:r>
        <w:rPr>
          <w:rFonts w:ascii="Times New Roman" w:hAnsi="Times New Roman" w:cs="Times New Roman"/>
          <w:sz w:val="24"/>
          <w:szCs w:val="24"/>
        </w:rPr>
        <w:t>拌回蒸液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干燥</w:t>
      </w:r>
      <w:r>
        <w:rPr>
          <w:rFonts w:ascii="Times New Roman" w:hAnsi="Times New Roman" w:cs="Times New Roman" w:hint="eastAsia"/>
          <w:sz w:val="24"/>
          <w:szCs w:val="24"/>
        </w:rPr>
        <w:t>；或</w:t>
      </w:r>
      <w:r>
        <w:rPr>
          <w:rFonts w:ascii="Times New Roman" w:hAnsi="Times New Roman" w:cs="Times New Roman"/>
          <w:sz w:val="24"/>
          <w:szCs w:val="24"/>
        </w:rPr>
        <w:t>拌回蒸液</w:t>
      </w:r>
      <w:r>
        <w:rPr>
          <w:rFonts w:ascii="Times New Roman" w:hAnsi="Times New Roman" w:cs="Times New Roman" w:hint="eastAsia"/>
          <w:sz w:val="24"/>
          <w:szCs w:val="24"/>
        </w:rPr>
        <w:t>，润透，切厚片，干燥，得筠姜片。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【性状】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>
        <w:rPr>
          <w:rFonts w:ascii="黑体" w:eastAsia="黑体" w:hAnsi="黑体" w:cs="Times New Roman"/>
          <w:bCs/>
          <w:sz w:val="24"/>
          <w:szCs w:val="24"/>
        </w:rPr>
        <w:t>筠姜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本品呈扁平块状，具指状分枝，长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7cm</w:t>
      </w:r>
      <w:r>
        <w:rPr>
          <w:rFonts w:ascii="Times New Roman" w:hAnsi="Times New Roman" w:cs="Times New Roman"/>
          <w:sz w:val="24"/>
          <w:szCs w:val="24"/>
        </w:rPr>
        <w:t>，厚</w:t>
      </w:r>
      <w:r>
        <w:rPr>
          <w:rFonts w:ascii="Times New Roman" w:hAnsi="Times New Roman" w:cs="Times New Roman"/>
          <w:sz w:val="24"/>
          <w:szCs w:val="24"/>
        </w:rPr>
        <w:t>0.3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2cm</w:t>
      </w:r>
      <w:r>
        <w:rPr>
          <w:rFonts w:ascii="Times New Roman" w:hAnsi="Times New Roman" w:cs="Times New Roman"/>
          <w:sz w:val="24"/>
          <w:szCs w:val="24"/>
        </w:rPr>
        <w:t>。表面黄白色或黄棕色，粗糙，皱缩，具纵皱纹和环节。分枝处常有鳞叶残存，分枝顶端有茎痕或芽。质坚硬，断面较平坦，黄白色至深棕色，透明角质样，内皮层环纹明显，维管束散在。气香、特异，味辛辣。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筠姜片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本品呈不规则纵切片或斜切片，具指状分枝，长</w:t>
      </w:r>
      <w:r>
        <w:rPr>
          <w:rFonts w:ascii="Times New Roman" w:hAnsi="Times New Roman" w:cs="Times New Roman"/>
          <w:sz w:val="24"/>
          <w:szCs w:val="24"/>
        </w:rPr>
        <w:t>0.5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7cm</w:t>
      </w:r>
      <w:r>
        <w:rPr>
          <w:rFonts w:ascii="Times New Roman" w:hAnsi="Times New Roman" w:cs="Times New Roman"/>
          <w:sz w:val="24"/>
          <w:szCs w:val="24"/>
        </w:rPr>
        <w:t>，宽</w:t>
      </w:r>
      <w:r>
        <w:rPr>
          <w:rFonts w:ascii="Times New Roman" w:hAnsi="Times New Roman" w:cs="Times New Roman"/>
          <w:sz w:val="24"/>
          <w:szCs w:val="24"/>
        </w:rPr>
        <w:t>0.2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2cm</w:t>
      </w:r>
      <w:r>
        <w:rPr>
          <w:rFonts w:ascii="Times New Roman" w:hAnsi="Times New Roman" w:cs="Times New Roman"/>
          <w:sz w:val="24"/>
          <w:szCs w:val="24"/>
        </w:rPr>
        <w:t>，厚</w:t>
      </w:r>
      <w:r>
        <w:rPr>
          <w:rFonts w:ascii="Times New Roman" w:hAnsi="Times New Roman" w:cs="Times New Roman"/>
          <w:sz w:val="24"/>
          <w:szCs w:val="24"/>
        </w:rPr>
        <w:t>0.2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0.4cm</w:t>
      </w:r>
      <w:r>
        <w:rPr>
          <w:rFonts w:ascii="Times New Roman" w:hAnsi="Times New Roman" w:cs="Times New Roman"/>
          <w:sz w:val="24"/>
          <w:szCs w:val="24"/>
        </w:rPr>
        <w:t>。表皮黄白色或深棕色，粗糙，具纵皱纹及环节。质坚硬，易折断，断面较平坦，黄棕色至深棕色，透明角质样，可见较多的纵向纤维，个别呈毛状。气香、特异，味辛辣。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【鉴别】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）本品粉末黄棕色至棕黑色。</w:t>
      </w:r>
      <w:r>
        <w:rPr>
          <w:rFonts w:ascii="Times New Roman" w:hAnsi="Times New Roman" w:cs="Times New Roman" w:hint="eastAsia"/>
          <w:sz w:val="24"/>
          <w:szCs w:val="24"/>
        </w:rPr>
        <w:t>糊化淀粉团块甚多</w:t>
      </w:r>
      <w:r>
        <w:rPr>
          <w:rFonts w:ascii="Times New Roman" w:hAnsi="Times New Roman" w:cs="Times New Roman"/>
          <w:sz w:val="24"/>
          <w:szCs w:val="24"/>
        </w:rPr>
        <w:t>。油细胞及树脂细胞散于薄壁组织中，内含淡黄色油滴或暗红棕色物质。纤维成束或散离，先端钝尖，少数分叉，有的一边呈波状或锯齿状，直径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40μm</w:t>
      </w:r>
      <w:r>
        <w:rPr>
          <w:rFonts w:ascii="Times New Roman" w:hAnsi="Times New Roman" w:cs="Times New Roman"/>
          <w:sz w:val="24"/>
          <w:szCs w:val="24"/>
        </w:rPr>
        <w:t>，壁稍厚，非木化，具斜细纹孔，常可见菲薄的横隔。梯纹导管、螺纹导管及网纹导管多见，少数为环纹导管，直径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70μm</w:t>
      </w:r>
      <w:r>
        <w:rPr>
          <w:rFonts w:ascii="Times New Roman" w:hAnsi="Times New Roman" w:cs="Times New Roman"/>
          <w:sz w:val="24"/>
          <w:szCs w:val="24"/>
        </w:rPr>
        <w:t>。导管或纤维旁有时可见内含暗红棕色物</w:t>
      </w:r>
      <w:r>
        <w:rPr>
          <w:rFonts w:ascii="Times New Roman" w:hAnsi="Times New Roman" w:cs="Times New Roman" w:hint="eastAsia"/>
          <w:sz w:val="24"/>
          <w:szCs w:val="24"/>
        </w:rPr>
        <w:t>质</w:t>
      </w:r>
      <w:r>
        <w:rPr>
          <w:rFonts w:ascii="Times New Roman" w:hAnsi="Times New Roman" w:cs="Times New Roman"/>
          <w:sz w:val="24"/>
          <w:szCs w:val="24"/>
        </w:rPr>
        <w:t>的管状细胞，直径</w:t>
      </w:r>
      <w:r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20μm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）取本品粉末</w:t>
      </w:r>
      <w:r>
        <w:rPr>
          <w:rFonts w:ascii="Times New Roman" w:hAnsi="Times New Roman" w:cs="Times New Roman"/>
          <w:sz w:val="24"/>
          <w:szCs w:val="24"/>
        </w:rPr>
        <w:t>1g</w:t>
      </w:r>
      <w:r>
        <w:rPr>
          <w:rFonts w:ascii="Times New Roman" w:hAnsi="Times New Roman" w:cs="Times New Roman"/>
          <w:sz w:val="24"/>
          <w:szCs w:val="24"/>
        </w:rPr>
        <w:t>，加乙酸乙酯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分钟，滤过，滤液蒸干，残渣加乙酸乙酯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使溶解，作为供试品溶液。再取</w:t>
      </w:r>
      <w:r>
        <w:rPr>
          <w:rFonts w:ascii="Times New Roman" w:hAnsi="Times New Roman" w:cs="Times New Roman"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>姜辣素对照品，加乙酸乙酯制成每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0.5mg</w:t>
      </w:r>
      <w:r>
        <w:rPr>
          <w:rFonts w:ascii="Times New Roman" w:hAnsi="Times New Roman" w:cs="Times New Roman"/>
          <w:sz w:val="24"/>
          <w:szCs w:val="24"/>
        </w:rPr>
        <w:t>的溶液，作为对照品溶液。照薄层色谱法（通则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="Times New Roman" w:cs="Times New Roman"/>
          <w:sz w:val="24"/>
          <w:szCs w:val="24"/>
        </w:rPr>
        <w:t>）试验，吸取上述三种溶液各</w:t>
      </w:r>
      <w:r>
        <w:rPr>
          <w:rFonts w:ascii="Times New Roman" w:hAnsi="Times New Roman" w:cs="Times New Roman"/>
          <w:sz w:val="24"/>
          <w:szCs w:val="24"/>
        </w:rPr>
        <w:t>6μl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薄层板上，以石油醚（</w:t>
      </w:r>
      <w:r>
        <w:rPr>
          <w:rFonts w:ascii="Times New Roman" w:hAnsi="Times New Roman" w:cs="Times New Roman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90℃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三氯甲烷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乙酸乙酯（</w:t>
      </w:r>
      <w:r>
        <w:rPr>
          <w:rFonts w:ascii="Times New Roman" w:hAnsi="Times New Roman" w:cs="Times New Roman" w:hint="eastAsia"/>
          <w:sz w:val="24"/>
          <w:szCs w:val="24"/>
        </w:rPr>
        <w:t>2:1:1</w:t>
      </w:r>
      <w:r>
        <w:rPr>
          <w:rFonts w:ascii="Times New Roman" w:hAnsi="Times New Roman" w:cs="Times New Roman"/>
          <w:sz w:val="24"/>
          <w:szCs w:val="24"/>
        </w:rPr>
        <w:t>）为展开剂，展开，取出，晾干，喷以香草醛硫酸试液，在</w:t>
      </w:r>
      <w:r>
        <w:rPr>
          <w:rFonts w:ascii="Times New Roman" w:hAnsi="Times New Roman" w:cs="Times New Roman"/>
          <w:sz w:val="24"/>
          <w:szCs w:val="24"/>
        </w:rPr>
        <w:t>105℃</w:t>
      </w:r>
      <w:r>
        <w:rPr>
          <w:rFonts w:ascii="Times New Roman" w:hAnsi="Times New Roman" w:cs="Times New Roman"/>
          <w:sz w:val="24"/>
          <w:szCs w:val="24"/>
        </w:rPr>
        <w:t>加热至斑点显色清晰。供试品色谱中，在与对照品色谱相应的位置上，显相同颜色的斑点。</w:t>
      </w:r>
    </w:p>
    <w:p w:rsidR="00446688" w:rsidRDefault="0025173C" w:rsidP="008E6507">
      <w:pPr>
        <w:spacing w:line="42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）取</w:t>
      </w:r>
      <w:r>
        <w:rPr>
          <w:rFonts w:ascii="Times New Roman" w:hAnsi="Times New Roman" w:cs="Times New Roman" w:hint="eastAsia"/>
          <w:sz w:val="24"/>
          <w:szCs w:val="24"/>
        </w:rPr>
        <w:t>【</w:t>
      </w:r>
      <w:r>
        <w:rPr>
          <w:rFonts w:ascii="Times New Roman" w:hAnsi="Times New Roman" w:cs="Times New Roman"/>
          <w:sz w:val="24"/>
          <w:szCs w:val="24"/>
        </w:rPr>
        <w:t>含量测定</w:t>
      </w:r>
      <w:r>
        <w:rPr>
          <w:rFonts w:ascii="Times New Roman" w:hAnsi="Times New Roman" w:cs="Times New Roman" w:hint="eastAsia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>项下的供试品溶液和对照品溶液各</w:t>
      </w:r>
      <w:r>
        <w:rPr>
          <w:rFonts w:ascii="Times New Roman" w:hAnsi="Times New Roman" w:cs="Times New Roman"/>
          <w:sz w:val="24"/>
          <w:szCs w:val="24"/>
        </w:rPr>
        <w:t>15μl</w:t>
      </w:r>
      <w:r>
        <w:rPr>
          <w:rFonts w:ascii="Times New Roman" w:hAnsi="Times New Roman" w:cs="Times New Roman"/>
          <w:sz w:val="24"/>
          <w:szCs w:val="24"/>
        </w:rPr>
        <w:t>，注入液相色谱仪，照</w:t>
      </w:r>
      <w:r>
        <w:rPr>
          <w:rFonts w:ascii="Times New Roman" w:hAnsi="Times New Roman" w:cs="Times New Roman" w:hint="eastAsia"/>
          <w:sz w:val="24"/>
          <w:szCs w:val="24"/>
        </w:rPr>
        <w:t>【</w:t>
      </w:r>
      <w:r>
        <w:rPr>
          <w:rFonts w:ascii="Times New Roman" w:hAnsi="Times New Roman" w:cs="Times New Roman"/>
          <w:sz w:val="24"/>
          <w:szCs w:val="24"/>
        </w:rPr>
        <w:t>含量测定</w:t>
      </w:r>
      <w:r>
        <w:rPr>
          <w:rFonts w:ascii="Times New Roman" w:hAnsi="Times New Roman" w:cs="Times New Roman" w:hint="eastAsia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>项下的色谱条件进行试验。供试品特征图谱中</w:t>
      </w:r>
      <w:r>
        <w:rPr>
          <w:rFonts w:ascii="Times New Roman" w:hAnsi="Times New Roman" w:cs="Times New Roman" w:hint="eastAsia"/>
          <w:sz w:val="24"/>
          <w:szCs w:val="24"/>
        </w:rPr>
        <w:t>应</w:t>
      </w:r>
      <w:r>
        <w:rPr>
          <w:rFonts w:ascii="Times New Roman" w:hAnsi="Times New Roman" w:cs="Times New Roman"/>
          <w:sz w:val="24"/>
          <w:szCs w:val="24"/>
        </w:rPr>
        <w:t>呈现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lastRenderedPageBreak/>
        <w:t>个特征峰，与对照品峰相应的峰为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峰，计算各特征峰与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峰的相对保留时间，应在规定值的</w:t>
      </w:r>
      <w:r>
        <w:rPr>
          <w:rFonts w:ascii="Times New Roman" w:hAnsi="Times New Roman" w:cs="Times New Roman"/>
          <w:sz w:val="24"/>
          <w:szCs w:val="24"/>
        </w:rPr>
        <w:t>±5%</w:t>
      </w:r>
      <w:r>
        <w:rPr>
          <w:rFonts w:ascii="Times New Roman" w:hAnsi="Times New Roman" w:cs="Times New Roman"/>
          <w:sz w:val="24"/>
          <w:szCs w:val="24"/>
        </w:rPr>
        <w:t>范围之内。相对保留时间规定值为：</w:t>
      </w:r>
      <w:r>
        <w:rPr>
          <w:rFonts w:ascii="Times New Roman" w:hAnsi="Times New Roman" w:cs="Times New Roman"/>
          <w:sz w:val="24"/>
          <w:szCs w:val="24"/>
        </w:rPr>
        <w:t>1.73</w:t>
      </w:r>
      <w:r>
        <w:rPr>
          <w:rFonts w:ascii="Times New Roman" w:hAnsi="Times New Roman" w:cs="Times New Roman"/>
          <w:sz w:val="24"/>
          <w:szCs w:val="24"/>
        </w:rPr>
        <w:t>（峰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）。其中</w:t>
      </w:r>
      <w:r>
        <w:rPr>
          <w:rFonts w:ascii="Times New Roman" w:hAnsi="Times New Roman" w:cs="Times New Roman"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>姜辣素（峰</w:t>
      </w:r>
      <w:r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）与</w:t>
      </w:r>
      <w:r>
        <w:rPr>
          <w:rFonts w:ascii="Times New Roman" w:hAnsi="Times New Roman" w:cs="Times New Roman"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>姜烯</w:t>
      </w:r>
      <w:proofErr w:type="gramStart"/>
      <w:r>
        <w:rPr>
          <w:rFonts w:ascii="Times New Roman" w:hAnsi="Times New Roman" w:cs="Times New Roman"/>
          <w:sz w:val="24"/>
          <w:szCs w:val="24"/>
        </w:rPr>
        <w:t>酚</w:t>
      </w:r>
      <w:proofErr w:type="gramEnd"/>
      <w:r>
        <w:rPr>
          <w:rFonts w:ascii="Times New Roman" w:hAnsi="Times New Roman" w:cs="Times New Roman"/>
          <w:sz w:val="24"/>
          <w:szCs w:val="24"/>
        </w:rPr>
        <w:t>（峰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）的峰面积比值应不大于</w:t>
      </w:r>
      <w:r>
        <w:rPr>
          <w:rFonts w:ascii="Times New Roman" w:hAnsi="Times New Roman" w:cs="Times New Roman"/>
          <w:sz w:val="24"/>
          <w:szCs w:val="24"/>
        </w:rPr>
        <w:t>3.0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446688" w:rsidRDefault="008E6507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5F1849F" wp14:editId="2D79AC51">
                <wp:simplePos x="0" y="0"/>
                <wp:positionH relativeFrom="column">
                  <wp:posOffset>-61595</wp:posOffset>
                </wp:positionH>
                <wp:positionV relativeFrom="paragraph">
                  <wp:posOffset>78740</wp:posOffset>
                </wp:positionV>
                <wp:extent cx="5294630" cy="2459355"/>
                <wp:effectExtent l="0" t="0" r="1270" b="0"/>
                <wp:wrapTopAndBottom/>
                <wp:docPr id="4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4630" cy="2459355"/>
                          <a:chOff x="6448" y="21546"/>
                          <a:chExt cx="8338" cy="3873"/>
                        </a:xfrm>
                      </wpg:grpSpPr>
                      <pic:pic xmlns:pic="http://schemas.openxmlformats.org/drawingml/2006/picture">
                        <pic:nvPicPr>
                          <pic:cNvPr id="1" name="图片 7" descr="R对照图谱无标线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448" y="21861"/>
                            <a:ext cx="8338" cy="35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7"/>
                        <wps:cNvSpPr txBox="1"/>
                        <wps:spPr>
                          <a:xfrm>
                            <a:off x="11470" y="24020"/>
                            <a:ext cx="50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46688" w:rsidRDefault="0025173C">
                              <w:pPr>
                                <w:rPr>
                                  <w:rFonts w:ascii="Times New Roman" w:eastAsia="等线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</w:rPr>
                                <w:t>1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  <wps:wsp>
                        <wps:cNvPr id="3" name="文本框 7"/>
                        <wps:cNvSpPr txBox="1"/>
                        <wps:spPr>
                          <a:xfrm>
                            <a:off x="9445" y="21546"/>
                            <a:ext cx="50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446688" w:rsidRDefault="0025173C">
                              <w:pPr>
                                <w:rPr>
                                  <w:rFonts w:ascii="Times New Roman" w:eastAsia="等线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eastAsia="等线" w:hAnsi="Times New Roman" w:cs="Times New Roman" w:hint="eastAsia"/>
                                </w:rPr>
                                <w:t>S</w:t>
                              </w:r>
                            </w:p>
                          </w:txbxContent>
                        </wps:txbx>
                        <wps:bodyPr vert="horz" anchor="t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1849F" id="组合 16" o:spid="_x0000_s1026" style="position:absolute;left:0;text-align:left;margin-left:-4.85pt;margin-top:6.2pt;width:416.9pt;height:193.65pt;z-index:251658240" coordorigin="6448,21546" coordsize="8338,38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" o:spid="_x0000_s1027" type="#_x0000_t75" alt="R对照图谱无标线" style="position:absolute;left:6448;top:21861;width:8338;height:35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">
                  <v:imagedata r:id="rId8" o:title="R对照图谱无标线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7" o:spid="_x0000_s1028" type="#_x0000_t202" style="position:absolute;left:11470;top:24020;width:508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<v:textbox>
                    <w:txbxContent>
                      <w:p w:rsidR="00446688" w:rsidRDefault="0025173C">
                        <w:pPr>
                          <w:rPr>
                            <w:rFonts w:ascii="Times New Roman" w:eastAsia="等线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</w:rPr>
                          <w:t>1</w:t>
                        </w:r>
                      </w:p>
                    </w:txbxContent>
                  </v:textbox>
                </v:shape>
                <v:shape id="文本框 7" o:spid="_x0000_s1029" type="#_x0000_t202" style="position:absolute;left:9445;top:21546;width:508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:rsidR="00446688" w:rsidRDefault="0025173C">
                        <w:pPr>
                          <w:rPr>
                            <w:rFonts w:ascii="Times New Roman" w:eastAsia="等线" w:hAnsi="Times New Roman" w:cs="Times New Roman"/>
                          </w:rPr>
                        </w:pPr>
                        <w:r>
                          <w:rPr>
                            <w:rFonts w:ascii="Times New Roman" w:eastAsia="等线" w:hAnsi="Times New Roman" w:cs="Times New Roman" w:hint="eastAsia"/>
                          </w:rPr>
                          <w:t>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25173C">
        <w:rPr>
          <w:rFonts w:ascii="黑体" w:eastAsia="黑体" w:hAnsi="黑体" w:cs="Times New Roman"/>
          <w:bCs/>
          <w:sz w:val="24"/>
          <w:szCs w:val="24"/>
        </w:rPr>
        <w:t>【检查】 水分</w:t>
      </w:r>
      <w:r w:rsidR="0025173C"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 w:rsidR="0025173C">
        <w:rPr>
          <w:rFonts w:ascii="Times New Roman" w:hAnsi="Times New Roman" w:cs="Times New Roman"/>
          <w:sz w:val="24"/>
          <w:szCs w:val="24"/>
        </w:rPr>
        <w:t>不得过</w:t>
      </w:r>
      <w:r w:rsidR="0025173C">
        <w:rPr>
          <w:rFonts w:ascii="Times New Roman" w:hAnsi="Times New Roman" w:cs="Times New Roman"/>
          <w:sz w:val="24"/>
          <w:szCs w:val="24"/>
        </w:rPr>
        <w:t>13.0%</w:t>
      </w:r>
      <w:r w:rsidR="0025173C">
        <w:rPr>
          <w:rFonts w:ascii="Times New Roman" w:hAnsi="Times New Roman" w:cs="Times New Roman"/>
          <w:sz w:val="24"/>
          <w:szCs w:val="24"/>
        </w:rPr>
        <w:t>（通则</w:t>
      </w:r>
      <w:r w:rsidR="0025173C">
        <w:rPr>
          <w:rFonts w:ascii="Times New Roman" w:hAnsi="Times New Roman" w:cs="Times New Roman"/>
          <w:sz w:val="24"/>
          <w:szCs w:val="24"/>
        </w:rPr>
        <w:t>0832</w:t>
      </w:r>
      <w:r w:rsidR="0025173C">
        <w:rPr>
          <w:rFonts w:ascii="Times New Roman" w:hAnsi="Times New Roman" w:cs="Times New Roman"/>
          <w:sz w:val="24"/>
          <w:szCs w:val="24"/>
        </w:rPr>
        <w:t>第四法）。</w:t>
      </w:r>
    </w:p>
    <w:p w:rsidR="00446688" w:rsidRDefault="0025173C" w:rsidP="008E6507">
      <w:pPr>
        <w:widowControl/>
        <w:snapToGrid w:val="0"/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总灰分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不得过</w:t>
      </w:r>
      <w:r>
        <w:rPr>
          <w:rFonts w:ascii="Times New Roman" w:hAnsi="Times New Roman" w:cs="Times New Roman"/>
          <w:sz w:val="24"/>
          <w:szCs w:val="24"/>
        </w:rPr>
        <w:t>6.0%</w:t>
      </w:r>
      <w:r>
        <w:rPr>
          <w:rFonts w:ascii="Times New Roman" w:hAnsi="Times New Roman" w:cs="Times New Roman"/>
          <w:sz w:val="24"/>
          <w:szCs w:val="24"/>
        </w:rPr>
        <w:t>（通则</w:t>
      </w:r>
      <w:r>
        <w:rPr>
          <w:rFonts w:ascii="Times New Roman" w:hAnsi="Times New Roman" w:cs="Times New Roman"/>
          <w:sz w:val="24"/>
          <w:szCs w:val="24"/>
        </w:rPr>
        <w:t>2302</w:t>
      </w:r>
      <w:r>
        <w:rPr>
          <w:rFonts w:ascii="Times New Roman" w:hAnsi="Times New Roman" w:cs="Times New Roman"/>
          <w:sz w:val="24"/>
          <w:szCs w:val="24"/>
        </w:rPr>
        <w:t>）。</w:t>
      </w:r>
    </w:p>
    <w:p w:rsidR="00446688" w:rsidRDefault="0025173C" w:rsidP="008E6507">
      <w:pPr>
        <w:widowControl/>
        <w:snapToGrid w:val="0"/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【浸出物】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照水溶性浸出物测定（通则</w:t>
      </w:r>
      <w:r>
        <w:rPr>
          <w:rFonts w:ascii="Times New Roman" w:hAnsi="Times New Roman" w:cs="Times New Roman"/>
          <w:sz w:val="24"/>
          <w:szCs w:val="24"/>
        </w:rPr>
        <w:t>2201</w:t>
      </w:r>
      <w:r>
        <w:rPr>
          <w:rFonts w:ascii="Times New Roman" w:hAnsi="Times New Roman" w:cs="Times New Roman"/>
          <w:sz w:val="24"/>
          <w:szCs w:val="24"/>
        </w:rPr>
        <w:t>）项下的热浸法测定，不得少于</w:t>
      </w:r>
      <w:r>
        <w:rPr>
          <w:rFonts w:ascii="Times New Roman" w:hAnsi="Times New Roman" w:cs="Times New Roman"/>
          <w:sz w:val="24"/>
          <w:szCs w:val="24"/>
        </w:rPr>
        <w:t>18.0%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【含量测定】 挥发油</w:t>
      </w:r>
      <w:r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t>取本品最粗粉适量，加水</w:t>
      </w:r>
      <w:r>
        <w:rPr>
          <w:rFonts w:ascii="Times New Roman" w:hAnsi="Times New Roman" w:cs="Times New Roman"/>
          <w:sz w:val="24"/>
          <w:szCs w:val="24"/>
        </w:rPr>
        <w:t>700ml</w:t>
      </w:r>
      <w:r>
        <w:rPr>
          <w:rFonts w:ascii="Times New Roman" w:hAnsi="Times New Roman" w:cs="Times New Roman"/>
          <w:sz w:val="24"/>
          <w:szCs w:val="24"/>
        </w:rPr>
        <w:t>，照挥发油测定法（通则</w:t>
      </w:r>
      <w:r>
        <w:rPr>
          <w:rFonts w:ascii="Times New Roman" w:hAnsi="Times New Roman" w:cs="Times New Roman"/>
          <w:sz w:val="24"/>
          <w:szCs w:val="24"/>
        </w:rPr>
        <w:t>2204</w:t>
      </w:r>
      <w:r>
        <w:rPr>
          <w:rFonts w:ascii="Times New Roman" w:hAnsi="Times New Roman" w:cs="Times New Roman"/>
          <w:sz w:val="24"/>
          <w:szCs w:val="24"/>
        </w:rPr>
        <w:t>）测定。本品含挥发油不得少于</w:t>
      </w:r>
      <w:r>
        <w:rPr>
          <w:rFonts w:ascii="Times New Roman" w:hAnsi="Times New Roman" w:cs="Times New Roman"/>
          <w:sz w:val="24"/>
          <w:szCs w:val="24"/>
        </w:rPr>
        <w:t>0.6%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ml/g</w:t>
      </w:r>
      <w:r>
        <w:rPr>
          <w:rFonts w:ascii="Times New Roman" w:hAnsi="Times New Roman" w:cs="Times New Roman"/>
          <w:sz w:val="24"/>
          <w:szCs w:val="24"/>
        </w:rPr>
        <w:t>）。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6-姜辣素</w:t>
      </w:r>
      <w:r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t>照高效液相色谱法（通则</w:t>
      </w:r>
      <w:r>
        <w:rPr>
          <w:rFonts w:ascii="Times New Roman" w:hAnsi="Times New Roman" w:cs="Times New Roman"/>
          <w:sz w:val="24"/>
          <w:szCs w:val="24"/>
        </w:rPr>
        <w:t>0512</w:t>
      </w:r>
      <w:r>
        <w:rPr>
          <w:rFonts w:ascii="Times New Roman" w:hAnsi="Times New Roman" w:cs="Times New Roman"/>
          <w:sz w:val="24"/>
          <w:szCs w:val="24"/>
        </w:rPr>
        <w:t>）测定。</w:t>
      </w:r>
    </w:p>
    <w:p w:rsidR="00446688" w:rsidRDefault="0025173C" w:rsidP="008E6507">
      <w:pPr>
        <w:spacing w:line="42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色谱条件与系统适用性试验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以十八烷基硅烷键合硅胶为填充剂，以乙腈为流动相</w:t>
      </w: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，以</w:t>
      </w:r>
      <w:r>
        <w:rPr>
          <w:rFonts w:ascii="Times New Roman" w:hAnsi="Times New Roman" w:cs="Times New Roman"/>
          <w:sz w:val="24"/>
          <w:szCs w:val="24"/>
        </w:rPr>
        <w:t>0.1%</w:t>
      </w:r>
      <w:r>
        <w:rPr>
          <w:rFonts w:ascii="Times New Roman" w:hAnsi="Times New Roman" w:cs="Times New Roman"/>
          <w:sz w:val="24"/>
          <w:szCs w:val="24"/>
        </w:rPr>
        <w:t>甲酸为流动相</w:t>
      </w:r>
      <w:r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，按下表中的规定进行梯度洗脱；检测波长为</w:t>
      </w:r>
      <w:r>
        <w:rPr>
          <w:rFonts w:ascii="Times New Roman" w:hAnsi="Times New Roman" w:cs="Times New Roman"/>
          <w:sz w:val="24"/>
          <w:szCs w:val="24"/>
        </w:rPr>
        <w:t>282nm</w:t>
      </w:r>
      <w:r>
        <w:rPr>
          <w:rFonts w:ascii="Times New Roman" w:hAnsi="Times New Roman" w:cs="Times New Roman"/>
          <w:sz w:val="24"/>
          <w:szCs w:val="24"/>
        </w:rPr>
        <w:t>。理论板数按</w:t>
      </w:r>
      <w:r>
        <w:rPr>
          <w:rFonts w:ascii="Times New Roman" w:hAnsi="Times New Roman" w:cs="Times New Roman"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>姜辣素计算应不低于</w:t>
      </w:r>
      <w:r>
        <w:rPr>
          <w:rFonts w:ascii="Times New Roman" w:hAnsi="Times New Roman" w:cs="Times New Roman"/>
          <w:sz w:val="24"/>
          <w:szCs w:val="24"/>
        </w:rPr>
        <w:t>5000</w:t>
      </w:r>
      <w:r>
        <w:rPr>
          <w:rFonts w:ascii="Times New Roman" w:hAnsi="Times New Roman" w:cs="Times New Roman"/>
          <w:sz w:val="24"/>
          <w:szCs w:val="24"/>
        </w:rPr>
        <w:t>。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46688"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时间（分钟）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流动相</w:t>
            </w:r>
            <w:r>
              <w:rPr>
                <w:kern w:val="0"/>
                <w:sz w:val="24"/>
                <w:szCs w:val="24"/>
              </w:rPr>
              <w:t>A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kern w:val="0"/>
                <w:sz w:val="24"/>
                <w:szCs w:val="24"/>
              </w:rPr>
              <w:t>%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流动相</w:t>
            </w:r>
            <w:r>
              <w:rPr>
                <w:kern w:val="0"/>
                <w:sz w:val="24"/>
                <w:szCs w:val="24"/>
              </w:rPr>
              <w:t>B</w:t>
            </w:r>
            <w:r>
              <w:rPr>
                <w:kern w:val="0"/>
                <w:sz w:val="24"/>
                <w:szCs w:val="24"/>
              </w:rPr>
              <w:t>（</w:t>
            </w:r>
            <w:r>
              <w:rPr>
                <w:kern w:val="0"/>
                <w:sz w:val="24"/>
                <w:szCs w:val="24"/>
              </w:rPr>
              <w:t>%</w:t>
            </w:r>
            <w:r>
              <w:rPr>
                <w:kern w:val="0"/>
                <w:sz w:val="24"/>
                <w:szCs w:val="24"/>
              </w:rPr>
              <w:t>）</w:t>
            </w:r>
          </w:p>
        </w:tc>
      </w:tr>
      <w:tr w:rsidR="00446688"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0</w:t>
            </w:r>
            <w:r>
              <w:rPr>
                <w:kern w:val="0"/>
                <w:sz w:val="24"/>
                <w:szCs w:val="24"/>
              </w:rPr>
              <w:t>～</w:t>
            </w:r>
            <w:r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45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55</w:t>
            </w:r>
          </w:p>
        </w:tc>
      </w:tr>
      <w:tr w:rsidR="00446688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10</w:t>
            </w:r>
            <w:r>
              <w:rPr>
                <w:kern w:val="0"/>
                <w:sz w:val="24"/>
                <w:szCs w:val="24"/>
              </w:rPr>
              <w:t>～</w:t>
            </w:r>
            <w:r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45→48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55→52</w:t>
            </w:r>
          </w:p>
        </w:tc>
      </w:tr>
      <w:tr w:rsidR="00446688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15</w:t>
            </w:r>
            <w:r>
              <w:rPr>
                <w:kern w:val="0"/>
                <w:sz w:val="24"/>
                <w:szCs w:val="24"/>
              </w:rPr>
              <w:t>～</w:t>
            </w:r>
            <w:r>
              <w:rPr>
                <w:kern w:val="0"/>
                <w:sz w:val="24"/>
                <w:szCs w:val="24"/>
              </w:rPr>
              <w:t>17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48→60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52→40</w:t>
            </w:r>
          </w:p>
        </w:tc>
      </w:tr>
      <w:tr w:rsidR="00446688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17</w:t>
            </w:r>
            <w:r>
              <w:rPr>
                <w:kern w:val="0"/>
                <w:sz w:val="24"/>
                <w:szCs w:val="24"/>
              </w:rPr>
              <w:t>～</w:t>
            </w:r>
            <w:r>
              <w:rPr>
                <w:kern w:val="0"/>
                <w:sz w:val="24"/>
                <w:szCs w:val="24"/>
              </w:rPr>
              <w:t>43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60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40</w:t>
            </w:r>
          </w:p>
        </w:tc>
      </w:tr>
      <w:tr w:rsidR="00446688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43</w:t>
            </w:r>
            <w:r>
              <w:rPr>
                <w:kern w:val="0"/>
                <w:sz w:val="24"/>
                <w:szCs w:val="24"/>
              </w:rPr>
              <w:t>～</w:t>
            </w:r>
            <w:r>
              <w:rPr>
                <w:kern w:val="0"/>
                <w:sz w:val="24"/>
                <w:szCs w:val="24"/>
              </w:rPr>
              <w:t>45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60→67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40→33</w:t>
            </w:r>
          </w:p>
        </w:tc>
      </w:tr>
      <w:tr w:rsidR="00446688"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45</w:t>
            </w:r>
            <w:r>
              <w:rPr>
                <w:kern w:val="0"/>
                <w:sz w:val="24"/>
                <w:szCs w:val="24"/>
              </w:rPr>
              <w:t>～</w:t>
            </w:r>
            <w:r>
              <w:rPr>
                <w:kern w:val="0"/>
                <w:sz w:val="24"/>
                <w:szCs w:val="24"/>
              </w:rPr>
              <w:t>48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67→69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33→31</w:t>
            </w:r>
          </w:p>
        </w:tc>
      </w:tr>
      <w:tr w:rsidR="00446688"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48</w:t>
            </w:r>
            <w:r>
              <w:rPr>
                <w:kern w:val="0"/>
                <w:sz w:val="24"/>
                <w:szCs w:val="24"/>
              </w:rPr>
              <w:t>～</w:t>
            </w:r>
            <w:r>
              <w:rPr>
                <w:kern w:val="0"/>
                <w:sz w:val="24"/>
                <w:szCs w:val="24"/>
              </w:rPr>
              <w:t>58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69→71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688" w:rsidRDefault="0025173C" w:rsidP="008E6507">
            <w:pPr>
              <w:widowControl/>
              <w:numPr>
                <w:ilvl w:val="255"/>
                <w:numId w:val="0"/>
              </w:num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31→29</w:t>
            </w:r>
          </w:p>
        </w:tc>
      </w:tr>
    </w:tbl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对照品溶液的制备</w:t>
      </w:r>
      <w:r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t>取</w:t>
      </w:r>
      <w:r>
        <w:rPr>
          <w:rFonts w:ascii="Times New Roman" w:hAnsi="Times New Roman" w:cs="Times New Roman"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>姜辣素对照品适量，精密称定，加甲醇制成每</w:t>
      </w:r>
      <w:r>
        <w:rPr>
          <w:rFonts w:ascii="Times New Roman" w:hAnsi="Times New Roman" w:cs="Times New Roman"/>
          <w:sz w:val="24"/>
          <w:szCs w:val="24"/>
        </w:rPr>
        <w:t>1ml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含</w:t>
      </w:r>
      <w:r>
        <w:rPr>
          <w:rFonts w:ascii="Times New Roman" w:hAnsi="Times New Roman" w:cs="Times New Roman"/>
          <w:sz w:val="24"/>
          <w:szCs w:val="24"/>
        </w:rPr>
        <w:t>0.1mg</w:t>
      </w:r>
      <w:r>
        <w:rPr>
          <w:rFonts w:ascii="Times New Roman" w:hAnsi="Times New Roman" w:cs="Times New Roman"/>
          <w:sz w:val="24"/>
          <w:szCs w:val="24"/>
        </w:rPr>
        <w:t>的溶液，即得。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黑体" w:eastAsia="黑体" w:hAnsi="黑体" w:cs="Times New Roman"/>
          <w:bCs/>
          <w:sz w:val="24"/>
          <w:szCs w:val="24"/>
        </w:rPr>
        <w:t>供试品溶液</w:t>
      </w:r>
      <w:proofErr w:type="gramEnd"/>
      <w:r>
        <w:rPr>
          <w:rFonts w:ascii="黑体" w:eastAsia="黑体" w:hAnsi="黑体" w:cs="Times New Roman"/>
          <w:bCs/>
          <w:sz w:val="24"/>
          <w:szCs w:val="24"/>
        </w:rPr>
        <w:t>的制备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取本品粉末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过三号筛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约</w:t>
      </w:r>
      <w:r>
        <w:rPr>
          <w:rFonts w:ascii="Times New Roman" w:hAnsi="Times New Roman" w:cs="Times New Roman"/>
          <w:sz w:val="24"/>
          <w:szCs w:val="24"/>
        </w:rPr>
        <w:t>0.2g</w:t>
      </w:r>
      <w:r>
        <w:rPr>
          <w:rFonts w:ascii="Times New Roman" w:hAnsi="Times New Roman" w:cs="Times New Roman"/>
          <w:sz w:val="24"/>
          <w:szCs w:val="24"/>
        </w:rPr>
        <w:t>，精密称定，置</w:t>
      </w:r>
      <w:r>
        <w:rPr>
          <w:rFonts w:ascii="Times New Roman" w:hAnsi="Times New Roman" w:cs="Times New Roman"/>
          <w:sz w:val="24"/>
          <w:szCs w:val="24"/>
        </w:rPr>
        <w:t>100ml</w:t>
      </w:r>
      <w:r>
        <w:rPr>
          <w:rFonts w:ascii="Times New Roman" w:hAnsi="Times New Roman" w:cs="Times New Roman"/>
          <w:sz w:val="24"/>
          <w:szCs w:val="24"/>
        </w:rPr>
        <w:t>圆底烧瓶中，精密加入甲醇</w:t>
      </w:r>
      <w:r>
        <w:rPr>
          <w:rFonts w:ascii="Times New Roman" w:hAnsi="Times New Roman" w:cs="Times New Roman"/>
          <w:sz w:val="24"/>
          <w:szCs w:val="24"/>
        </w:rPr>
        <w:t>50ml</w:t>
      </w:r>
      <w:r>
        <w:rPr>
          <w:rFonts w:ascii="Times New Roman" w:hAnsi="Times New Roman" w:cs="Times New Roman"/>
          <w:sz w:val="24"/>
          <w:szCs w:val="24"/>
        </w:rPr>
        <w:t>，密塞，称定重量，加热回流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 w:hint="eastAsia"/>
          <w:sz w:val="24"/>
          <w:szCs w:val="24"/>
        </w:rPr>
        <w:t>分钟</w:t>
      </w:r>
      <w:r>
        <w:rPr>
          <w:rFonts w:ascii="Times New Roman" w:hAnsi="Times New Roman" w:cs="Times New Roman"/>
          <w:sz w:val="24"/>
          <w:szCs w:val="24"/>
        </w:rPr>
        <w:t>，放冷，用甲醇补足减少的重量，摇匀，滤过，</w:t>
      </w:r>
      <w:proofErr w:type="gramStart"/>
      <w:r>
        <w:rPr>
          <w:rFonts w:ascii="Times New Roman" w:hAnsi="Times New Roman" w:cs="Times New Roman"/>
          <w:sz w:val="24"/>
          <w:szCs w:val="24"/>
        </w:rPr>
        <w:t>取续滤液</w:t>
      </w:r>
      <w:proofErr w:type="gramEnd"/>
      <w:r>
        <w:rPr>
          <w:rFonts w:ascii="Times New Roman" w:hAnsi="Times New Roman" w:cs="Times New Roman"/>
          <w:sz w:val="24"/>
          <w:szCs w:val="24"/>
        </w:rPr>
        <w:t>，即得。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测定法</w:t>
      </w:r>
      <w:r>
        <w:rPr>
          <w:rFonts w:ascii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hAnsi="Times New Roman" w:cs="Times New Roman"/>
          <w:sz w:val="24"/>
          <w:szCs w:val="24"/>
        </w:rPr>
        <w:t>分别精密吸取对照品溶液与</w:t>
      </w:r>
      <w:proofErr w:type="gramStart"/>
      <w:r>
        <w:rPr>
          <w:rFonts w:ascii="Times New Roman" w:hAnsi="Times New Roman" w:cs="Times New Roman"/>
          <w:sz w:val="24"/>
          <w:szCs w:val="24"/>
        </w:rPr>
        <w:t>供试品溶液</w:t>
      </w:r>
      <w:proofErr w:type="gramEnd"/>
      <w:r>
        <w:rPr>
          <w:rFonts w:ascii="Times New Roman" w:hAnsi="Times New Roman" w:cs="Times New Roman"/>
          <w:sz w:val="24"/>
          <w:szCs w:val="24"/>
        </w:rPr>
        <w:t>各</w:t>
      </w:r>
      <w:r>
        <w:rPr>
          <w:rFonts w:ascii="Times New Roman" w:hAnsi="Times New Roman" w:cs="Times New Roman"/>
          <w:sz w:val="24"/>
          <w:szCs w:val="24"/>
        </w:rPr>
        <w:t>15μl</w:t>
      </w:r>
      <w:r>
        <w:rPr>
          <w:rFonts w:ascii="Times New Roman" w:hAnsi="Times New Roman" w:cs="Times New Roman"/>
          <w:sz w:val="24"/>
          <w:szCs w:val="24"/>
        </w:rPr>
        <w:t>，注入液相色谱仪，测定，即得。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本品按干燥品计算，含</w:t>
      </w:r>
      <w:r>
        <w:rPr>
          <w:rFonts w:ascii="Times New Roman" w:hAnsi="Times New Roman" w:cs="Times New Roman"/>
          <w:sz w:val="24"/>
          <w:szCs w:val="24"/>
        </w:rPr>
        <w:t>6-</w:t>
      </w:r>
      <w:r>
        <w:rPr>
          <w:rFonts w:ascii="Times New Roman" w:hAnsi="Times New Roman" w:cs="Times New Roman"/>
          <w:sz w:val="24"/>
          <w:szCs w:val="24"/>
        </w:rPr>
        <w:t>姜辣素（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17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26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>）不得少于</w:t>
      </w:r>
      <w:r>
        <w:rPr>
          <w:rFonts w:ascii="Times New Roman" w:hAnsi="Times New Roman" w:cs="Times New Roman"/>
          <w:sz w:val="24"/>
          <w:szCs w:val="24"/>
        </w:rPr>
        <w:t>0.30%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【性味与归经】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辛，热。归脾、胃、肾、心、肺经。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【功能与主治】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温中散寒，回阳通脉，温肺化饮。用于</w:t>
      </w:r>
      <w:proofErr w:type="gramStart"/>
      <w:r>
        <w:rPr>
          <w:rFonts w:ascii="Times New Roman" w:hAnsi="Times New Roman" w:cs="Times New Roman"/>
          <w:sz w:val="24"/>
          <w:szCs w:val="24"/>
        </w:rPr>
        <w:t>脘</w:t>
      </w:r>
      <w:proofErr w:type="gramEnd"/>
      <w:r>
        <w:rPr>
          <w:rFonts w:ascii="Times New Roman" w:hAnsi="Times New Roman" w:cs="Times New Roman"/>
          <w:sz w:val="24"/>
          <w:szCs w:val="24"/>
        </w:rPr>
        <w:t>腹冷痛，呕吐泄泻，肢冷脉微，寒饮喘咳。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【炮制作用】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降低燥性。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【用法与用量】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10g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446688" w:rsidRDefault="0025173C" w:rsidP="008E6507">
      <w:pPr>
        <w:spacing w:line="44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黑体" w:eastAsia="黑体" w:hAnsi="黑体" w:cs="Times New Roman"/>
          <w:bCs/>
          <w:sz w:val="24"/>
          <w:szCs w:val="24"/>
        </w:rPr>
        <w:t>【</w:t>
      </w:r>
      <w:r>
        <w:rPr>
          <w:rFonts w:ascii="黑体" w:eastAsia="黑体" w:hAnsi="黑体" w:cs="Times New Roman" w:hint="eastAsia"/>
          <w:bCs/>
          <w:sz w:val="24"/>
          <w:szCs w:val="24"/>
        </w:rPr>
        <w:t>贮藏</w:t>
      </w:r>
      <w:r>
        <w:rPr>
          <w:rFonts w:ascii="黑体" w:eastAsia="黑体" w:hAnsi="黑体" w:cs="Times New Roman"/>
          <w:bCs/>
          <w:sz w:val="24"/>
          <w:szCs w:val="24"/>
        </w:rPr>
        <w:t>】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置阴凉干燥处，防蛀。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   </w:t>
      </w:r>
    </w:p>
    <w:p w:rsidR="00446688" w:rsidRDefault="00446688" w:rsidP="008E6507">
      <w:pPr>
        <w:spacing w:line="440" w:lineRule="exact"/>
      </w:pPr>
    </w:p>
    <w:sectPr w:rsidR="00446688">
      <w:footerReference w:type="defaul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1EC" w:rsidRDefault="00C761EC">
      <w:r>
        <w:separator/>
      </w:r>
    </w:p>
  </w:endnote>
  <w:endnote w:type="continuationSeparator" w:id="0">
    <w:p w:rsidR="00C761EC" w:rsidRDefault="00C76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688" w:rsidRDefault="00446688">
    <w:pPr>
      <w:pStyle w:val="a3"/>
      <w:jc w:val="center"/>
      <w:rPr>
        <w:rFonts w:asciiTheme="minorEastAsia" w:hAnsiTheme="minorEastAsia"/>
        <w:sz w:val="28"/>
        <w:szCs w:val="28"/>
      </w:rPr>
    </w:pPr>
  </w:p>
  <w:p w:rsidR="00446688" w:rsidRDefault="0044668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1EC" w:rsidRDefault="00C761EC">
      <w:r>
        <w:separator/>
      </w:r>
    </w:p>
  </w:footnote>
  <w:footnote w:type="continuationSeparator" w:id="0">
    <w:p w:rsidR="00C761EC" w:rsidRDefault="00C76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B6"/>
    <w:rsid w:val="00095307"/>
    <w:rsid w:val="000A7456"/>
    <w:rsid w:val="000C12CE"/>
    <w:rsid w:val="000C7092"/>
    <w:rsid w:val="000D6485"/>
    <w:rsid w:val="0013622E"/>
    <w:rsid w:val="001B1DB5"/>
    <w:rsid w:val="001D6893"/>
    <w:rsid w:val="0023259E"/>
    <w:rsid w:val="0025173C"/>
    <w:rsid w:val="002662C1"/>
    <w:rsid w:val="003521ED"/>
    <w:rsid w:val="00360EEB"/>
    <w:rsid w:val="003B5DA2"/>
    <w:rsid w:val="003E5653"/>
    <w:rsid w:val="00446688"/>
    <w:rsid w:val="004524EE"/>
    <w:rsid w:val="00516931"/>
    <w:rsid w:val="00540401"/>
    <w:rsid w:val="00591173"/>
    <w:rsid w:val="005A139C"/>
    <w:rsid w:val="005B21DB"/>
    <w:rsid w:val="005D5606"/>
    <w:rsid w:val="006179D5"/>
    <w:rsid w:val="00654316"/>
    <w:rsid w:val="006B43D4"/>
    <w:rsid w:val="007975EE"/>
    <w:rsid w:val="007B0A41"/>
    <w:rsid w:val="00837FA2"/>
    <w:rsid w:val="008E6507"/>
    <w:rsid w:val="00983ED2"/>
    <w:rsid w:val="009B58E0"/>
    <w:rsid w:val="009C5D60"/>
    <w:rsid w:val="009D12B6"/>
    <w:rsid w:val="009E54AE"/>
    <w:rsid w:val="00AB4F0F"/>
    <w:rsid w:val="00AE60A1"/>
    <w:rsid w:val="00B1013E"/>
    <w:rsid w:val="00B72AC3"/>
    <w:rsid w:val="00B91431"/>
    <w:rsid w:val="00B92F41"/>
    <w:rsid w:val="00C761EC"/>
    <w:rsid w:val="00CD5802"/>
    <w:rsid w:val="00CE2D28"/>
    <w:rsid w:val="00D244CB"/>
    <w:rsid w:val="00D42B29"/>
    <w:rsid w:val="00D74203"/>
    <w:rsid w:val="00DD0C48"/>
    <w:rsid w:val="00DF42EA"/>
    <w:rsid w:val="00E44FE7"/>
    <w:rsid w:val="00E93883"/>
    <w:rsid w:val="00F12AB2"/>
    <w:rsid w:val="00F23004"/>
    <w:rsid w:val="00F30542"/>
    <w:rsid w:val="0F09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B29B17E"/>
  <w15:docId w15:val="{C1E70432-9A07-4D13-8BD7-6D60E984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273</Words>
  <Characters>1560</Characters>
  <Application>Microsoft Office Word</Application>
  <DocSecurity>0</DocSecurity>
  <Lines>13</Lines>
  <Paragraphs>3</Paragraphs>
  <ScaleCrop>false</ScaleCrop>
  <Company>Microsoft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1402</dc:creator>
  <cp:lastModifiedBy>蔡娟</cp:lastModifiedBy>
  <cp:revision>18</cp:revision>
  <cp:lastPrinted>2020-05-13T06:37:00Z</cp:lastPrinted>
  <dcterms:created xsi:type="dcterms:W3CDTF">2019-09-25T03:35:00Z</dcterms:created>
  <dcterms:modified xsi:type="dcterms:W3CDTF">2020-05-13T06:37:00Z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