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43" w:rsidRDefault="00C73F43">
      <w:pPr>
        <w:pStyle w:val="a4"/>
        <w:ind w:firstLineChars="0" w:firstLine="0"/>
        <w:rPr>
          <w:rFonts w:ascii="宋体" w:eastAsia="宋体" w:hAnsi="宋体"/>
          <w:sz w:val="32"/>
          <w:szCs w:val="32"/>
        </w:rPr>
      </w:pPr>
    </w:p>
    <w:p w:rsidR="00C73F43" w:rsidRDefault="001D2A77">
      <w:pPr>
        <w:jc w:val="center"/>
        <w:rPr>
          <w:rFonts w:ascii="黑体" w:eastAsia="黑体" w:hAnsi="宋体"/>
          <w:b/>
          <w:bCs/>
          <w:spacing w:val="20"/>
          <w:w w:val="105"/>
          <w:sz w:val="52"/>
          <w:szCs w:val="52"/>
        </w:rPr>
      </w:pPr>
      <w:r>
        <w:rPr>
          <w:rFonts w:ascii="黑体" w:eastAsia="黑体" w:hAnsi="宋体" w:hint="eastAsia"/>
          <w:b/>
          <w:bCs/>
          <w:spacing w:val="20"/>
          <w:w w:val="105"/>
          <w:sz w:val="52"/>
          <w:szCs w:val="52"/>
        </w:rPr>
        <w:t>产品质量监督抽查实施细则</w:t>
      </w:r>
    </w:p>
    <w:p w:rsidR="00C73F43" w:rsidRDefault="00C73F43">
      <w:pPr>
        <w:rPr>
          <w:rFonts w:ascii="黑体" w:eastAsia="黑体" w:hAnsi="宋体"/>
          <w:b/>
          <w:bCs/>
          <w:spacing w:val="20"/>
          <w:w w:val="105"/>
          <w:sz w:val="52"/>
          <w:szCs w:val="52"/>
        </w:rPr>
      </w:pPr>
    </w:p>
    <w:p w:rsidR="00C73F43" w:rsidRDefault="00C73F43">
      <w:pPr>
        <w:rPr>
          <w:rFonts w:ascii="宋体" w:hAnsi="宋体"/>
          <w:b/>
          <w:bCs/>
          <w:szCs w:val="21"/>
        </w:rPr>
      </w:pPr>
      <w:r>
        <w:rPr>
          <w:rFonts w:ascii="宋体" w:hAnsi="宋体"/>
          <w:b/>
          <w:bCs/>
          <w:szCs w:val="21"/>
        </w:rPr>
        <w:pict>
          <v:line id="_x0000_s1026" style="position:absolute;left:0;text-align:left;z-index:251658240" from="0,0" to="423pt,0" o:gfxdata="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t6Shv0AAAAAIBAAAPAAAAAAAAAAEAIAAA&#10;ACIAAABkcnMvZG93bnJldi54bWxQSwECFAAUAAAACACHTuJAUWOzktsBAACXAwAADgAAAAAAAAAB&#10;ACAAAAAfAQAAZHJzL2Uyb0RvYy54bWxQSwUGAAAAAAYABgBZAQAAbAUAAAAA&#10;" strokecolor="#800008" strokeweight="1pt"/>
        </w:pict>
      </w:r>
    </w:p>
    <w:p w:rsidR="00C73F43" w:rsidRDefault="00C73F43">
      <w:pPr>
        <w:jc w:val="center"/>
        <w:rPr>
          <w:b/>
          <w:bCs/>
        </w:rPr>
      </w:pPr>
    </w:p>
    <w:p w:rsidR="00C73F43" w:rsidRDefault="00C73F43">
      <w:pPr>
        <w:jc w:val="center"/>
        <w:rPr>
          <w:b/>
          <w:bCs/>
        </w:rPr>
      </w:pPr>
    </w:p>
    <w:p w:rsidR="00C73F43" w:rsidRDefault="00C73F43">
      <w:pPr>
        <w:jc w:val="center"/>
        <w:rPr>
          <w:b/>
          <w:bCs/>
        </w:rPr>
      </w:pPr>
    </w:p>
    <w:p w:rsidR="00C73F43" w:rsidRDefault="00C73F43">
      <w:pPr>
        <w:jc w:val="center"/>
        <w:rPr>
          <w:b/>
          <w:bCs/>
        </w:rPr>
      </w:pPr>
    </w:p>
    <w:p w:rsidR="00C73F43" w:rsidRDefault="00C73F43">
      <w:pPr>
        <w:jc w:val="center"/>
        <w:rPr>
          <w:b/>
          <w:bCs/>
        </w:rPr>
      </w:pPr>
    </w:p>
    <w:p w:rsidR="00C73F43" w:rsidRDefault="00C73F43">
      <w:pPr>
        <w:jc w:val="center"/>
        <w:rPr>
          <w:b/>
          <w:bCs/>
        </w:rPr>
      </w:pPr>
    </w:p>
    <w:p w:rsidR="00C73F43" w:rsidRDefault="00C73F43">
      <w:pPr>
        <w:jc w:val="center"/>
        <w:rPr>
          <w:b/>
          <w:bCs/>
        </w:rPr>
      </w:pPr>
    </w:p>
    <w:p w:rsidR="00C73F43" w:rsidRDefault="00C73F43">
      <w:pPr>
        <w:jc w:val="center"/>
        <w:rPr>
          <w:b/>
          <w:bCs/>
        </w:rPr>
      </w:pPr>
    </w:p>
    <w:p w:rsidR="00C73F43" w:rsidRDefault="001D2A77">
      <w:pPr>
        <w:jc w:val="center"/>
        <w:rPr>
          <w:rFonts w:ascii="黑体" w:eastAsia="黑体" w:hAnsi="宋体"/>
          <w:b/>
          <w:bCs/>
          <w:sz w:val="44"/>
          <w:szCs w:val="44"/>
        </w:rPr>
      </w:pPr>
      <w:r>
        <w:rPr>
          <w:rFonts w:ascii="黑体" w:eastAsia="黑体" w:hAnsi="宋体" w:hint="eastAsia"/>
          <w:b/>
          <w:bCs/>
          <w:sz w:val="44"/>
          <w:szCs w:val="44"/>
        </w:rPr>
        <w:t>实木复合地板</w:t>
      </w:r>
    </w:p>
    <w:p w:rsidR="00C73F43" w:rsidRDefault="00C73F43">
      <w:pPr>
        <w:jc w:val="center"/>
        <w:rPr>
          <w:b/>
          <w:bCs/>
        </w:rPr>
      </w:pPr>
    </w:p>
    <w:p w:rsidR="00C73F43" w:rsidRDefault="00C73F43">
      <w:pPr>
        <w:jc w:val="center"/>
        <w:rPr>
          <w:b/>
          <w:bCs/>
        </w:rPr>
      </w:pPr>
    </w:p>
    <w:p w:rsidR="00C73F43" w:rsidRDefault="00C73F43">
      <w:pPr>
        <w:jc w:val="center"/>
        <w:rPr>
          <w:b/>
          <w:bCs/>
        </w:rPr>
      </w:pPr>
    </w:p>
    <w:p w:rsidR="00C73F43" w:rsidRDefault="00C73F43">
      <w:pPr>
        <w:jc w:val="center"/>
        <w:rPr>
          <w:b/>
          <w:bCs/>
        </w:rPr>
      </w:pPr>
    </w:p>
    <w:p w:rsidR="00C73F43" w:rsidRDefault="00C73F43">
      <w:pPr>
        <w:jc w:val="center"/>
        <w:rPr>
          <w:b/>
          <w:bCs/>
        </w:rPr>
      </w:pPr>
    </w:p>
    <w:p w:rsidR="00C73F43" w:rsidRDefault="00C73F43">
      <w:pPr>
        <w:jc w:val="center"/>
        <w:rPr>
          <w:b/>
          <w:bCs/>
        </w:rPr>
      </w:pPr>
    </w:p>
    <w:p w:rsidR="00C73F43" w:rsidRDefault="00C73F43">
      <w:pPr>
        <w:jc w:val="center"/>
        <w:rPr>
          <w:b/>
          <w:bCs/>
        </w:rPr>
      </w:pPr>
    </w:p>
    <w:p w:rsidR="00C73F43" w:rsidRDefault="00C73F43">
      <w:pPr>
        <w:jc w:val="center"/>
        <w:rPr>
          <w:b/>
          <w:bCs/>
        </w:rPr>
      </w:pPr>
    </w:p>
    <w:p w:rsidR="00C73F43" w:rsidRDefault="00C73F43">
      <w:pPr>
        <w:jc w:val="center"/>
        <w:rPr>
          <w:b/>
          <w:bCs/>
        </w:rPr>
      </w:pPr>
    </w:p>
    <w:p w:rsidR="00C73F43" w:rsidRDefault="00C73F43">
      <w:pPr>
        <w:jc w:val="center"/>
        <w:rPr>
          <w:b/>
          <w:bCs/>
        </w:rPr>
      </w:pPr>
    </w:p>
    <w:p w:rsidR="00C73F43" w:rsidRDefault="00C73F43">
      <w:pPr>
        <w:jc w:val="center"/>
        <w:rPr>
          <w:b/>
          <w:bCs/>
        </w:rPr>
      </w:pPr>
    </w:p>
    <w:p w:rsidR="00C73F43" w:rsidRDefault="00C73F43">
      <w:pPr>
        <w:pStyle w:val="1"/>
      </w:pPr>
    </w:p>
    <w:p w:rsidR="00C73F43" w:rsidRDefault="00C73F43">
      <w:pPr>
        <w:jc w:val="center"/>
        <w:rPr>
          <w:b/>
          <w:bCs/>
        </w:rPr>
      </w:pPr>
    </w:p>
    <w:p w:rsidR="00C73F43" w:rsidRDefault="00C73F43">
      <w:pPr>
        <w:jc w:val="center"/>
        <w:rPr>
          <w:b/>
          <w:bCs/>
        </w:rPr>
      </w:pPr>
    </w:p>
    <w:p w:rsidR="00C73F43" w:rsidRDefault="00C73F43">
      <w:pPr>
        <w:jc w:val="center"/>
        <w:rPr>
          <w:b/>
          <w:bCs/>
        </w:rPr>
      </w:pPr>
    </w:p>
    <w:p w:rsidR="00C73F43" w:rsidRDefault="001D2A77">
      <w:pPr>
        <w:ind w:firstLineChars="50" w:firstLine="141"/>
        <w:rPr>
          <w:rFonts w:ascii="黑体" w:eastAsia="黑体" w:hAnsi="宋体"/>
          <w:b/>
          <w:bCs/>
          <w:sz w:val="28"/>
          <w:szCs w:val="28"/>
        </w:rPr>
      </w:pPr>
      <w:r>
        <w:rPr>
          <w:rFonts w:ascii="黑体" w:eastAsia="黑体" w:hAnsi="宋体" w:hint="eastAsia"/>
          <w:b/>
          <w:bCs/>
          <w:sz w:val="28"/>
          <w:szCs w:val="28"/>
        </w:rPr>
        <w:t xml:space="preserve">                 </w:t>
      </w:r>
    </w:p>
    <w:p w:rsidR="00C73F43" w:rsidRDefault="00C73F43">
      <w:pPr>
        <w:rPr>
          <w:b/>
          <w:bCs/>
          <w:u w:val="single"/>
        </w:rPr>
      </w:pPr>
      <w:r>
        <w:rPr>
          <w:b/>
          <w:bCs/>
          <w:u w:val="single"/>
        </w:rPr>
        <w:pict>
          <v:line id="_x0000_s1033" style="position:absolute;left:0;text-align:left;z-index:251659264" from="0,0" to="414pt,0" o:gfxdata="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nRIa50AAAAAIBAAAPAAAAAAAAAAEAIAAA&#10;ACIAAABkcnMvZG93bnJldi54bWxQSwECFAAUAAAACACHTuJAagUvAtsBAACXAwAADgAAAAAAAAAB&#10;ACAAAAAfAQAAZHJzL2Uyb0RvYy54bWxQSwUGAAAAAAYABgBZAQAAbAUAAAAA&#10;" strokecolor="#800008" strokeweight="1pt"/>
        </w:pict>
      </w:r>
    </w:p>
    <w:p w:rsidR="00C73F43" w:rsidRDefault="001D2A77">
      <w:pPr>
        <w:jc w:val="center"/>
        <w:rPr>
          <w:rFonts w:ascii="黑体" w:eastAsia="黑体"/>
          <w:b/>
          <w:bCs/>
          <w:w w:val="148"/>
          <w:sz w:val="36"/>
          <w:szCs w:val="36"/>
        </w:rPr>
      </w:pPr>
      <w:r>
        <w:rPr>
          <w:rFonts w:ascii="黑体" w:eastAsia="黑体" w:hint="eastAsia"/>
          <w:b/>
          <w:bCs/>
          <w:w w:val="148"/>
          <w:sz w:val="36"/>
          <w:szCs w:val="36"/>
        </w:rPr>
        <w:t>海</w:t>
      </w:r>
      <w:r>
        <w:rPr>
          <w:rFonts w:ascii="黑体" w:eastAsia="黑体" w:hint="eastAsia"/>
          <w:b/>
          <w:bCs/>
          <w:w w:val="148"/>
          <w:sz w:val="36"/>
          <w:szCs w:val="36"/>
        </w:rPr>
        <w:t>南省市场监督管理局</w:t>
      </w:r>
    </w:p>
    <w:p w:rsidR="00C73F43" w:rsidRDefault="00C73F43">
      <w:pPr>
        <w:jc w:val="center"/>
        <w:rPr>
          <w:rFonts w:ascii="黑体" w:eastAsia="黑体" w:hAnsi="宋体"/>
          <w:b/>
          <w:bCs/>
          <w:sz w:val="32"/>
          <w:szCs w:val="32"/>
        </w:rPr>
      </w:pPr>
    </w:p>
    <w:p w:rsidR="00C73F43" w:rsidRDefault="00C73F43" w:rsidP="00783A8B">
      <w:pPr>
        <w:pStyle w:val="1"/>
        <w:ind w:firstLine="643"/>
        <w:rPr>
          <w:rFonts w:ascii="黑体" w:eastAsia="黑体" w:hAnsi="宋体"/>
          <w:b/>
          <w:bCs/>
          <w:sz w:val="32"/>
          <w:szCs w:val="32"/>
        </w:rPr>
      </w:pPr>
    </w:p>
    <w:p w:rsidR="00C73F43" w:rsidRDefault="00C73F43" w:rsidP="00783A8B">
      <w:pPr>
        <w:pStyle w:val="1"/>
        <w:ind w:firstLine="643"/>
        <w:rPr>
          <w:rFonts w:ascii="黑体" w:eastAsia="黑体" w:hAnsi="宋体"/>
          <w:b/>
          <w:bCs/>
          <w:sz w:val="32"/>
          <w:szCs w:val="32"/>
        </w:rPr>
      </w:pPr>
    </w:p>
    <w:p w:rsidR="00C73F43" w:rsidRDefault="00783A8B">
      <w:pPr>
        <w:jc w:val="center"/>
        <w:rPr>
          <w:rFonts w:ascii="黑体" w:eastAsia="黑体" w:hAnsi="宋体"/>
          <w:b/>
          <w:bCs/>
          <w:sz w:val="32"/>
          <w:szCs w:val="32"/>
        </w:rPr>
      </w:pPr>
      <w:bookmarkStart w:id="0" w:name="_GoBack"/>
      <w:bookmarkEnd w:id="0"/>
      <w:r w:rsidRPr="00783A8B">
        <w:rPr>
          <w:rFonts w:ascii="黑体" w:eastAsia="黑体" w:hAnsi="宋体" w:hint="eastAsia"/>
          <w:b/>
          <w:bCs/>
          <w:sz w:val="32"/>
          <w:szCs w:val="32"/>
        </w:rPr>
        <w:lastRenderedPageBreak/>
        <w:t>海南省实木复合地板产品省级监督抽查实施细则</w:t>
      </w:r>
    </w:p>
    <w:p w:rsidR="00C73F43" w:rsidRDefault="00C73F43">
      <w:pPr>
        <w:snapToGrid w:val="0"/>
        <w:spacing w:line="440" w:lineRule="exact"/>
        <w:rPr>
          <w:rFonts w:ascii="黑体" w:eastAsia="黑体" w:hAnsi="宋体"/>
          <w:szCs w:val="21"/>
        </w:rPr>
      </w:pPr>
    </w:p>
    <w:p w:rsidR="00C73F43" w:rsidRDefault="001D2A77">
      <w:pPr>
        <w:snapToGrid w:val="0"/>
        <w:spacing w:line="440" w:lineRule="exac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1 </w:t>
      </w:r>
      <w:r>
        <w:rPr>
          <w:rFonts w:asciiTheme="minorEastAsia" w:eastAsiaTheme="minorEastAsia" w:hAnsiTheme="minorEastAsia" w:cstheme="minorEastAsia" w:hint="eastAsia"/>
          <w:b/>
          <w:bCs/>
          <w:sz w:val="28"/>
          <w:szCs w:val="28"/>
        </w:rPr>
        <w:t>范围</w:t>
      </w:r>
    </w:p>
    <w:p w:rsidR="00C73F43" w:rsidRDefault="001D2A77" w:rsidP="00783A8B">
      <w:pPr>
        <w:snapToGrid w:val="0"/>
        <w:spacing w:line="440" w:lineRule="exact"/>
        <w:ind w:firstLineChars="192" w:firstLine="5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本规范适用于</w:t>
      </w:r>
      <w:r>
        <w:rPr>
          <w:rFonts w:asciiTheme="minorEastAsia" w:eastAsiaTheme="minorEastAsia" w:hAnsiTheme="minorEastAsia" w:cstheme="minorEastAsia" w:hint="eastAsia"/>
          <w:sz w:val="28"/>
          <w:szCs w:val="28"/>
        </w:rPr>
        <w:t>实木复合地板</w:t>
      </w:r>
      <w:r>
        <w:rPr>
          <w:rFonts w:asciiTheme="minorEastAsia" w:eastAsiaTheme="minorEastAsia" w:hAnsiTheme="minorEastAsia" w:cstheme="minorEastAsia" w:hint="eastAsia"/>
          <w:sz w:val="28"/>
          <w:szCs w:val="28"/>
        </w:rPr>
        <w:t>产品质量国家监督抽</w:t>
      </w:r>
      <w:proofErr w:type="gramStart"/>
      <w:r>
        <w:rPr>
          <w:rFonts w:asciiTheme="minorEastAsia" w:eastAsiaTheme="minorEastAsia" w:hAnsiTheme="minorEastAsia" w:cstheme="minorEastAsia" w:hint="eastAsia"/>
          <w:sz w:val="28"/>
          <w:szCs w:val="28"/>
        </w:rPr>
        <w:t>査</w:t>
      </w:r>
      <w:proofErr w:type="gramEnd"/>
      <w:r>
        <w:rPr>
          <w:rFonts w:asciiTheme="minorEastAsia" w:eastAsiaTheme="minorEastAsia" w:hAnsiTheme="minorEastAsia" w:cstheme="minorEastAsia" w:hint="eastAsia"/>
          <w:sz w:val="28"/>
          <w:szCs w:val="28"/>
        </w:rPr>
        <w:t>，针对特殊情况的国家监督专项抽查、县级以上地方质量技术监督部门组织的地方监督抽</w:t>
      </w:r>
      <w:proofErr w:type="gramStart"/>
      <w:r>
        <w:rPr>
          <w:rFonts w:asciiTheme="minorEastAsia" w:eastAsiaTheme="minorEastAsia" w:hAnsiTheme="minorEastAsia" w:cstheme="minorEastAsia" w:hint="eastAsia"/>
          <w:sz w:val="28"/>
          <w:szCs w:val="28"/>
        </w:rPr>
        <w:t>査</w:t>
      </w:r>
      <w:proofErr w:type="gramEnd"/>
      <w:r>
        <w:rPr>
          <w:rFonts w:asciiTheme="minorEastAsia" w:eastAsiaTheme="minorEastAsia" w:hAnsiTheme="minorEastAsia" w:cstheme="minorEastAsia" w:hint="eastAsia"/>
          <w:sz w:val="28"/>
          <w:szCs w:val="28"/>
        </w:rPr>
        <w:t>可参照执行。本规范内容包括产品分类、术语和定义、企业产品生产规模划分、检验依据、抽样、检验要求、判定原则、异议</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处理及附则。</w:t>
      </w:r>
    </w:p>
    <w:p w:rsidR="00C73F43" w:rsidRDefault="001D2A77">
      <w:pPr>
        <w:snapToGrid w:val="0"/>
        <w:spacing w:line="440" w:lineRule="exac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2  </w:t>
      </w:r>
      <w:r>
        <w:rPr>
          <w:rFonts w:asciiTheme="minorEastAsia" w:eastAsiaTheme="minorEastAsia" w:hAnsiTheme="minorEastAsia" w:cstheme="minorEastAsia" w:hint="eastAsia"/>
          <w:b/>
          <w:bCs/>
          <w:sz w:val="28"/>
          <w:szCs w:val="28"/>
        </w:rPr>
        <w:t>产品分类</w:t>
      </w:r>
    </w:p>
    <w:p w:rsidR="00C73F43" w:rsidRDefault="001D2A77">
      <w:pPr>
        <w:snapToGrid w:val="0"/>
        <w:spacing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2.1 </w:t>
      </w:r>
      <w:r>
        <w:rPr>
          <w:rFonts w:asciiTheme="minorEastAsia" w:eastAsiaTheme="minorEastAsia" w:hAnsiTheme="minorEastAsia" w:cstheme="minorEastAsia" w:hint="eastAsia"/>
          <w:sz w:val="28"/>
          <w:szCs w:val="28"/>
        </w:rPr>
        <w:t>产品分类及代码</w:t>
      </w:r>
    </w:p>
    <w:p w:rsidR="00C73F43" w:rsidRDefault="001D2A77">
      <w:pPr>
        <w:snapToGrid w:val="0"/>
        <w:spacing w:line="440" w:lineRule="exact"/>
        <w:ind w:firstLine="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产品分类及代码见表</w:t>
      </w:r>
      <w:r>
        <w:rPr>
          <w:rFonts w:asciiTheme="minorEastAsia" w:eastAsiaTheme="minorEastAsia" w:hAnsiTheme="minorEastAsia" w:cstheme="minorEastAsia" w:hint="eastAsia"/>
          <w:sz w:val="28"/>
          <w:szCs w:val="28"/>
        </w:rPr>
        <w:t xml:space="preserve">1 </w:t>
      </w:r>
      <w:r>
        <w:rPr>
          <w:rFonts w:asciiTheme="minorEastAsia" w:eastAsiaTheme="minorEastAsia" w:hAnsiTheme="minorEastAsia" w:cstheme="minorEastAsia" w:hint="eastAsia"/>
          <w:sz w:val="28"/>
          <w:szCs w:val="28"/>
        </w:rPr>
        <w:t>。</w:t>
      </w:r>
    </w:p>
    <w:p w:rsidR="00C73F43" w:rsidRDefault="001D2A77">
      <w:pPr>
        <w:snapToGrid w:val="0"/>
        <w:spacing w:line="440" w:lineRule="exact"/>
        <w:ind w:firstLine="420"/>
        <w:jc w:val="center"/>
        <w:rPr>
          <w:rFonts w:ascii="宋体" w:hAnsi="宋体"/>
          <w:szCs w:val="21"/>
        </w:rPr>
      </w:pPr>
      <w:r>
        <w:rPr>
          <w:rFonts w:ascii="宋体" w:hAnsi="宋体" w:hint="eastAsia"/>
          <w:b/>
          <w:bCs/>
          <w:szCs w:val="21"/>
        </w:rPr>
        <w:t>表</w:t>
      </w:r>
      <w:r>
        <w:rPr>
          <w:rFonts w:ascii="宋体" w:hAnsi="宋体" w:hint="eastAsia"/>
          <w:b/>
          <w:bCs/>
          <w:szCs w:val="21"/>
        </w:rPr>
        <w:t xml:space="preserve">1  </w:t>
      </w:r>
      <w:r>
        <w:rPr>
          <w:rFonts w:ascii="宋体" w:hAnsi="宋体" w:hint="eastAsia"/>
          <w:b/>
          <w:bCs/>
          <w:szCs w:val="21"/>
        </w:rPr>
        <w:t>产品分类及代码</w:t>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2394"/>
        <w:gridCol w:w="1985"/>
        <w:gridCol w:w="2749"/>
      </w:tblGrid>
      <w:tr w:rsidR="00C73F43">
        <w:trPr>
          <w:jc w:val="center"/>
        </w:trPr>
        <w:tc>
          <w:tcPr>
            <w:tcW w:w="1241" w:type="dxa"/>
            <w:vAlign w:val="center"/>
          </w:tcPr>
          <w:p w:rsidR="00C73F43" w:rsidRDefault="001D2A77">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产品分类</w:t>
            </w:r>
          </w:p>
        </w:tc>
        <w:tc>
          <w:tcPr>
            <w:tcW w:w="2394" w:type="dxa"/>
            <w:vAlign w:val="center"/>
          </w:tcPr>
          <w:p w:rsidR="00C73F43" w:rsidRDefault="001D2A77">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一级分类</w:t>
            </w:r>
          </w:p>
        </w:tc>
        <w:tc>
          <w:tcPr>
            <w:tcW w:w="1985" w:type="dxa"/>
            <w:vAlign w:val="center"/>
          </w:tcPr>
          <w:p w:rsidR="00C73F43" w:rsidRDefault="001D2A77">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二级分类</w:t>
            </w:r>
          </w:p>
        </w:tc>
        <w:tc>
          <w:tcPr>
            <w:tcW w:w="2749" w:type="dxa"/>
            <w:vAlign w:val="center"/>
          </w:tcPr>
          <w:p w:rsidR="00C73F43" w:rsidRDefault="001D2A77">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三级分类</w:t>
            </w:r>
          </w:p>
        </w:tc>
      </w:tr>
      <w:tr w:rsidR="00C73F43">
        <w:trPr>
          <w:jc w:val="center"/>
        </w:trPr>
        <w:tc>
          <w:tcPr>
            <w:tcW w:w="1241" w:type="dxa"/>
            <w:vAlign w:val="center"/>
          </w:tcPr>
          <w:p w:rsidR="00C73F43" w:rsidRDefault="001D2A77">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分类代码</w:t>
            </w:r>
          </w:p>
        </w:tc>
        <w:tc>
          <w:tcPr>
            <w:tcW w:w="2394" w:type="dxa"/>
            <w:vAlign w:val="center"/>
          </w:tcPr>
          <w:p w:rsidR="00C73F43" w:rsidRDefault="001D2A7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w:t>
            </w:r>
          </w:p>
        </w:tc>
        <w:tc>
          <w:tcPr>
            <w:tcW w:w="1985" w:type="dxa"/>
            <w:vAlign w:val="center"/>
          </w:tcPr>
          <w:p w:rsidR="00C73F43" w:rsidRDefault="001D2A77">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407</w:t>
            </w:r>
          </w:p>
        </w:tc>
        <w:tc>
          <w:tcPr>
            <w:tcW w:w="2749" w:type="dxa"/>
            <w:vAlign w:val="center"/>
          </w:tcPr>
          <w:p w:rsidR="00C73F43" w:rsidRDefault="001D2A77">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407.8</w:t>
            </w:r>
          </w:p>
        </w:tc>
      </w:tr>
      <w:tr w:rsidR="00C73F43">
        <w:trPr>
          <w:jc w:val="center"/>
        </w:trPr>
        <w:tc>
          <w:tcPr>
            <w:tcW w:w="1241" w:type="dxa"/>
            <w:vAlign w:val="center"/>
          </w:tcPr>
          <w:p w:rsidR="00C73F43" w:rsidRDefault="001D2A77">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分类名称</w:t>
            </w:r>
          </w:p>
        </w:tc>
        <w:tc>
          <w:tcPr>
            <w:tcW w:w="2394" w:type="dxa"/>
            <w:vAlign w:val="center"/>
          </w:tcPr>
          <w:p w:rsidR="00C73F43" w:rsidRDefault="001D2A77">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建筑和装饰装修材料</w:t>
            </w:r>
          </w:p>
        </w:tc>
        <w:tc>
          <w:tcPr>
            <w:tcW w:w="1985" w:type="dxa"/>
            <w:vAlign w:val="center"/>
          </w:tcPr>
          <w:p w:rsidR="00C73F43" w:rsidRDefault="001D2A77">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人造板</w:t>
            </w:r>
          </w:p>
        </w:tc>
        <w:tc>
          <w:tcPr>
            <w:tcW w:w="2749" w:type="dxa"/>
            <w:vAlign w:val="center"/>
          </w:tcPr>
          <w:p w:rsidR="00C73F43" w:rsidRDefault="001D2A77">
            <w:pPr>
              <w:snapToGrid w:val="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实木复合地板</w:t>
            </w:r>
          </w:p>
        </w:tc>
      </w:tr>
    </w:tbl>
    <w:p w:rsidR="00C73F43" w:rsidRDefault="001D2A77">
      <w:pPr>
        <w:snapToGrid w:val="0"/>
        <w:spacing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2.2  </w:t>
      </w:r>
      <w:r>
        <w:rPr>
          <w:rFonts w:asciiTheme="minorEastAsia" w:eastAsiaTheme="minorEastAsia" w:hAnsiTheme="minorEastAsia" w:cstheme="minorEastAsia" w:hint="eastAsia"/>
          <w:sz w:val="28"/>
          <w:szCs w:val="28"/>
        </w:rPr>
        <w:t>产品种类</w:t>
      </w:r>
    </w:p>
    <w:p w:rsidR="00C73F43" w:rsidRDefault="001D2A77">
      <w:pPr>
        <w:snapToGrid w:val="0"/>
        <w:spacing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2.2.1  </w:t>
      </w:r>
      <w:r>
        <w:rPr>
          <w:rFonts w:asciiTheme="minorEastAsia" w:eastAsiaTheme="minorEastAsia" w:hAnsiTheme="minorEastAsia" w:cstheme="minorEastAsia" w:hint="eastAsia"/>
          <w:sz w:val="28"/>
          <w:szCs w:val="28"/>
        </w:rPr>
        <w:t>按结构分：</w:t>
      </w:r>
    </w:p>
    <w:p w:rsidR="00C73F43" w:rsidRDefault="001D2A77">
      <w:pPr>
        <w:snapToGrid w:val="0"/>
        <w:spacing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2.2.1.1  </w:t>
      </w:r>
      <w:r>
        <w:rPr>
          <w:rFonts w:asciiTheme="minorEastAsia" w:eastAsiaTheme="minorEastAsia" w:hAnsiTheme="minorEastAsia" w:cstheme="minorEastAsia" w:hint="eastAsia"/>
          <w:sz w:val="28"/>
          <w:szCs w:val="28"/>
        </w:rPr>
        <w:t>三层结构实木复合地板；</w:t>
      </w:r>
    </w:p>
    <w:p w:rsidR="00C73F43" w:rsidRDefault="001D2A77">
      <w:pPr>
        <w:snapToGrid w:val="0"/>
        <w:spacing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2.2.1.2  </w:t>
      </w:r>
      <w:r>
        <w:rPr>
          <w:rFonts w:asciiTheme="minorEastAsia" w:eastAsiaTheme="minorEastAsia" w:hAnsiTheme="minorEastAsia" w:cstheme="minorEastAsia" w:hint="eastAsia"/>
          <w:sz w:val="28"/>
          <w:szCs w:val="28"/>
        </w:rPr>
        <w:t>以胶合板为基材的实木复合地板；</w:t>
      </w:r>
    </w:p>
    <w:p w:rsidR="00C73F43" w:rsidRDefault="001D2A77">
      <w:pPr>
        <w:snapToGrid w:val="0"/>
        <w:spacing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2.2.2  </w:t>
      </w:r>
      <w:r>
        <w:rPr>
          <w:rFonts w:asciiTheme="minorEastAsia" w:eastAsiaTheme="minorEastAsia" w:hAnsiTheme="minorEastAsia" w:cstheme="minorEastAsia" w:hint="eastAsia"/>
          <w:sz w:val="28"/>
          <w:szCs w:val="28"/>
        </w:rPr>
        <w:t>按表面有无涂饰分：</w:t>
      </w:r>
    </w:p>
    <w:p w:rsidR="00C73F43" w:rsidRDefault="001D2A77">
      <w:pPr>
        <w:snapToGrid w:val="0"/>
        <w:spacing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2.2.2.1  </w:t>
      </w:r>
      <w:r>
        <w:rPr>
          <w:rFonts w:asciiTheme="minorEastAsia" w:eastAsiaTheme="minorEastAsia" w:hAnsiTheme="minorEastAsia" w:cstheme="minorEastAsia" w:hint="eastAsia"/>
          <w:sz w:val="28"/>
          <w:szCs w:val="28"/>
        </w:rPr>
        <w:t>涂饰实木复合地板；</w:t>
      </w:r>
    </w:p>
    <w:p w:rsidR="00C73F43" w:rsidRDefault="001D2A77">
      <w:pPr>
        <w:snapToGrid w:val="0"/>
        <w:spacing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2.2.2.2  </w:t>
      </w:r>
      <w:r>
        <w:rPr>
          <w:rFonts w:asciiTheme="minorEastAsia" w:eastAsiaTheme="minorEastAsia" w:hAnsiTheme="minorEastAsia" w:cstheme="minorEastAsia" w:hint="eastAsia"/>
          <w:sz w:val="28"/>
          <w:szCs w:val="28"/>
        </w:rPr>
        <w:t>未涂饰实木复合地板。</w:t>
      </w:r>
    </w:p>
    <w:p w:rsidR="00C73F43" w:rsidRDefault="001D2A77">
      <w:pPr>
        <w:snapToGrid w:val="0"/>
        <w:spacing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 xml:space="preserve">3  </w:t>
      </w:r>
      <w:r>
        <w:rPr>
          <w:rFonts w:asciiTheme="minorEastAsia" w:eastAsiaTheme="minorEastAsia" w:hAnsiTheme="minorEastAsia" w:cstheme="minorEastAsia" w:hint="eastAsia"/>
          <w:b/>
          <w:bCs/>
          <w:sz w:val="28"/>
          <w:szCs w:val="28"/>
        </w:rPr>
        <w:t>术语和定义</w:t>
      </w:r>
    </w:p>
    <w:p w:rsidR="00C73F43" w:rsidRDefault="001D2A77">
      <w:pPr>
        <w:snapToGrid w:val="0"/>
        <w:spacing w:line="44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下列术语和定义适用于本规范。</w:t>
      </w:r>
    </w:p>
    <w:p w:rsidR="00C73F43" w:rsidRDefault="001D2A77">
      <w:pPr>
        <w:pStyle w:val="1"/>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3.1  </w:t>
      </w:r>
      <w:r>
        <w:rPr>
          <w:rFonts w:asciiTheme="minorEastAsia" w:eastAsiaTheme="minorEastAsia" w:hAnsiTheme="minorEastAsia" w:cstheme="minorEastAsia" w:hint="eastAsia"/>
          <w:sz w:val="28"/>
          <w:szCs w:val="28"/>
        </w:rPr>
        <w:t>实木复合地板</w:t>
      </w:r>
    </w:p>
    <w:p w:rsidR="00C73F43" w:rsidRDefault="001D2A77">
      <w:pPr>
        <w:pStyle w:val="1"/>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以实木拼板或单板为面层、实木条为芯层、单板为底层制成的企口地板和以单板为面层、胶合板为基材制成的企口地板。以面层树种来确定地板树种名称。</w:t>
      </w:r>
    </w:p>
    <w:p w:rsidR="00C73F43" w:rsidRDefault="001D2A77">
      <w:pPr>
        <w:snapToGrid w:val="0"/>
        <w:spacing w:line="440" w:lineRule="exac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4  </w:t>
      </w:r>
      <w:r>
        <w:rPr>
          <w:rFonts w:asciiTheme="minorEastAsia" w:eastAsiaTheme="minorEastAsia" w:hAnsiTheme="minorEastAsia" w:cstheme="minorEastAsia" w:hint="eastAsia"/>
          <w:b/>
          <w:bCs/>
          <w:sz w:val="28"/>
          <w:szCs w:val="28"/>
        </w:rPr>
        <w:t>企业</w:t>
      </w:r>
      <w:r>
        <w:rPr>
          <w:rFonts w:asciiTheme="minorEastAsia" w:eastAsiaTheme="minorEastAsia" w:hAnsiTheme="minorEastAsia" w:cstheme="minorEastAsia" w:hint="eastAsia"/>
          <w:b/>
          <w:bCs/>
          <w:sz w:val="28"/>
          <w:szCs w:val="28"/>
        </w:rPr>
        <w:t>实木复合地板</w:t>
      </w:r>
      <w:r>
        <w:rPr>
          <w:rFonts w:asciiTheme="minorEastAsia" w:eastAsiaTheme="minorEastAsia" w:hAnsiTheme="minorEastAsia" w:cstheme="minorEastAsia" w:hint="eastAsia"/>
          <w:b/>
          <w:bCs/>
          <w:sz w:val="28"/>
          <w:szCs w:val="28"/>
        </w:rPr>
        <w:t>产品生产规模划分</w:t>
      </w:r>
    </w:p>
    <w:p w:rsidR="00C73F43" w:rsidRDefault="001D2A77" w:rsidP="00783A8B">
      <w:pPr>
        <w:snapToGrid w:val="0"/>
        <w:spacing w:line="440" w:lineRule="exact"/>
        <w:ind w:firstLineChars="192" w:firstLine="538"/>
        <w:rPr>
          <w:rFonts w:asciiTheme="minorEastAsia" w:eastAsiaTheme="minorEastAsia" w:hAnsiTheme="minorEastAsia" w:cstheme="minorEastAsia"/>
          <w:sz w:val="28"/>
          <w:szCs w:val="28"/>
        </w:rPr>
      </w:pPr>
      <w:proofErr w:type="gramStart"/>
      <w:r>
        <w:rPr>
          <w:rFonts w:asciiTheme="minorEastAsia" w:eastAsiaTheme="minorEastAsia" w:hAnsiTheme="minorEastAsia" w:cstheme="minorEastAsia" w:hint="eastAsia"/>
          <w:sz w:val="28"/>
          <w:szCs w:val="28"/>
        </w:rPr>
        <w:t>根据电</w:t>
      </w:r>
      <w:r>
        <w:rPr>
          <w:rFonts w:asciiTheme="minorEastAsia" w:eastAsiaTheme="minorEastAsia" w:hAnsiTheme="minorEastAsia" w:cstheme="minorEastAsia" w:hint="eastAsia"/>
          <w:sz w:val="28"/>
          <w:szCs w:val="28"/>
        </w:rPr>
        <w:t>实木</w:t>
      </w:r>
      <w:proofErr w:type="gramEnd"/>
      <w:r>
        <w:rPr>
          <w:rFonts w:asciiTheme="minorEastAsia" w:eastAsiaTheme="minorEastAsia" w:hAnsiTheme="minorEastAsia" w:cstheme="minorEastAsia" w:hint="eastAsia"/>
          <w:sz w:val="28"/>
          <w:szCs w:val="28"/>
        </w:rPr>
        <w:t>复合地板</w:t>
      </w:r>
      <w:r>
        <w:rPr>
          <w:rFonts w:asciiTheme="minorEastAsia" w:eastAsiaTheme="minorEastAsia" w:hAnsiTheme="minorEastAsia" w:cstheme="minorEastAsia" w:hint="eastAsia"/>
          <w:sz w:val="28"/>
          <w:szCs w:val="28"/>
        </w:rPr>
        <w:t>产品行业的实际情况，生产企业规模以</w:t>
      </w:r>
      <w:r>
        <w:rPr>
          <w:rFonts w:asciiTheme="minorEastAsia" w:eastAsiaTheme="minorEastAsia" w:hAnsiTheme="minorEastAsia" w:cstheme="minorEastAsia" w:hint="eastAsia"/>
          <w:sz w:val="28"/>
          <w:szCs w:val="28"/>
        </w:rPr>
        <w:t>实木</w:t>
      </w:r>
      <w:r>
        <w:rPr>
          <w:rFonts w:asciiTheme="minorEastAsia" w:eastAsiaTheme="minorEastAsia" w:hAnsiTheme="minorEastAsia" w:cstheme="minorEastAsia" w:hint="eastAsia"/>
          <w:sz w:val="28"/>
          <w:szCs w:val="28"/>
        </w:rPr>
        <w:lastRenderedPageBreak/>
        <w:t>复合地板</w:t>
      </w:r>
      <w:r>
        <w:rPr>
          <w:rFonts w:asciiTheme="minorEastAsia" w:eastAsiaTheme="minorEastAsia" w:hAnsiTheme="minorEastAsia" w:cstheme="minorEastAsia" w:hint="eastAsia"/>
          <w:sz w:val="28"/>
          <w:szCs w:val="28"/>
        </w:rPr>
        <w:t>产品年销售额为标准划分为大、中、小型企业，见表</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w:t>
      </w:r>
    </w:p>
    <w:p w:rsidR="00C73F43" w:rsidRDefault="00C73F43">
      <w:pPr>
        <w:pStyle w:val="1"/>
      </w:pPr>
    </w:p>
    <w:p w:rsidR="00C73F43" w:rsidRDefault="001D2A77">
      <w:pPr>
        <w:snapToGrid w:val="0"/>
        <w:spacing w:line="440" w:lineRule="exact"/>
        <w:jc w:val="center"/>
        <w:rPr>
          <w:rFonts w:ascii="宋体" w:hAnsi="宋体"/>
          <w:b/>
          <w:bCs/>
          <w:szCs w:val="21"/>
        </w:rPr>
      </w:pPr>
      <w:r>
        <w:rPr>
          <w:rFonts w:ascii="宋体" w:hAnsi="宋体" w:hint="eastAsia"/>
          <w:b/>
          <w:bCs/>
          <w:szCs w:val="21"/>
        </w:rPr>
        <w:t>表</w:t>
      </w:r>
      <w:r>
        <w:rPr>
          <w:rFonts w:ascii="宋体" w:hAnsi="宋体" w:hint="eastAsia"/>
          <w:b/>
          <w:bCs/>
          <w:szCs w:val="21"/>
        </w:rPr>
        <w:t>2</w:t>
      </w:r>
      <w:r>
        <w:rPr>
          <w:rFonts w:ascii="宋体" w:hAnsi="宋体" w:hint="eastAsia"/>
          <w:b/>
          <w:bCs/>
          <w:szCs w:val="21"/>
        </w:rPr>
        <w:t xml:space="preserve">　</w:t>
      </w:r>
      <w:r>
        <w:rPr>
          <w:rFonts w:ascii="宋体" w:hAnsi="宋体" w:hint="eastAsia"/>
          <w:b/>
          <w:bCs/>
          <w:szCs w:val="21"/>
        </w:rPr>
        <w:t>实木复合地板</w:t>
      </w:r>
      <w:r>
        <w:rPr>
          <w:rFonts w:ascii="宋体" w:hAnsi="宋体" w:hint="eastAsia"/>
          <w:b/>
          <w:bCs/>
          <w:szCs w:val="21"/>
        </w:rPr>
        <w:t>产品生产规模划分</w:t>
      </w: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2"/>
        <w:gridCol w:w="1603"/>
        <w:gridCol w:w="2747"/>
        <w:gridCol w:w="1596"/>
      </w:tblGrid>
      <w:tr w:rsidR="00C73F43">
        <w:trPr>
          <w:trHeight w:val="410"/>
          <w:jc w:val="center"/>
        </w:trPr>
        <w:tc>
          <w:tcPr>
            <w:tcW w:w="2402" w:type="dxa"/>
            <w:vAlign w:val="center"/>
          </w:tcPr>
          <w:p w:rsidR="00C73F43" w:rsidRDefault="001D2A7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企业</w:t>
            </w:r>
            <w:r>
              <w:rPr>
                <w:rFonts w:asciiTheme="minorEastAsia" w:eastAsiaTheme="minorEastAsia" w:hAnsiTheme="minorEastAsia" w:cstheme="minorEastAsia" w:hint="eastAsia"/>
                <w:sz w:val="24"/>
              </w:rPr>
              <w:t>实木复合地板</w:t>
            </w:r>
            <w:r>
              <w:rPr>
                <w:rFonts w:asciiTheme="minorEastAsia" w:eastAsiaTheme="minorEastAsia" w:hAnsiTheme="minorEastAsia" w:cstheme="minorEastAsia" w:hint="eastAsia"/>
                <w:sz w:val="24"/>
              </w:rPr>
              <w:t>产品生产规模</w:t>
            </w:r>
          </w:p>
        </w:tc>
        <w:tc>
          <w:tcPr>
            <w:tcW w:w="1603" w:type="dxa"/>
            <w:vAlign w:val="center"/>
          </w:tcPr>
          <w:p w:rsidR="00C73F43" w:rsidRDefault="001D2A7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大型</w:t>
            </w:r>
          </w:p>
        </w:tc>
        <w:tc>
          <w:tcPr>
            <w:tcW w:w="2747" w:type="dxa"/>
            <w:vAlign w:val="center"/>
          </w:tcPr>
          <w:p w:rsidR="00C73F43" w:rsidRDefault="001D2A7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中型</w:t>
            </w:r>
          </w:p>
        </w:tc>
        <w:tc>
          <w:tcPr>
            <w:tcW w:w="1596" w:type="dxa"/>
            <w:vAlign w:val="center"/>
          </w:tcPr>
          <w:p w:rsidR="00C73F43" w:rsidRDefault="001D2A7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小型</w:t>
            </w:r>
          </w:p>
        </w:tc>
      </w:tr>
      <w:tr w:rsidR="00C73F43">
        <w:trPr>
          <w:trHeight w:val="487"/>
          <w:jc w:val="center"/>
        </w:trPr>
        <w:tc>
          <w:tcPr>
            <w:tcW w:w="2402" w:type="dxa"/>
            <w:vAlign w:val="center"/>
          </w:tcPr>
          <w:p w:rsidR="00C73F43" w:rsidRDefault="001D2A7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销售额</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万元</w:t>
            </w:r>
          </w:p>
        </w:tc>
        <w:tc>
          <w:tcPr>
            <w:tcW w:w="1603" w:type="dxa"/>
            <w:vAlign w:val="center"/>
          </w:tcPr>
          <w:p w:rsidR="00C73F43" w:rsidRDefault="001D2A7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30000</w:t>
            </w:r>
          </w:p>
        </w:tc>
        <w:tc>
          <w:tcPr>
            <w:tcW w:w="2747" w:type="dxa"/>
            <w:vAlign w:val="center"/>
          </w:tcPr>
          <w:p w:rsidR="00C73F43" w:rsidRDefault="001D2A7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3000</w:t>
            </w:r>
            <w:r>
              <w:rPr>
                <w:rFonts w:asciiTheme="minorEastAsia" w:eastAsiaTheme="minorEastAsia" w:hAnsiTheme="minorEastAsia" w:cstheme="minorEastAsia" w:hint="eastAsia"/>
                <w:sz w:val="24"/>
              </w:rPr>
              <w:t>且＜</w:t>
            </w:r>
            <w:r>
              <w:rPr>
                <w:rFonts w:asciiTheme="minorEastAsia" w:eastAsiaTheme="minorEastAsia" w:hAnsiTheme="minorEastAsia" w:cstheme="minorEastAsia" w:hint="eastAsia"/>
                <w:sz w:val="24"/>
              </w:rPr>
              <w:t>3000</w:t>
            </w:r>
            <w:r>
              <w:rPr>
                <w:rFonts w:asciiTheme="minorEastAsia" w:eastAsiaTheme="minorEastAsia" w:hAnsiTheme="minorEastAsia" w:cstheme="minorEastAsia" w:hint="eastAsia"/>
                <w:sz w:val="24"/>
              </w:rPr>
              <w:t>0</w:t>
            </w:r>
          </w:p>
        </w:tc>
        <w:tc>
          <w:tcPr>
            <w:tcW w:w="1596" w:type="dxa"/>
            <w:vAlign w:val="center"/>
          </w:tcPr>
          <w:p w:rsidR="00C73F43" w:rsidRDefault="001D2A7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3000</w:t>
            </w:r>
          </w:p>
        </w:tc>
      </w:tr>
    </w:tbl>
    <w:p w:rsidR="00C73F43" w:rsidRDefault="001D2A77">
      <w:pPr>
        <w:snapToGrid w:val="0"/>
        <w:spacing w:line="440" w:lineRule="exact"/>
        <w:ind w:firstLineChars="199" w:firstLine="557"/>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备注：年销售额包括该类产品的内销和外销总额。</w:t>
      </w:r>
    </w:p>
    <w:p w:rsidR="00C73F43" w:rsidRDefault="001D2A77">
      <w:pPr>
        <w:snapToGrid w:val="0"/>
        <w:spacing w:line="440" w:lineRule="exac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5  </w:t>
      </w:r>
      <w:r>
        <w:rPr>
          <w:rFonts w:asciiTheme="minorEastAsia" w:eastAsiaTheme="minorEastAsia" w:hAnsiTheme="minorEastAsia" w:cstheme="minorEastAsia" w:hint="eastAsia"/>
          <w:b/>
          <w:bCs/>
          <w:sz w:val="28"/>
          <w:szCs w:val="28"/>
        </w:rPr>
        <w:t>检验依据</w:t>
      </w:r>
    </w:p>
    <w:p w:rsidR="00C73F43" w:rsidRDefault="001D2A77" w:rsidP="00783A8B">
      <w:pPr>
        <w:snapToGrid w:val="0"/>
        <w:spacing w:line="440" w:lineRule="exact"/>
        <w:ind w:firstLineChars="171" w:firstLine="479"/>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凡是注日期的文件，其随后所有的修改单（不包括勘误的内容）或修订版不适用于本细则。凡是不注日期的文件，其最新版本适用于本细则。</w:t>
      </w:r>
    </w:p>
    <w:p w:rsidR="00C73F43" w:rsidRDefault="001D2A77">
      <w:pPr>
        <w:pStyle w:val="Bodytext1"/>
        <w:spacing w:after="40" w:line="322" w:lineRule="exact"/>
        <w:ind w:firstLineChars="200" w:firstLine="56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 xml:space="preserve">GB/T 18103   </w:t>
      </w:r>
      <w:r>
        <w:rPr>
          <w:rFonts w:asciiTheme="minorEastAsia" w:eastAsiaTheme="minorEastAsia" w:hAnsiTheme="minorEastAsia" w:cstheme="minorEastAsia" w:hint="eastAsia"/>
          <w:sz w:val="28"/>
          <w:szCs w:val="28"/>
          <w:lang w:val="en-US" w:eastAsia="zh-CN" w:bidi="ar-SA"/>
        </w:rPr>
        <w:t>实木复合地板</w:t>
      </w:r>
    </w:p>
    <w:p w:rsidR="00C73F43" w:rsidRDefault="001D2A77">
      <w:pPr>
        <w:pStyle w:val="Bodytext1"/>
        <w:spacing w:after="40" w:line="322" w:lineRule="exact"/>
        <w:ind w:firstLineChars="200" w:firstLine="56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经备案现行有效的企业标准及产品明示质量要求</w:t>
      </w:r>
    </w:p>
    <w:p w:rsidR="00C73F43" w:rsidRDefault="001D2A77">
      <w:pPr>
        <w:pStyle w:val="Bodytext1"/>
        <w:spacing w:after="40" w:line="322" w:lineRule="exact"/>
        <w:ind w:firstLineChars="200" w:firstLine="560"/>
        <w:rPr>
          <w:rFonts w:asciiTheme="minorEastAsia" w:eastAsiaTheme="minorEastAsia" w:hAnsiTheme="minorEastAsia" w:cstheme="minorEastAsia"/>
          <w:sz w:val="28"/>
          <w:szCs w:val="28"/>
          <w:lang w:val="en-US" w:eastAsia="zh-CN" w:bidi="ar-SA"/>
        </w:rPr>
      </w:pPr>
      <w:r>
        <w:rPr>
          <w:rFonts w:asciiTheme="minorEastAsia" w:eastAsiaTheme="minorEastAsia" w:hAnsiTheme="minorEastAsia" w:cstheme="minorEastAsia" w:hint="eastAsia"/>
          <w:sz w:val="28"/>
          <w:szCs w:val="28"/>
          <w:lang w:val="en-US" w:eastAsia="zh-CN" w:bidi="ar-SA"/>
        </w:rPr>
        <w:t>相关的法律法规、部门规章和规范</w:t>
      </w:r>
    </w:p>
    <w:p w:rsidR="00C73F43" w:rsidRDefault="001D2A77">
      <w:pPr>
        <w:numPr>
          <w:ilvl w:val="0"/>
          <w:numId w:val="1"/>
        </w:numPr>
        <w:snapToGrid w:val="0"/>
        <w:spacing w:line="440" w:lineRule="exac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 </w:t>
      </w:r>
      <w:r>
        <w:rPr>
          <w:rFonts w:asciiTheme="minorEastAsia" w:eastAsiaTheme="minorEastAsia" w:hAnsiTheme="minorEastAsia" w:cstheme="minorEastAsia" w:hint="eastAsia"/>
          <w:b/>
          <w:bCs/>
          <w:sz w:val="28"/>
          <w:szCs w:val="28"/>
        </w:rPr>
        <w:t>抽样</w:t>
      </w:r>
    </w:p>
    <w:p w:rsidR="00C73F43" w:rsidRDefault="001D2A77" w:rsidP="00783A8B">
      <w:pPr>
        <w:spacing w:beforeLines="50"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6.1 </w:t>
      </w:r>
      <w:r>
        <w:rPr>
          <w:rFonts w:asciiTheme="minorEastAsia" w:eastAsiaTheme="minorEastAsia" w:hAnsiTheme="minorEastAsia" w:cstheme="minorEastAsia" w:hint="eastAsia"/>
          <w:sz w:val="28"/>
          <w:szCs w:val="28"/>
        </w:rPr>
        <w:t>抽样型号或规格</w:t>
      </w:r>
    </w:p>
    <w:p w:rsidR="00C73F43" w:rsidRDefault="001D2A77" w:rsidP="00783A8B">
      <w:pPr>
        <w:spacing w:beforeLines="50" w:line="44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抽取的样品应为同一型号规格</w:t>
      </w:r>
      <w:r>
        <w:rPr>
          <w:rFonts w:asciiTheme="minorEastAsia" w:eastAsiaTheme="minorEastAsia" w:hAnsiTheme="minorEastAsia" w:cstheme="minorEastAsia" w:hint="eastAsia"/>
          <w:sz w:val="28"/>
          <w:szCs w:val="28"/>
        </w:rPr>
        <w:t>、同一批次</w:t>
      </w:r>
      <w:r>
        <w:rPr>
          <w:rFonts w:asciiTheme="minorEastAsia" w:eastAsiaTheme="minorEastAsia" w:hAnsiTheme="minorEastAsia" w:cstheme="minorEastAsia" w:hint="eastAsia"/>
          <w:sz w:val="28"/>
          <w:szCs w:val="28"/>
        </w:rPr>
        <w:t>的产品。</w:t>
      </w:r>
      <w:r>
        <w:rPr>
          <w:rFonts w:asciiTheme="minorEastAsia" w:eastAsiaTheme="minorEastAsia" w:hAnsiTheme="minorEastAsia" w:cstheme="minorEastAsia" w:hint="eastAsia"/>
          <w:sz w:val="28"/>
          <w:szCs w:val="28"/>
        </w:rPr>
        <w:t>优先抽取被抽样单位有代表性的产品规格。</w:t>
      </w:r>
    </w:p>
    <w:p w:rsidR="00C73F43" w:rsidRDefault="001D2A77" w:rsidP="00783A8B">
      <w:pPr>
        <w:spacing w:beforeLines="50"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6.2 </w:t>
      </w:r>
      <w:r>
        <w:rPr>
          <w:rFonts w:asciiTheme="minorEastAsia" w:eastAsiaTheme="minorEastAsia" w:hAnsiTheme="minorEastAsia" w:cstheme="minorEastAsia" w:hint="eastAsia"/>
          <w:sz w:val="28"/>
          <w:szCs w:val="28"/>
        </w:rPr>
        <w:t>抽样方法、基数及数量</w:t>
      </w:r>
    </w:p>
    <w:p w:rsidR="00C73F43" w:rsidRDefault="001D2A77" w:rsidP="00783A8B">
      <w:pPr>
        <w:spacing w:beforeLines="50" w:line="44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采用随机抽样法在企业的成品库内或市场待销产品中随机抽取有产品质量检验合格证明或者以其他形式表明合格的、近期生产的产品。</w:t>
      </w:r>
    </w:p>
    <w:p w:rsidR="00C73F43" w:rsidRDefault="001D2A77" w:rsidP="00783A8B">
      <w:pPr>
        <w:spacing w:beforeLines="50" w:line="44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随机数一般可使用随机数表、骰子或扑克牌等方法产生。</w:t>
      </w:r>
    </w:p>
    <w:p w:rsidR="00C73F43" w:rsidRDefault="001D2A77" w:rsidP="00783A8B">
      <w:pPr>
        <w:spacing w:beforeLines="50" w:line="44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第一，抽样基数不少于</w:t>
      </w:r>
      <w:r>
        <w:rPr>
          <w:rFonts w:asciiTheme="minorEastAsia" w:eastAsiaTheme="minorEastAsia" w:hAnsiTheme="minorEastAsia" w:cstheme="minorEastAsia" w:hint="eastAsia"/>
          <w:sz w:val="28"/>
          <w:szCs w:val="28"/>
        </w:rPr>
        <w:t>50m</w:t>
      </w:r>
      <w:r>
        <w:rPr>
          <w:rFonts w:asciiTheme="minorEastAsia" w:eastAsiaTheme="minorEastAsia" w:hAnsiTheme="minorEastAsia" w:cstheme="minorEastAsia" w:hint="eastAsia"/>
          <w:sz w:val="28"/>
          <w:szCs w:val="28"/>
          <w:vertAlign w:val="superscript"/>
        </w:rPr>
        <w:t>2</w:t>
      </w:r>
      <w:r>
        <w:rPr>
          <w:rFonts w:asciiTheme="minorEastAsia" w:eastAsiaTheme="minorEastAsia" w:hAnsiTheme="minorEastAsia" w:cstheme="minorEastAsia" w:hint="eastAsia"/>
          <w:sz w:val="28"/>
          <w:szCs w:val="28"/>
        </w:rPr>
        <w:t>；</w:t>
      </w:r>
    </w:p>
    <w:p w:rsidR="00C73F43" w:rsidRDefault="001D2A77" w:rsidP="00783A8B">
      <w:pPr>
        <w:spacing w:beforeLines="50" w:line="44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第二，当同一型号规格、同一批次的产品分垛码放时，采用随机抽样法确定其中</w:t>
      </w:r>
      <w:proofErr w:type="gramStart"/>
      <w:r>
        <w:rPr>
          <w:rFonts w:asciiTheme="minorEastAsia" w:eastAsiaTheme="minorEastAsia" w:hAnsiTheme="minorEastAsia" w:cstheme="minorEastAsia" w:hint="eastAsia"/>
          <w:sz w:val="28"/>
          <w:szCs w:val="28"/>
        </w:rPr>
        <w:t>一</w:t>
      </w:r>
      <w:proofErr w:type="gramEnd"/>
      <w:r>
        <w:rPr>
          <w:rFonts w:asciiTheme="minorEastAsia" w:eastAsiaTheme="minorEastAsia" w:hAnsiTheme="minorEastAsia" w:cstheme="minorEastAsia" w:hint="eastAsia"/>
          <w:sz w:val="28"/>
          <w:szCs w:val="28"/>
        </w:rPr>
        <w:t>垛为抽样对象；</w:t>
      </w:r>
    </w:p>
    <w:p w:rsidR="00C73F43" w:rsidRDefault="001D2A77" w:rsidP="00783A8B">
      <w:pPr>
        <w:spacing w:beforeLines="50" w:line="44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第三，采用随机抽样法在</w:t>
      </w:r>
      <w:proofErr w:type="gramStart"/>
      <w:r>
        <w:rPr>
          <w:rFonts w:asciiTheme="minorEastAsia" w:eastAsiaTheme="minorEastAsia" w:hAnsiTheme="minorEastAsia" w:cstheme="minorEastAsia" w:hint="eastAsia"/>
          <w:sz w:val="28"/>
          <w:szCs w:val="28"/>
        </w:rPr>
        <w:t>该垛中抽取</w:t>
      </w:r>
      <w:proofErr w:type="gramEnd"/>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包产品</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当不能满足抽样数量时可适当增加包数，但不得超过检验、备用样的合理需要）；</w:t>
      </w:r>
    </w:p>
    <w:p w:rsidR="00C73F43" w:rsidRDefault="001D2A77" w:rsidP="00783A8B">
      <w:pPr>
        <w:spacing w:beforeLines="50" w:line="44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第四，采用随机抽样法在已经抽取的产品中分别抽取初检、复验</w:t>
      </w:r>
      <w:r>
        <w:rPr>
          <w:rFonts w:asciiTheme="minorEastAsia" w:eastAsiaTheme="minorEastAsia" w:hAnsiTheme="minorEastAsia" w:cstheme="minorEastAsia" w:hint="eastAsia"/>
          <w:sz w:val="28"/>
          <w:szCs w:val="28"/>
        </w:rPr>
        <w:lastRenderedPageBreak/>
        <w:t>和备用样品。初检样品和复验样品用于产品标准中</w:t>
      </w:r>
      <w:r>
        <w:rPr>
          <w:rFonts w:asciiTheme="minorEastAsia" w:eastAsiaTheme="minorEastAsia" w:hAnsiTheme="minorEastAsia" w:cstheme="minorEastAsia" w:hint="eastAsia"/>
          <w:sz w:val="28"/>
          <w:szCs w:val="28"/>
        </w:rPr>
        <w:t>要求的初检和复验，</w:t>
      </w:r>
      <w:proofErr w:type="gramStart"/>
      <w:r>
        <w:rPr>
          <w:rFonts w:asciiTheme="minorEastAsia" w:eastAsiaTheme="minorEastAsia" w:hAnsiTheme="minorEastAsia" w:cstheme="minorEastAsia" w:hint="eastAsia"/>
          <w:sz w:val="28"/>
          <w:szCs w:val="28"/>
        </w:rPr>
        <w:t>备样用于</w:t>
      </w:r>
      <w:proofErr w:type="gramEnd"/>
      <w:r>
        <w:rPr>
          <w:rFonts w:asciiTheme="minorEastAsia" w:eastAsiaTheme="minorEastAsia" w:hAnsiTheme="minorEastAsia" w:cstheme="minorEastAsia" w:hint="eastAsia"/>
          <w:sz w:val="28"/>
          <w:szCs w:val="28"/>
        </w:rPr>
        <w:t>异议处理时进行的复检；</w:t>
      </w:r>
    </w:p>
    <w:p w:rsidR="00C73F43" w:rsidRDefault="001D2A77" w:rsidP="00783A8B">
      <w:pPr>
        <w:spacing w:beforeLines="50" w:line="44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第五，如在市场抽样时，抽样基数满足抽样数量即可。</w:t>
      </w:r>
    </w:p>
    <w:p w:rsidR="00C73F43" w:rsidRDefault="001D2A77" w:rsidP="00783A8B">
      <w:pPr>
        <w:spacing w:beforeLines="50" w:line="44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抽样数量见表</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w:t>
      </w:r>
    </w:p>
    <w:p w:rsidR="00C73F43" w:rsidRDefault="001D2A77">
      <w:pPr>
        <w:spacing w:line="440" w:lineRule="exact"/>
        <w:jc w:val="center"/>
        <w:rPr>
          <w:rFonts w:ascii="宋体" w:hAnsi="宋体" w:cs="宋体"/>
          <w:b/>
          <w:bCs/>
          <w:color w:val="000000"/>
          <w:szCs w:val="21"/>
        </w:rPr>
      </w:pPr>
      <w:r>
        <w:rPr>
          <w:rFonts w:ascii="宋体" w:hAnsi="宋体" w:cs="宋体" w:hint="eastAsia"/>
          <w:b/>
          <w:bCs/>
          <w:color w:val="000000"/>
          <w:szCs w:val="21"/>
        </w:rPr>
        <w:t>表</w:t>
      </w:r>
      <w:r>
        <w:rPr>
          <w:rFonts w:ascii="宋体" w:hAnsi="宋体" w:cs="宋体" w:hint="eastAsia"/>
          <w:b/>
          <w:bCs/>
          <w:color w:val="000000"/>
          <w:szCs w:val="21"/>
        </w:rPr>
        <w:t xml:space="preserve">3  </w:t>
      </w:r>
      <w:r>
        <w:rPr>
          <w:rFonts w:ascii="宋体" w:hAnsi="宋体" w:cs="宋体" w:hint="eastAsia"/>
          <w:b/>
          <w:bCs/>
          <w:color w:val="000000"/>
          <w:szCs w:val="21"/>
        </w:rPr>
        <w:t>实木复合地板抽样数量</w:t>
      </w:r>
    </w:p>
    <w:tbl>
      <w:tblPr>
        <w:tblStyle w:val="a3"/>
        <w:tblW w:w="9558" w:type="dxa"/>
        <w:jc w:val="center"/>
        <w:tblLayout w:type="fixed"/>
        <w:tblLook w:val="04A0"/>
      </w:tblPr>
      <w:tblGrid>
        <w:gridCol w:w="1727"/>
        <w:gridCol w:w="2849"/>
        <w:gridCol w:w="2431"/>
        <w:gridCol w:w="2551"/>
      </w:tblGrid>
      <w:tr w:rsidR="00C73F43">
        <w:trPr>
          <w:trHeight w:val="484"/>
          <w:jc w:val="center"/>
        </w:trPr>
        <w:tc>
          <w:tcPr>
            <w:tcW w:w="1727" w:type="dxa"/>
            <w:vAlign w:val="center"/>
          </w:tcPr>
          <w:p w:rsidR="00C73F43" w:rsidRDefault="001D2A77">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产品名称</w:t>
            </w:r>
          </w:p>
        </w:tc>
        <w:tc>
          <w:tcPr>
            <w:tcW w:w="2849" w:type="dxa"/>
            <w:vAlign w:val="center"/>
          </w:tcPr>
          <w:p w:rsidR="00C73F43" w:rsidRDefault="001D2A77">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初检抽样数</w:t>
            </w:r>
          </w:p>
        </w:tc>
        <w:tc>
          <w:tcPr>
            <w:tcW w:w="2431" w:type="dxa"/>
            <w:vAlign w:val="center"/>
          </w:tcPr>
          <w:p w:rsidR="00C73F43" w:rsidRDefault="001D2A77">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复检抽样数</w:t>
            </w:r>
          </w:p>
        </w:tc>
        <w:tc>
          <w:tcPr>
            <w:tcW w:w="2551" w:type="dxa"/>
            <w:vAlign w:val="center"/>
          </w:tcPr>
          <w:p w:rsidR="00C73F43" w:rsidRDefault="001D2A77">
            <w:pPr>
              <w:pStyle w:val="1"/>
              <w:ind w:firstLineChars="0" w:firstLine="0"/>
              <w:jc w:val="center"/>
              <w:rPr>
                <w:rFonts w:asciiTheme="minorEastAsia" w:eastAsiaTheme="minorEastAsia" w:hAnsiTheme="minorEastAsia" w:cstheme="minorEastAsia"/>
                <w:sz w:val="24"/>
              </w:rPr>
            </w:pPr>
            <w:proofErr w:type="gramStart"/>
            <w:r>
              <w:rPr>
                <w:rFonts w:asciiTheme="minorEastAsia" w:eastAsiaTheme="minorEastAsia" w:hAnsiTheme="minorEastAsia" w:cstheme="minorEastAsia" w:hint="eastAsia"/>
                <w:sz w:val="24"/>
              </w:rPr>
              <w:t>备样数量</w:t>
            </w:r>
            <w:proofErr w:type="gramEnd"/>
          </w:p>
        </w:tc>
      </w:tr>
      <w:tr w:rsidR="00C73F43">
        <w:trPr>
          <w:trHeight w:val="583"/>
          <w:jc w:val="center"/>
        </w:trPr>
        <w:tc>
          <w:tcPr>
            <w:tcW w:w="1727" w:type="dxa"/>
            <w:vAlign w:val="center"/>
          </w:tcPr>
          <w:p w:rsidR="00C73F43" w:rsidRDefault="001D2A77">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实木复合地板</w:t>
            </w:r>
          </w:p>
        </w:tc>
        <w:tc>
          <w:tcPr>
            <w:tcW w:w="2849" w:type="dxa"/>
            <w:vAlign w:val="center"/>
          </w:tcPr>
          <w:p w:rsidR="00C73F43" w:rsidRDefault="001D2A77">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约</w:t>
            </w:r>
            <w:r>
              <w:rPr>
                <w:rFonts w:asciiTheme="minorEastAsia" w:eastAsiaTheme="minorEastAsia" w:hAnsiTheme="minorEastAsia" w:cstheme="minorEastAsia" w:hint="eastAsia"/>
                <w:sz w:val="24"/>
              </w:rPr>
              <w:t>0.5m</w:t>
            </w:r>
            <w:r>
              <w:rPr>
                <w:rFonts w:asciiTheme="minorEastAsia" w:eastAsiaTheme="minorEastAsia" w:hAnsiTheme="minorEastAsia" w:cstheme="minorEastAsia" w:hint="eastAsia"/>
                <w:sz w:val="24"/>
                <w:vertAlign w:val="superscript"/>
              </w:rPr>
              <w:t>2</w:t>
            </w:r>
            <w:r>
              <w:rPr>
                <w:rFonts w:asciiTheme="minorEastAsia" w:eastAsiaTheme="minorEastAsia" w:hAnsiTheme="minorEastAsia" w:cstheme="minorEastAsia" w:hint="eastAsia"/>
                <w:sz w:val="24"/>
              </w:rPr>
              <w:t>，且不少于</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片</w:t>
            </w:r>
          </w:p>
        </w:tc>
        <w:tc>
          <w:tcPr>
            <w:tcW w:w="2431" w:type="dxa"/>
            <w:vAlign w:val="center"/>
          </w:tcPr>
          <w:p w:rsidR="00C73F43" w:rsidRDefault="001D2A77">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约</w:t>
            </w:r>
            <w:r>
              <w:rPr>
                <w:rFonts w:asciiTheme="minorEastAsia" w:eastAsiaTheme="minorEastAsia" w:hAnsiTheme="minorEastAsia" w:cstheme="minorEastAsia" w:hint="eastAsia"/>
                <w:sz w:val="24"/>
              </w:rPr>
              <w:t>1m</w:t>
            </w:r>
            <w:r>
              <w:rPr>
                <w:rFonts w:asciiTheme="minorEastAsia" w:eastAsiaTheme="minorEastAsia" w:hAnsiTheme="minorEastAsia" w:cstheme="minorEastAsia" w:hint="eastAsia"/>
                <w:sz w:val="24"/>
                <w:vertAlign w:val="superscript"/>
              </w:rPr>
              <w:t>3</w:t>
            </w:r>
            <w:r>
              <w:rPr>
                <w:rFonts w:asciiTheme="minorEastAsia" w:eastAsiaTheme="minorEastAsia" w:hAnsiTheme="minorEastAsia" w:cstheme="minorEastAsia" w:hint="eastAsia"/>
                <w:sz w:val="24"/>
              </w:rPr>
              <w:t>，且不少于</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片</w:t>
            </w:r>
          </w:p>
        </w:tc>
        <w:tc>
          <w:tcPr>
            <w:tcW w:w="2551" w:type="dxa"/>
            <w:vAlign w:val="center"/>
          </w:tcPr>
          <w:p w:rsidR="00C73F43" w:rsidRDefault="001D2A77">
            <w:pPr>
              <w:pStyle w:val="1"/>
              <w:ind w:firstLineChars="0" w:firstLine="0"/>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约</w:t>
            </w:r>
            <w:r>
              <w:rPr>
                <w:rFonts w:asciiTheme="minorEastAsia" w:eastAsiaTheme="minorEastAsia" w:hAnsiTheme="minorEastAsia" w:cstheme="minorEastAsia" w:hint="eastAsia"/>
                <w:sz w:val="24"/>
              </w:rPr>
              <w:t>1m</w:t>
            </w:r>
            <w:r>
              <w:rPr>
                <w:rFonts w:asciiTheme="minorEastAsia" w:eastAsiaTheme="minorEastAsia" w:hAnsiTheme="minorEastAsia" w:cstheme="minorEastAsia" w:hint="eastAsia"/>
                <w:sz w:val="24"/>
                <w:vertAlign w:val="superscript"/>
              </w:rPr>
              <w:t>2</w:t>
            </w:r>
            <w:r>
              <w:rPr>
                <w:rFonts w:asciiTheme="minorEastAsia" w:eastAsiaTheme="minorEastAsia" w:hAnsiTheme="minorEastAsia" w:cstheme="minorEastAsia" w:hint="eastAsia"/>
                <w:sz w:val="24"/>
              </w:rPr>
              <w:t>，且不少于</w:t>
            </w:r>
            <w:r>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t>片</w:t>
            </w:r>
          </w:p>
        </w:tc>
      </w:tr>
    </w:tbl>
    <w:p w:rsidR="00C73F43" w:rsidRDefault="001D2A77" w:rsidP="00783A8B">
      <w:pPr>
        <w:spacing w:beforeLines="50"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6.3  </w:t>
      </w:r>
      <w:r>
        <w:rPr>
          <w:rFonts w:asciiTheme="minorEastAsia" w:eastAsiaTheme="minorEastAsia" w:hAnsiTheme="minorEastAsia" w:cstheme="minorEastAsia" w:hint="eastAsia"/>
          <w:sz w:val="28"/>
          <w:szCs w:val="28"/>
        </w:rPr>
        <w:t>样品处置</w:t>
      </w:r>
    </w:p>
    <w:p w:rsidR="00C73F43" w:rsidRDefault="001D2A77" w:rsidP="00783A8B">
      <w:pPr>
        <w:pStyle w:val="1"/>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样品应用铝箔、塑料袋等不吸附材料密封包装。运输、存储过程中应平整堆放，防止污损、撞击，不得受潮、雨淋和曝晒。</w:t>
      </w:r>
    </w:p>
    <w:p w:rsidR="00C73F43" w:rsidRDefault="001D2A77">
      <w:pPr>
        <w:pStyle w:val="1"/>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初检、复验和备用样品应分别密封包装和标识，其中每片地板应注明号，每个包装的端头上下加贴封条，抽样人员与抽查企业人员在封条上签字。同一企业的样品应整体打包，由抽样单位负责寄送至承检机构。</w:t>
      </w:r>
    </w:p>
    <w:p w:rsidR="00C73F43" w:rsidRDefault="001D2A77" w:rsidP="00783A8B">
      <w:pPr>
        <w:pStyle w:val="1"/>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检机构接收样品时应当检查、记录样品的外观、状态、封条有无破损及其他可能对检验结果或者综合判定产生影响的情况，并确认样品与抽样文书的记录是否相符，对检验和备用样品分别加贴相应标识后人库待检。</w:t>
      </w:r>
    </w:p>
    <w:p w:rsidR="00C73F43" w:rsidRDefault="001D2A77" w:rsidP="00783A8B">
      <w:pPr>
        <w:spacing w:beforeLines="50"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6.4</w:t>
      </w:r>
      <w:r>
        <w:rPr>
          <w:rFonts w:asciiTheme="minorEastAsia" w:eastAsiaTheme="minorEastAsia" w:hAnsiTheme="minorEastAsia" w:cstheme="minorEastAsia" w:hint="eastAsia"/>
          <w:sz w:val="28"/>
          <w:szCs w:val="28"/>
        </w:rPr>
        <w:t>抽样单</w:t>
      </w:r>
    </w:p>
    <w:p w:rsidR="00C73F43" w:rsidRDefault="001D2A77">
      <w:pPr>
        <w:spacing w:line="44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应按有关规定填写抽样单，并记录被抽</w:t>
      </w:r>
      <w:proofErr w:type="gramStart"/>
      <w:r>
        <w:rPr>
          <w:rFonts w:asciiTheme="minorEastAsia" w:eastAsiaTheme="minorEastAsia" w:hAnsiTheme="minorEastAsia" w:cstheme="minorEastAsia" w:hint="eastAsia"/>
          <w:sz w:val="28"/>
          <w:szCs w:val="28"/>
        </w:rPr>
        <w:t>査</w:t>
      </w:r>
      <w:proofErr w:type="gramEnd"/>
      <w:r>
        <w:rPr>
          <w:rFonts w:asciiTheme="minorEastAsia" w:eastAsiaTheme="minorEastAsia" w:hAnsiTheme="minorEastAsia" w:cstheme="minorEastAsia" w:hint="eastAsia"/>
          <w:sz w:val="28"/>
          <w:szCs w:val="28"/>
        </w:rPr>
        <w:t>产品及企业相关信息。同时记录被抽</w:t>
      </w:r>
      <w:proofErr w:type="gramStart"/>
      <w:r>
        <w:rPr>
          <w:rFonts w:asciiTheme="minorEastAsia" w:eastAsiaTheme="minorEastAsia" w:hAnsiTheme="minorEastAsia" w:cstheme="minorEastAsia" w:hint="eastAsia"/>
          <w:sz w:val="28"/>
          <w:szCs w:val="28"/>
        </w:rPr>
        <w:t>査</w:t>
      </w:r>
      <w:proofErr w:type="gramEnd"/>
      <w:r>
        <w:rPr>
          <w:rFonts w:asciiTheme="minorEastAsia" w:eastAsiaTheme="minorEastAsia" w:hAnsiTheme="minorEastAsia" w:cstheme="minorEastAsia" w:hint="eastAsia"/>
          <w:sz w:val="28"/>
          <w:szCs w:val="28"/>
        </w:rPr>
        <w:t>企业上一年的</w:t>
      </w:r>
      <w:r>
        <w:rPr>
          <w:rFonts w:asciiTheme="minorEastAsia" w:eastAsiaTheme="minorEastAsia" w:hAnsiTheme="minorEastAsia" w:cstheme="minorEastAsia" w:hint="eastAsia"/>
          <w:sz w:val="28"/>
          <w:szCs w:val="28"/>
        </w:rPr>
        <w:t>实木复合地板</w:t>
      </w:r>
      <w:r>
        <w:rPr>
          <w:rFonts w:asciiTheme="minorEastAsia" w:eastAsiaTheme="minorEastAsia" w:hAnsiTheme="minorEastAsia" w:cstheme="minorEastAsia" w:hint="eastAsia"/>
          <w:sz w:val="28"/>
          <w:szCs w:val="28"/>
        </w:rPr>
        <w:t>产品销售总额，以万元计</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若企业上一年度未生产，则记录本年度实际销售额，并加以注明。对于产品检验所需的样品技术参数（如</w:t>
      </w:r>
      <w:r>
        <w:rPr>
          <w:rFonts w:asciiTheme="minorEastAsia" w:eastAsiaTheme="minorEastAsia" w:hAnsiTheme="minorEastAsia" w:cstheme="minorEastAsia" w:hint="eastAsia"/>
          <w:sz w:val="28"/>
          <w:szCs w:val="28"/>
        </w:rPr>
        <w:t>产品执行标准、产品分类、产品等级、产品结构、面层材料、产品规格</w:t>
      </w:r>
      <w:r>
        <w:rPr>
          <w:rFonts w:asciiTheme="minorEastAsia" w:eastAsiaTheme="minorEastAsia" w:hAnsiTheme="minorEastAsia" w:cstheme="minorEastAsia" w:hint="eastAsia"/>
          <w:sz w:val="28"/>
          <w:szCs w:val="28"/>
        </w:rPr>
        <w:t>）等信息，需要被</w:t>
      </w:r>
      <w:proofErr w:type="gramStart"/>
      <w:r>
        <w:rPr>
          <w:rFonts w:asciiTheme="minorEastAsia" w:eastAsiaTheme="minorEastAsia" w:hAnsiTheme="minorEastAsia" w:cstheme="minorEastAsia" w:hint="eastAsia"/>
          <w:sz w:val="28"/>
          <w:szCs w:val="28"/>
        </w:rPr>
        <w:t>抽企业</w:t>
      </w:r>
      <w:proofErr w:type="gramEnd"/>
      <w:r>
        <w:rPr>
          <w:rFonts w:asciiTheme="minorEastAsia" w:eastAsiaTheme="minorEastAsia" w:hAnsiTheme="minorEastAsia" w:cstheme="minorEastAsia" w:hint="eastAsia"/>
          <w:sz w:val="28"/>
          <w:szCs w:val="28"/>
        </w:rPr>
        <w:t>提供的，应在抽样现场获取，并经企业确认。</w:t>
      </w:r>
    </w:p>
    <w:p w:rsidR="00C73F43" w:rsidRDefault="001D2A77">
      <w:pPr>
        <w:numPr>
          <w:ilvl w:val="0"/>
          <w:numId w:val="1"/>
        </w:numPr>
        <w:snapToGrid w:val="0"/>
        <w:spacing w:line="440" w:lineRule="exac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lastRenderedPageBreak/>
        <w:t>检验要求</w:t>
      </w:r>
    </w:p>
    <w:p w:rsidR="00C73F43" w:rsidRDefault="001D2A77" w:rsidP="00783A8B">
      <w:pPr>
        <w:spacing w:beforeLines="50"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7.1</w:t>
      </w:r>
      <w:r>
        <w:rPr>
          <w:rFonts w:asciiTheme="minorEastAsia" w:eastAsiaTheme="minorEastAsia" w:hAnsiTheme="minorEastAsia" w:cstheme="minorEastAsia" w:hint="eastAsia"/>
          <w:sz w:val="28"/>
          <w:szCs w:val="28"/>
        </w:rPr>
        <w:t>检验项目及重要程度分类</w:t>
      </w:r>
    </w:p>
    <w:p w:rsidR="00C73F43" w:rsidRDefault="001D2A77">
      <w:pPr>
        <w:snapToGrid w:val="0"/>
        <w:spacing w:line="440" w:lineRule="exact"/>
        <w:ind w:firstLine="420"/>
        <w:rPr>
          <w:rFonts w:ascii="宋体" w:hAnsi="宋体"/>
          <w:szCs w:val="21"/>
        </w:rPr>
      </w:pPr>
      <w:r>
        <w:rPr>
          <w:rFonts w:asciiTheme="minorEastAsia" w:eastAsiaTheme="minorEastAsia" w:hAnsiTheme="minorEastAsia" w:cstheme="minorEastAsia" w:hint="eastAsia"/>
          <w:sz w:val="28"/>
          <w:szCs w:val="28"/>
        </w:rPr>
        <w:t>检验项目及重要程度分类见表</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w:t>
      </w:r>
    </w:p>
    <w:p w:rsidR="00C73F43" w:rsidRDefault="001D2A77">
      <w:pPr>
        <w:snapToGrid w:val="0"/>
        <w:spacing w:line="440" w:lineRule="exact"/>
        <w:jc w:val="center"/>
        <w:rPr>
          <w:b/>
          <w:bCs/>
        </w:rPr>
      </w:pPr>
      <w:r>
        <w:rPr>
          <w:b/>
          <w:bCs/>
        </w:rPr>
        <w:t>表</w:t>
      </w:r>
      <w:r>
        <w:rPr>
          <w:rFonts w:hint="eastAsia"/>
          <w:b/>
          <w:bCs/>
        </w:rPr>
        <w:t xml:space="preserve">4  </w:t>
      </w:r>
      <w:r>
        <w:rPr>
          <w:b/>
          <w:bCs/>
        </w:rPr>
        <w:t>检验项目及重要程度分类</w:t>
      </w:r>
    </w:p>
    <w:tbl>
      <w:tblPr>
        <w:tblW w:w="9202" w:type="dxa"/>
        <w:jc w:val="center"/>
        <w:tblLayout w:type="fixed"/>
        <w:tblCellMar>
          <w:left w:w="10" w:type="dxa"/>
          <w:right w:w="10" w:type="dxa"/>
        </w:tblCellMar>
        <w:tblLook w:val="04A0"/>
      </w:tblPr>
      <w:tblGrid>
        <w:gridCol w:w="547"/>
        <w:gridCol w:w="2170"/>
        <w:gridCol w:w="1805"/>
        <w:gridCol w:w="2165"/>
        <w:gridCol w:w="1262"/>
        <w:gridCol w:w="1253"/>
      </w:tblGrid>
      <w:tr w:rsidR="00C73F43">
        <w:trPr>
          <w:trHeight w:hRule="exact" w:val="370"/>
          <w:jc w:val="center"/>
        </w:trPr>
        <w:tc>
          <w:tcPr>
            <w:tcW w:w="547" w:type="dxa"/>
            <w:vMerge w:val="restart"/>
            <w:tcBorders>
              <w:top w:val="single" w:sz="4" w:space="0" w:color="auto"/>
              <w:left w:val="single" w:sz="4" w:space="0" w:color="auto"/>
            </w:tcBorders>
            <w:shd w:val="clear" w:color="auto" w:fill="FFFFFF"/>
            <w:vAlign w:val="center"/>
          </w:tcPr>
          <w:p w:rsidR="00C73F43" w:rsidRDefault="001D2A77">
            <w:pPr>
              <w:pStyle w:val="Other1"/>
              <w:spacing w:line="240" w:lineRule="auto"/>
              <w:ind w:firstLine="0"/>
              <w:jc w:val="center"/>
              <w:rPr>
                <w:rFonts w:asciiTheme="minorEastAsia" w:eastAsiaTheme="minorEastAsia" w:hAnsiTheme="minorEastAsia" w:cstheme="minorEastAsia"/>
                <w:color w:val="000000"/>
                <w:sz w:val="24"/>
                <w:szCs w:val="24"/>
                <w:lang w:val="en-US" w:eastAsia="zh-CN"/>
              </w:rPr>
            </w:pPr>
            <w:r>
              <w:rPr>
                <w:rFonts w:asciiTheme="minorEastAsia" w:eastAsiaTheme="minorEastAsia" w:hAnsiTheme="minorEastAsia" w:cstheme="minorEastAsia" w:hint="eastAsia"/>
                <w:color w:val="000000"/>
                <w:sz w:val="24"/>
                <w:szCs w:val="24"/>
                <w:lang w:val="en-US" w:eastAsia="zh-CN"/>
              </w:rPr>
              <w:t>序号</w:t>
            </w:r>
          </w:p>
        </w:tc>
        <w:tc>
          <w:tcPr>
            <w:tcW w:w="2170" w:type="dxa"/>
            <w:vMerge w:val="restart"/>
            <w:tcBorders>
              <w:top w:val="single" w:sz="4" w:space="0" w:color="auto"/>
              <w:left w:val="single" w:sz="4" w:space="0" w:color="auto"/>
            </w:tcBorders>
            <w:shd w:val="clear" w:color="auto" w:fill="FFFFFF"/>
            <w:vAlign w:val="center"/>
          </w:tcPr>
          <w:p w:rsidR="00C73F43" w:rsidRDefault="001D2A77">
            <w:pPr>
              <w:pStyle w:val="Other1"/>
              <w:spacing w:line="240" w:lineRule="auto"/>
              <w:ind w:firstLine="0"/>
              <w:jc w:val="center"/>
              <w:rPr>
                <w:rFonts w:asciiTheme="minorEastAsia" w:eastAsiaTheme="minorEastAsia" w:hAnsiTheme="minorEastAsia" w:cstheme="minorEastAsia"/>
                <w:color w:val="000000"/>
                <w:sz w:val="24"/>
                <w:szCs w:val="24"/>
                <w:lang w:val="en-US" w:eastAsia="zh-CN"/>
              </w:rPr>
            </w:pPr>
            <w:r>
              <w:rPr>
                <w:rFonts w:asciiTheme="minorEastAsia" w:eastAsiaTheme="minorEastAsia" w:hAnsiTheme="minorEastAsia" w:cstheme="minorEastAsia" w:hint="eastAsia"/>
                <w:color w:val="000000"/>
                <w:sz w:val="24"/>
                <w:szCs w:val="24"/>
                <w:lang w:val="en-US" w:eastAsia="zh-CN"/>
              </w:rPr>
              <w:t>检验项目</w:t>
            </w:r>
          </w:p>
        </w:tc>
        <w:tc>
          <w:tcPr>
            <w:tcW w:w="1805" w:type="dxa"/>
            <w:vMerge w:val="restart"/>
            <w:tcBorders>
              <w:top w:val="single" w:sz="4" w:space="0" w:color="auto"/>
              <w:left w:val="single" w:sz="4" w:space="0" w:color="auto"/>
            </w:tcBorders>
            <w:shd w:val="clear" w:color="auto" w:fill="FFFFFF"/>
            <w:vAlign w:val="center"/>
          </w:tcPr>
          <w:p w:rsidR="00C73F43" w:rsidRDefault="001D2A77">
            <w:pPr>
              <w:pStyle w:val="Other1"/>
              <w:spacing w:line="240" w:lineRule="auto"/>
              <w:ind w:firstLine="0"/>
              <w:jc w:val="center"/>
              <w:rPr>
                <w:rFonts w:asciiTheme="minorEastAsia" w:eastAsiaTheme="minorEastAsia" w:hAnsiTheme="minorEastAsia" w:cstheme="minorEastAsia"/>
                <w:color w:val="000000"/>
                <w:sz w:val="24"/>
                <w:szCs w:val="24"/>
                <w:lang w:val="en-US" w:eastAsia="zh-CN"/>
              </w:rPr>
            </w:pPr>
            <w:r>
              <w:rPr>
                <w:rFonts w:asciiTheme="minorEastAsia" w:eastAsiaTheme="minorEastAsia" w:hAnsiTheme="minorEastAsia" w:cstheme="minorEastAsia" w:hint="eastAsia"/>
                <w:color w:val="000000"/>
                <w:sz w:val="24"/>
                <w:szCs w:val="24"/>
                <w:lang w:val="en-US" w:eastAsia="zh-CN"/>
              </w:rPr>
              <w:t>依据标准</w:t>
            </w:r>
          </w:p>
        </w:tc>
        <w:tc>
          <w:tcPr>
            <w:tcW w:w="2165" w:type="dxa"/>
            <w:vMerge w:val="restart"/>
            <w:tcBorders>
              <w:top w:val="single" w:sz="4" w:space="0" w:color="auto"/>
              <w:left w:val="single" w:sz="4" w:space="0" w:color="auto"/>
            </w:tcBorders>
            <w:shd w:val="clear" w:color="auto" w:fill="FFFFFF"/>
            <w:vAlign w:val="center"/>
          </w:tcPr>
          <w:p w:rsidR="00C73F43" w:rsidRDefault="001D2A77">
            <w:pPr>
              <w:pStyle w:val="Other1"/>
              <w:spacing w:line="240" w:lineRule="auto"/>
              <w:ind w:firstLine="0"/>
              <w:jc w:val="center"/>
              <w:rPr>
                <w:rFonts w:asciiTheme="minorEastAsia" w:eastAsiaTheme="minorEastAsia" w:hAnsiTheme="minorEastAsia" w:cstheme="minorEastAsia"/>
                <w:color w:val="000000"/>
                <w:sz w:val="24"/>
                <w:szCs w:val="24"/>
                <w:lang w:val="en-US" w:eastAsia="zh-CN"/>
              </w:rPr>
            </w:pPr>
            <w:r>
              <w:rPr>
                <w:rFonts w:asciiTheme="minorEastAsia" w:eastAsiaTheme="minorEastAsia" w:hAnsiTheme="minorEastAsia" w:cstheme="minorEastAsia" w:hint="eastAsia"/>
                <w:color w:val="000000"/>
                <w:sz w:val="24"/>
                <w:szCs w:val="24"/>
                <w:lang w:val="en-US" w:eastAsia="zh-CN"/>
              </w:rPr>
              <w:t>检测方法</w:t>
            </w:r>
          </w:p>
        </w:tc>
        <w:tc>
          <w:tcPr>
            <w:tcW w:w="2515" w:type="dxa"/>
            <w:gridSpan w:val="2"/>
            <w:tcBorders>
              <w:top w:val="single" w:sz="4" w:space="0" w:color="auto"/>
              <w:left w:val="single" w:sz="4" w:space="0" w:color="auto"/>
              <w:right w:val="single" w:sz="4" w:space="0" w:color="auto"/>
            </w:tcBorders>
            <w:shd w:val="clear" w:color="auto" w:fill="FFFFFF"/>
            <w:vAlign w:val="center"/>
          </w:tcPr>
          <w:p w:rsidR="00C73F43" w:rsidRDefault="001D2A77">
            <w:pPr>
              <w:pStyle w:val="Other1"/>
              <w:spacing w:line="240" w:lineRule="auto"/>
              <w:ind w:firstLine="0"/>
              <w:jc w:val="center"/>
              <w:rPr>
                <w:rFonts w:asciiTheme="minorEastAsia" w:eastAsiaTheme="minorEastAsia" w:hAnsiTheme="minorEastAsia" w:cstheme="minorEastAsia"/>
                <w:color w:val="000000"/>
                <w:sz w:val="24"/>
                <w:szCs w:val="24"/>
                <w:lang w:val="en-US" w:eastAsia="zh-CN"/>
              </w:rPr>
            </w:pPr>
            <w:r>
              <w:rPr>
                <w:rFonts w:asciiTheme="minorEastAsia" w:eastAsiaTheme="minorEastAsia" w:hAnsiTheme="minorEastAsia" w:cstheme="minorEastAsia" w:hint="eastAsia"/>
                <w:color w:val="000000"/>
                <w:sz w:val="24"/>
                <w:szCs w:val="24"/>
                <w:lang w:val="en-US" w:eastAsia="zh-CN"/>
              </w:rPr>
              <w:t>重要程度或不合格程度分类</w:t>
            </w:r>
          </w:p>
        </w:tc>
      </w:tr>
      <w:tr w:rsidR="00C73F43">
        <w:trPr>
          <w:trHeight w:hRule="exact" w:val="360"/>
          <w:jc w:val="center"/>
        </w:trPr>
        <w:tc>
          <w:tcPr>
            <w:tcW w:w="547" w:type="dxa"/>
            <w:vMerge/>
            <w:tcBorders>
              <w:left w:val="single" w:sz="4" w:space="0" w:color="auto"/>
            </w:tcBorders>
            <w:shd w:val="clear" w:color="auto" w:fill="FFFFFF"/>
            <w:vAlign w:val="center"/>
          </w:tcPr>
          <w:p w:rsidR="00C73F43" w:rsidRDefault="00C73F43">
            <w:pPr>
              <w:rPr>
                <w:rFonts w:asciiTheme="minorEastAsia" w:eastAsiaTheme="minorEastAsia" w:hAnsiTheme="minorEastAsia" w:cstheme="minorEastAsia"/>
                <w:color w:val="000000"/>
                <w:sz w:val="24"/>
                <w:lang w:bidi="zh-TW"/>
              </w:rPr>
            </w:pPr>
          </w:p>
        </w:tc>
        <w:tc>
          <w:tcPr>
            <w:tcW w:w="2170" w:type="dxa"/>
            <w:vMerge/>
            <w:tcBorders>
              <w:left w:val="single" w:sz="4" w:space="0" w:color="auto"/>
            </w:tcBorders>
            <w:shd w:val="clear" w:color="auto" w:fill="FFFFFF"/>
            <w:vAlign w:val="center"/>
          </w:tcPr>
          <w:p w:rsidR="00C73F43" w:rsidRDefault="00C73F43">
            <w:pPr>
              <w:rPr>
                <w:rFonts w:asciiTheme="minorEastAsia" w:eastAsiaTheme="minorEastAsia" w:hAnsiTheme="minorEastAsia" w:cstheme="minorEastAsia"/>
                <w:color w:val="000000"/>
                <w:sz w:val="24"/>
                <w:lang w:bidi="zh-TW"/>
              </w:rPr>
            </w:pPr>
          </w:p>
        </w:tc>
        <w:tc>
          <w:tcPr>
            <w:tcW w:w="1805" w:type="dxa"/>
            <w:vMerge/>
            <w:tcBorders>
              <w:left w:val="single" w:sz="4" w:space="0" w:color="auto"/>
            </w:tcBorders>
            <w:shd w:val="clear" w:color="auto" w:fill="FFFFFF"/>
            <w:vAlign w:val="center"/>
          </w:tcPr>
          <w:p w:rsidR="00C73F43" w:rsidRDefault="00C73F43">
            <w:pPr>
              <w:rPr>
                <w:rFonts w:asciiTheme="minorEastAsia" w:eastAsiaTheme="minorEastAsia" w:hAnsiTheme="minorEastAsia" w:cstheme="minorEastAsia"/>
                <w:color w:val="000000"/>
                <w:sz w:val="24"/>
                <w:lang w:bidi="zh-TW"/>
              </w:rPr>
            </w:pPr>
          </w:p>
        </w:tc>
        <w:tc>
          <w:tcPr>
            <w:tcW w:w="2165" w:type="dxa"/>
            <w:vMerge/>
            <w:tcBorders>
              <w:left w:val="single" w:sz="4" w:space="0" w:color="auto"/>
            </w:tcBorders>
            <w:shd w:val="clear" w:color="auto" w:fill="FFFFFF"/>
            <w:vAlign w:val="center"/>
          </w:tcPr>
          <w:p w:rsidR="00C73F43" w:rsidRDefault="00C73F43">
            <w:pPr>
              <w:rPr>
                <w:rFonts w:asciiTheme="minorEastAsia" w:eastAsiaTheme="minorEastAsia" w:hAnsiTheme="minorEastAsia" w:cstheme="minorEastAsia"/>
                <w:color w:val="000000"/>
                <w:sz w:val="24"/>
                <w:lang w:bidi="zh-TW"/>
              </w:rPr>
            </w:pPr>
          </w:p>
        </w:tc>
        <w:tc>
          <w:tcPr>
            <w:tcW w:w="1262" w:type="dxa"/>
            <w:tcBorders>
              <w:top w:val="single" w:sz="4" w:space="0" w:color="auto"/>
              <w:left w:val="single" w:sz="4" w:space="0" w:color="auto"/>
            </w:tcBorders>
            <w:shd w:val="clear" w:color="auto" w:fill="FFFFFF"/>
            <w:vAlign w:val="center"/>
          </w:tcPr>
          <w:p w:rsidR="00C73F43" w:rsidRDefault="001D2A77">
            <w:pPr>
              <w:pStyle w:val="Other1"/>
              <w:spacing w:line="240" w:lineRule="auto"/>
              <w:ind w:firstLine="0"/>
              <w:jc w:val="center"/>
              <w:rPr>
                <w:rFonts w:asciiTheme="minorEastAsia" w:eastAsiaTheme="minorEastAsia" w:hAnsiTheme="minorEastAsia" w:cstheme="minorEastAsia"/>
                <w:color w:val="000000"/>
                <w:sz w:val="24"/>
                <w:szCs w:val="24"/>
                <w:lang w:val="en-US" w:eastAsia="zh-CN"/>
              </w:rPr>
            </w:pPr>
            <w:proofErr w:type="spellStart"/>
            <w:r>
              <w:rPr>
                <w:rFonts w:asciiTheme="minorEastAsia" w:eastAsiaTheme="minorEastAsia" w:hAnsiTheme="minorEastAsia" w:cstheme="minorEastAsia" w:hint="eastAsia"/>
                <w:color w:val="000000"/>
                <w:sz w:val="24"/>
                <w:szCs w:val="24"/>
                <w:lang w:val="en-US" w:eastAsia="en-US"/>
              </w:rPr>
              <w:t>A</w:t>
            </w:r>
            <w:r>
              <w:rPr>
                <w:rFonts w:asciiTheme="minorEastAsia" w:eastAsiaTheme="minorEastAsia" w:hAnsiTheme="minorEastAsia" w:cstheme="minorEastAsia" w:hint="eastAsia"/>
                <w:color w:val="000000"/>
                <w:sz w:val="24"/>
                <w:szCs w:val="24"/>
                <w:lang w:val="en-US" w:eastAsia="en-US"/>
              </w:rPr>
              <w:t>类</w:t>
            </w:r>
            <w:r>
              <w:rPr>
                <w:rFonts w:asciiTheme="minorEastAsia" w:eastAsiaTheme="minorEastAsia" w:hAnsiTheme="minorEastAsia" w:cstheme="minorEastAsia" w:hint="eastAsia"/>
                <w:color w:val="000000"/>
                <w:sz w:val="24"/>
                <w:szCs w:val="24"/>
                <w:lang w:val="en-US" w:eastAsia="zh-CN"/>
              </w:rPr>
              <w:t>a</w:t>
            </w:r>
            <w:proofErr w:type="spellEnd"/>
          </w:p>
        </w:tc>
        <w:tc>
          <w:tcPr>
            <w:tcW w:w="1253" w:type="dxa"/>
            <w:tcBorders>
              <w:top w:val="single" w:sz="4" w:space="0" w:color="auto"/>
              <w:left w:val="single" w:sz="4" w:space="0" w:color="auto"/>
              <w:right w:val="single" w:sz="4" w:space="0" w:color="auto"/>
            </w:tcBorders>
            <w:shd w:val="clear" w:color="auto" w:fill="FFFFFF"/>
            <w:vAlign w:val="center"/>
          </w:tcPr>
          <w:p w:rsidR="00C73F43" w:rsidRDefault="001D2A77">
            <w:pPr>
              <w:pStyle w:val="Other1"/>
              <w:spacing w:line="240" w:lineRule="auto"/>
              <w:ind w:firstLine="0"/>
              <w:jc w:val="center"/>
              <w:rPr>
                <w:rFonts w:asciiTheme="minorEastAsia" w:eastAsiaTheme="minorEastAsia" w:hAnsiTheme="minorEastAsia" w:cstheme="minorEastAsia"/>
                <w:color w:val="000000"/>
                <w:sz w:val="24"/>
                <w:szCs w:val="24"/>
                <w:lang w:val="en-US" w:eastAsia="zh-CN"/>
              </w:rPr>
            </w:pPr>
            <w:r>
              <w:rPr>
                <w:rFonts w:asciiTheme="minorEastAsia" w:eastAsiaTheme="minorEastAsia" w:hAnsiTheme="minorEastAsia" w:cstheme="minorEastAsia" w:hint="eastAsia"/>
                <w:color w:val="000000"/>
                <w:sz w:val="24"/>
                <w:szCs w:val="24"/>
                <w:lang w:val="en-US" w:eastAsia="en-US"/>
              </w:rPr>
              <w:t>B</w:t>
            </w:r>
            <w:r>
              <w:rPr>
                <w:rFonts w:asciiTheme="minorEastAsia" w:eastAsiaTheme="minorEastAsia" w:hAnsiTheme="minorEastAsia" w:cstheme="minorEastAsia" w:hint="eastAsia"/>
                <w:color w:val="000000"/>
                <w:sz w:val="24"/>
                <w:szCs w:val="24"/>
                <w:lang w:val="en-US" w:eastAsia="zh-CN"/>
              </w:rPr>
              <w:t>类</w:t>
            </w:r>
            <w:r>
              <w:rPr>
                <w:rFonts w:asciiTheme="minorEastAsia" w:eastAsiaTheme="minorEastAsia" w:hAnsiTheme="minorEastAsia" w:cstheme="minorEastAsia" w:hint="eastAsia"/>
                <w:color w:val="000000"/>
                <w:sz w:val="24"/>
                <w:szCs w:val="24"/>
                <w:lang w:val="en-US" w:eastAsia="en-US"/>
              </w:rPr>
              <w:t>b</w:t>
            </w:r>
          </w:p>
        </w:tc>
      </w:tr>
      <w:tr w:rsidR="00C73F43">
        <w:trPr>
          <w:trHeight w:hRule="exact" w:val="512"/>
          <w:jc w:val="center"/>
        </w:trPr>
        <w:tc>
          <w:tcPr>
            <w:tcW w:w="547" w:type="dxa"/>
            <w:tcBorders>
              <w:top w:val="single" w:sz="4" w:space="0" w:color="auto"/>
              <w:left w:val="single" w:sz="4" w:space="0" w:color="auto"/>
            </w:tcBorders>
            <w:shd w:val="clear" w:color="auto" w:fill="FFFFFF"/>
            <w:vAlign w:val="center"/>
          </w:tcPr>
          <w:p w:rsidR="00C73F43" w:rsidRDefault="001D2A77">
            <w:pPr>
              <w:pStyle w:val="Other1"/>
              <w:spacing w:line="240" w:lineRule="auto"/>
              <w:ind w:firstLine="180"/>
              <w:jc w:val="left"/>
              <w:rPr>
                <w:rFonts w:asciiTheme="minorEastAsia" w:eastAsiaTheme="minorEastAsia" w:hAnsiTheme="minorEastAsia" w:cstheme="minorEastAsia"/>
                <w:color w:val="000000"/>
                <w:sz w:val="24"/>
                <w:szCs w:val="24"/>
                <w:lang w:val="en-US" w:eastAsia="zh-CN"/>
              </w:rPr>
            </w:pPr>
            <w:r>
              <w:rPr>
                <w:rFonts w:asciiTheme="minorEastAsia" w:eastAsiaTheme="minorEastAsia" w:hAnsiTheme="minorEastAsia" w:cstheme="minorEastAsia" w:hint="eastAsia"/>
                <w:color w:val="000000"/>
                <w:sz w:val="24"/>
                <w:szCs w:val="24"/>
                <w:lang w:val="en-US" w:eastAsia="zh-CN"/>
              </w:rPr>
              <w:t>1</w:t>
            </w:r>
          </w:p>
        </w:tc>
        <w:tc>
          <w:tcPr>
            <w:tcW w:w="2170" w:type="dxa"/>
            <w:tcBorders>
              <w:top w:val="single" w:sz="4" w:space="0" w:color="auto"/>
              <w:left w:val="single" w:sz="4" w:space="0" w:color="auto"/>
            </w:tcBorders>
            <w:shd w:val="clear" w:color="auto" w:fill="FFFFFF"/>
            <w:vAlign w:val="center"/>
          </w:tcPr>
          <w:p w:rsidR="00C73F43" w:rsidRDefault="001D2A77">
            <w:pPr>
              <w:pStyle w:val="Other1"/>
              <w:spacing w:line="240" w:lineRule="auto"/>
              <w:ind w:firstLine="0"/>
              <w:jc w:val="center"/>
              <w:rPr>
                <w:rFonts w:asciiTheme="minorEastAsia" w:eastAsiaTheme="minorEastAsia" w:hAnsiTheme="minorEastAsia" w:cstheme="minorEastAsia"/>
                <w:color w:val="000000"/>
                <w:sz w:val="24"/>
                <w:szCs w:val="24"/>
                <w:lang w:val="en-US" w:eastAsia="zh-CN"/>
              </w:rPr>
            </w:pPr>
            <w:r>
              <w:rPr>
                <w:rFonts w:asciiTheme="minorEastAsia" w:eastAsiaTheme="minorEastAsia" w:hAnsiTheme="minorEastAsia" w:cstheme="minorEastAsia" w:hint="eastAsia"/>
                <w:color w:val="000000"/>
                <w:sz w:val="24"/>
                <w:szCs w:val="24"/>
                <w:lang w:val="en-US" w:eastAsia="zh-CN"/>
              </w:rPr>
              <w:t>含水率</w:t>
            </w:r>
          </w:p>
        </w:tc>
        <w:tc>
          <w:tcPr>
            <w:tcW w:w="1805" w:type="dxa"/>
            <w:tcBorders>
              <w:top w:val="single" w:sz="4" w:space="0" w:color="auto"/>
              <w:left w:val="single" w:sz="4" w:space="0" w:color="auto"/>
            </w:tcBorders>
            <w:shd w:val="clear" w:color="auto" w:fill="FFFFFF"/>
            <w:vAlign w:val="center"/>
          </w:tcPr>
          <w:p w:rsidR="00C73F43" w:rsidRDefault="001D2A77">
            <w:pPr>
              <w:pStyle w:val="Other1"/>
              <w:spacing w:line="240" w:lineRule="auto"/>
              <w:ind w:firstLine="0"/>
              <w:jc w:val="center"/>
              <w:rPr>
                <w:rFonts w:asciiTheme="minorEastAsia" w:eastAsiaTheme="minorEastAsia" w:hAnsiTheme="minorEastAsia" w:cstheme="minorEastAsia"/>
                <w:color w:val="000000"/>
                <w:sz w:val="24"/>
                <w:szCs w:val="24"/>
                <w:lang w:val="en-US" w:eastAsia="zh-CN" w:bidi="en-US"/>
              </w:rPr>
            </w:pPr>
            <w:r>
              <w:rPr>
                <w:rFonts w:asciiTheme="minorEastAsia" w:eastAsiaTheme="minorEastAsia" w:hAnsiTheme="minorEastAsia" w:cstheme="minorEastAsia" w:hint="eastAsia"/>
                <w:color w:val="000000"/>
                <w:sz w:val="24"/>
                <w:szCs w:val="24"/>
                <w:lang w:val="en-US" w:eastAsia="zh-CN" w:bidi="en-US"/>
              </w:rPr>
              <w:t>GB/T 18103</w:t>
            </w:r>
          </w:p>
        </w:tc>
        <w:tc>
          <w:tcPr>
            <w:tcW w:w="2165" w:type="dxa"/>
            <w:tcBorders>
              <w:top w:val="single" w:sz="4" w:space="0" w:color="auto"/>
              <w:left w:val="single" w:sz="4" w:space="0" w:color="auto"/>
            </w:tcBorders>
            <w:shd w:val="clear" w:color="auto" w:fill="FFFFFF"/>
            <w:vAlign w:val="center"/>
          </w:tcPr>
          <w:p w:rsidR="00C73F43" w:rsidRDefault="001D2A77">
            <w:pPr>
              <w:jc w:val="center"/>
              <w:rPr>
                <w:rFonts w:asciiTheme="minorEastAsia" w:eastAsiaTheme="minorEastAsia" w:hAnsiTheme="minorEastAsia" w:cstheme="minorEastAsia"/>
                <w:color w:val="000000"/>
                <w:sz w:val="24"/>
                <w:lang w:eastAsia="en-US" w:bidi="en-US"/>
              </w:rPr>
            </w:pPr>
            <w:r>
              <w:rPr>
                <w:rFonts w:asciiTheme="minorEastAsia" w:eastAsiaTheme="minorEastAsia" w:hAnsiTheme="minorEastAsia" w:cstheme="minorEastAsia" w:hint="eastAsia"/>
                <w:color w:val="000000"/>
                <w:sz w:val="24"/>
                <w:lang w:bidi="en-US"/>
              </w:rPr>
              <w:t>GB/T 18103</w:t>
            </w:r>
          </w:p>
        </w:tc>
        <w:tc>
          <w:tcPr>
            <w:tcW w:w="1262" w:type="dxa"/>
            <w:tcBorders>
              <w:top w:val="single" w:sz="4" w:space="0" w:color="auto"/>
              <w:left w:val="single" w:sz="4" w:space="0" w:color="auto"/>
            </w:tcBorders>
            <w:shd w:val="clear" w:color="auto" w:fill="FFFFFF"/>
            <w:vAlign w:val="center"/>
          </w:tcPr>
          <w:p w:rsidR="00C73F43" w:rsidRDefault="00C73F43">
            <w:pPr>
              <w:pStyle w:val="Other1"/>
              <w:spacing w:line="240" w:lineRule="auto"/>
              <w:ind w:firstLine="0"/>
              <w:jc w:val="center"/>
              <w:rPr>
                <w:rFonts w:asciiTheme="minorEastAsia" w:eastAsiaTheme="minorEastAsia" w:hAnsiTheme="minorEastAsia" w:cstheme="minorEastAsia"/>
                <w:color w:val="000000"/>
                <w:sz w:val="24"/>
                <w:szCs w:val="24"/>
                <w:lang w:val="en-US" w:eastAsia="en-US" w:bidi="en-US"/>
              </w:rPr>
            </w:pPr>
          </w:p>
        </w:tc>
        <w:tc>
          <w:tcPr>
            <w:tcW w:w="1253" w:type="dxa"/>
            <w:tcBorders>
              <w:top w:val="single" w:sz="4" w:space="0" w:color="auto"/>
              <w:left w:val="single" w:sz="4" w:space="0" w:color="auto"/>
              <w:right w:val="single" w:sz="4" w:space="0" w:color="auto"/>
            </w:tcBorders>
            <w:shd w:val="clear" w:color="auto" w:fill="FFFFFF"/>
            <w:vAlign w:val="center"/>
          </w:tcPr>
          <w:p w:rsidR="00C73F43" w:rsidRDefault="00C73F43">
            <w:pPr>
              <w:pStyle w:val="Other1"/>
              <w:spacing w:line="240" w:lineRule="auto"/>
              <w:ind w:firstLine="0"/>
              <w:jc w:val="center"/>
              <w:rPr>
                <w:rFonts w:asciiTheme="minorEastAsia" w:eastAsiaTheme="minorEastAsia" w:hAnsiTheme="minorEastAsia" w:cstheme="minorEastAsia"/>
                <w:color w:val="000000"/>
                <w:sz w:val="24"/>
                <w:szCs w:val="24"/>
                <w:lang w:val="en-US" w:eastAsia="en-US" w:bidi="en-US"/>
              </w:rPr>
            </w:pPr>
            <w:r w:rsidRPr="00C73F43">
              <w:rPr>
                <w:sz w:val="24"/>
              </w:rPr>
              <w:pict>
                <v:oval id="_x0000_s1032" style="position:absolute;left:0;text-align:left;margin-left:29.7pt;margin-top:9.45pt;width:5.95pt;height:5.95pt;z-index:251669504;mso-position-horizontal-relative:text;mso-position-vertical-relative:text;v-text-anchor:middle" o:gfxdata="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vR4ib&#10;1wAAAAcBAAAPAAAAAAAAAAEAIAAAACIAAABkcnMvZG93bnJldi54bWxQSwECFAAUAAAACACHTuJA&#10;aDvXglsCAACyBAAADgAAAAAAAAABACAAAAAmAQAAZHJzL2Uyb0RvYy54bWxQSwUGAAAAAAYABgBZ&#10;AQAA8wUAAAAA&#10;" fillcolor="black [3213]" strokecolor="white [3212]" strokeweight="1pt">
                  <v:stroke joinstyle="miter"/>
                </v:oval>
              </w:pict>
            </w:r>
          </w:p>
        </w:tc>
      </w:tr>
      <w:tr w:rsidR="00C73F43">
        <w:trPr>
          <w:trHeight w:hRule="exact" w:val="552"/>
          <w:jc w:val="center"/>
        </w:trPr>
        <w:tc>
          <w:tcPr>
            <w:tcW w:w="547" w:type="dxa"/>
            <w:tcBorders>
              <w:top w:val="single" w:sz="4" w:space="0" w:color="auto"/>
              <w:left w:val="single" w:sz="4" w:space="0" w:color="auto"/>
            </w:tcBorders>
            <w:shd w:val="clear" w:color="auto" w:fill="FFFFFF"/>
            <w:vAlign w:val="center"/>
          </w:tcPr>
          <w:p w:rsidR="00C73F43" w:rsidRDefault="001D2A77">
            <w:pPr>
              <w:pStyle w:val="Other1"/>
              <w:spacing w:line="240" w:lineRule="auto"/>
              <w:ind w:firstLine="180"/>
              <w:jc w:val="left"/>
              <w:rPr>
                <w:rFonts w:asciiTheme="minorEastAsia" w:eastAsiaTheme="minorEastAsia" w:hAnsiTheme="minorEastAsia" w:cstheme="minorEastAsia"/>
                <w:color w:val="000000"/>
                <w:sz w:val="24"/>
                <w:szCs w:val="24"/>
                <w:lang w:val="en-US" w:eastAsia="zh-CN"/>
              </w:rPr>
            </w:pPr>
            <w:r>
              <w:rPr>
                <w:rFonts w:asciiTheme="minorEastAsia" w:eastAsiaTheme="minorEastAsia" w:hAnsiTheme="minorEastAsia" w:cstheme="minorEastAsia" w:hint="eastAsia"/>
                <w:color w:val="000000"/>
                <w:sz w:val="24"/>
                <w:szCs w:val="24"/>
                <w:lang w:val="en-US" w:eastAsia="zh-CN"/>
              </w:rPr>
              <w:t>2</w:t>
            </w:r>
          </w:p>
        </w:tc>
        <w:tc>
          <w:tcPr>
            <w:tcW w:w="2170" w:type="dxa"/>
            <w:tcBorders>
              <w:top w:val="single" w:sz="4" w:space="0" w:color="auto"/>
              <w:left w:val="single" w:sz="4" w:space="0" w:color="auto"/>
            </w:tcBorders>
            <w:shd w:val="clear" w:color="auto" w:fill="FFFFFF"/>
            <w:vAlign w:val="center"/>
          </w:tcPr>
          <w:p w:rsidR="00C73F43" w:rsidRDefault="001D2A77">
            <w:pPr>
              <w:pStyle w:val="Other1"/>
              <w:spacing w:line="240" w:lineRule="auto"/>
              <w:ind w:firstLine="0"/>
              <w:jc w:val="center"/>
              <w:rPr>
                <w:rFonts w:asciiTheme="minorEastAsia" w:eastAsiaTheme="minorEastAsia" w:hAnsiTheme="minorEastAsia" w:cstheme="minorEastAsia"/>
                <w:color w:val="000000"/>
                <w:sz w:val="24"/>
                <w:szCs w:val="24"/>
                <w:lang w:eastAsia="zh-CN"/>
              </w:rPr>
            </w:pPr>
            <w:r>
              <w:rPr>
                <w:rFonts w:asciiTheme="minorEastAsia" w:eastAsiaTheme="minorEastAsia" w:hAnsiTheme="minorEastAsia" w:cstheme="minorEastAsia" w:hint="eastAsia"/>
                <w:color w:val="000000"/>
                <w:sz w:val="24"/>
                <w:szCs w:val="24"/>
                <w:lang w:eastAsia="zh-CN"/>
              </w:rPr>
              <w:t>浸渍剥离</w:t>
            </w:r>
          </w:p>
        </w:tc>
        <w:tc>
          <w:tcPr>
            <w:tcW w:w="1805" w:type="dxa"/>
            <w:tcBorders>
              <w:top w:val="single" w:sz="4" w:space="0" w:color="auto"/>
              <w:left w:val="single" w:sz="4" w:space="0" w:color="auto"/>
            </w:tcBorders>
            <w:shd w:val="clear" w:color="auto" w:fill="FFFFFF"/>
            <w:vAlign w:val="center"/>
          </w:tcPr>
          <w:p w:rsidR="00C73F43" w:rsidRDefault="001D2A77">
            <w:pPr>
              <w:jc w:val="center"/>
              <w:rPr>
                <w:rFonts w:asciiTheme="minorEastAsia" w:eastAsiaTheme="minorEastAsia" w:hAnsiTheme="minorEastAsia" w:cstheme="minorEastAsia"/>
                <w:color w:val="000000"/>
                <w:sz w:val="24"/>
                <w:lang w:bidi="en-US"/>
              </w:rPr>
            </w:pPr>
            <w:r>
              <w:rPr>
                <w:rFonts w:asciiTheme="minorEastAsia" w:eastAsiaTheme="minorEastAsia" w:hAnsiTheme="minorEastAsia" w:cstheme="minorEastAsia" w:hint="eastAsia"/>
                <w:color w:val="000000"/>
                <w:sz w:val="24"/>
                <w:lang w:bidi="en-US"/>
              </w:rPr>
              <w:t>GB/T 18103</w:t>
            </w:r>
          </w:p>
        </w:tc>
        <w:tc>
          <w:tcPr>
            <w:tcW w:w="2165" w:type="dxa"/>
            <w:tcBorders>
              <w:top w:val="single" w:sz="4" w:space="0" w:color="auto"/>
              <w:left w:val="single" w:sz="4" w:space="0" w:color="auto"/>
            </w:tcBorders>
            <w:shd w:val="clear" w:color="auto" w:fill="FFFFFF"/>
            <w:vAlign w:val="center"/>
          </w:tcPr>
          <w:p w:rsidR="00C73F43" w:rsidRDefault="001D2A77">
            <w:pPr>
              <w:jc w:val="center"/>
              <w:rPr>
                <w:rFonts w:asciiTheme="minorEastAsia" w:eastAsiaTheme="minorEastAsia" w:hAnsiTheme="minorEastAsia" w:cstheme="minorEastAsia"/>
                <w:color w:val="000000"/>
                <w:sz w:val="24"/>
                <w:lang w:eastAsia="en-US" w:bidi="en-US"/>
              </w:rPr>
            </w:pPr>
            <w:r>
              <w:rPr>
                <w:rFonts w:asciiTheme="minorEastAsia" w:eastAsiaTheme="minorEastAsia" w:hAnsiTheme="minorEastAsia" w:cstheme="minorEastAsia" w:hint="eastAsia"/>
                <w:color w:val="000000"/>
                <w:sz w:val="24"/>
                <w:lang w:bidi="en-US"/>
              </w:rPr>
              <w:t>GB/T 18103</w:t>
            </w:r>
          </w:p>
        </w:tc>
        <w:tc>
          <w:tcPr>
            <w:tcW w:w="1262" w:type="dxa"/>
            <w:tcBorders>
              <w:top w:val="single" w:sz="4" w:space="0" w:color="auto"/>
              <w:left w:val="single" w:sz="4" w:space="0" w:color="auto"/>
            </w:tcBorders>
            <w:shd w:val="clear" w:color="auto" w:fill="FFFFFF"/>
            <w:vAlign w:val="center"/>
          </w:tcPr>
          <w:p w:rsidR="00C73F43" w:rsidRDefault="00C73F43">
            <w:pPr>
              <w:pStyle w:val="Other1"/>
              <w:spacing w:line="240" w:lineRule="auto"/>
              <w:ind w:firstLine="0"/>
              <w:jc w:val="center"/>
              <w:rPr>
                <w:rFonts w:asciiTheme="minorEastAsia" w:eastAsiaTheme="minorEastAsia" w:hAnsiTheme="minorEastAsia" w:cstheme="minorEastAsia"/>
                <w:color w:val="000000"/>
                <w:sz w:val="24"/>
                <w:szCs w:val="24"/>
                <w:lang w:val="en-US" w:eastAsia="en-US" w:bidi="en-US"/>
              </w:rPr>
            </w:pPr>
          </w:p>
        </w:tc>
        <w:tc>
          <w:tcPr>
            <w:tcW w:w="1253" w:type="dxa"/>
            <w:tcBorders>
              <w:top w:val="single" w:sz="4" w:space="0" w:color="auto"/>
              <w:left w:val="single" w:sz="4" w:space="0" w:color="auto"/>
              <w:right w:val="single" w:sz="4" w:space="0" w:color="auto"/>
            </w:tcBorders>
            <w:shd w:val="clear" w:color="auto" w:fill="FFFFFF"/>
            <w:vAlign w:val="center"/>
          </w:tcPr>
          <w:p w:rsidR="00C73F43" w:rsidRDefault="00C73F43">
            <w:pPr>
              <w:pStyle w:val="Other1"/>
              <w:spacing w:line="240" w:lineRule="auto"/>
              <w:ind w:firstLine="0"/>
              <w:jc w:val="center"/>
              <w:rPr>
                <w:rFonts w:asciiTheme="minorEastAsia" w:eastAsiaTheme="minorEastAsia" w:hAnsiTheme="minorEastAsia" w:cstheme="minorEastAsia"/>
                <w:color w:val="000000"/>
                <w:sz w:val="24"/>
                <w:szCs w:val="24"/>
                <w:lang w:val="en-US" w:eastAsia="en-US" w:bidi="en-US"/>
              </w:rPr>
            </w:pPr>
            <w:r w:rsidRPr="00C73F43">
              <w:rPr>
                <w:sz w:val="24"/>
              </w:rPr>
              <w:pict>
                <v:oval id="_x0000_s1031" style="position:absolute;left:0;text-align:left;margin-left:29.7pt;margin-top:9.45pt;width:5.95pt;height:5.95pt;z-index:251675648;mso-position-horizontal-relative:text;mso-position-vertical-relative:text;v-text-anchor:middle" o:gfxdata="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C9H&#10;iJvXAAAABwEAAA8AAAAAAAAAAQAgAAAAIgAAAGRycy9kb3ducmV2LnhtbFBLAQIUABQAAAAIAIdO&#10;4kDm2TOTXQIAALIEAAAOAAAAAAAAAAEAIAAAACYBAABkcnMvZTJvRG9jLnhtbFBLBQYAAAAABgAG&#10;AFkBAAD1BQAAAAA=&#10;" fillcolor="black [3213]" strokecolor="white [3212]" strokeweight="1pt">
                  <v:stroke joinstyle="miter"/>
                </v:oval>
              </w:pict>
            </w:r>
          </w:p>
        </w:tc>
      </w:tr>
      <w:tr w:rsidR="00C73F43">
        <w:trPr>
          <w:trHeight w:hRule="exact" w:val="543"/>
          <w:jc w:val="center"/>
        </w:trPr>
        <w:tc>
          <w:tcPr>
            <w:tcW w:w="547" w:type="dxa"/>
            <w:tcBorders>
              <w:top w:val="single" w:sz="4" w:space="0" w:color="auto"/>
              <w:left w:val="single" w:sz="4" w:space="0" w:color="auto"/>
            </w:tcBorders>
            <w:shd w:val="clear" w:color="auto" w:fill="FFFFFF"/>
            <w:vAlign w:val="center"/>
          </w:tcPr>
          <w:p w:rsidR="00C73F43" w:rsidRDefault="001D2A77">
            <w:pPr>
              <w:pStyle w:val="Other1"/>
              <w:spacing w:line="240" w:lineRule="auto"/>
              <w:ind w:firstLine="180"/>
              <w:jc w:val="left"/>
              <w:rPr>
                <w:rFonts w:asciiTheme="minorEastAsia" w:eastAsiaTheme="minorEastAsia" w:hAnsiTheme="minorEastAsia" w:cstheme="minorEastAsia"/>
                <w:color w:val="000000"/>
                <w:sz w:val="24"/>
                <w:szCs w:val="24"/>
                <w:lang w:val="en-US" w:eastAsia="zh-CN"/>
              </w:rPr>
            </w:pPr>
            <w:r>
              <w:rPr>
                <w:rFonts w:asciiTheme="minorEastAsia" w:eastAsiaTheme="minorEastAsia" w:hAnsiTheme="minorEastAsia" w:cstheme="minorEastAsia" w:hint="eastAsia"/>
                <w:color w:val="000000"/>
                <w:sz w:val="24"/>
                <w:szCs w:val="24"/>
                <w:lang w:val="en-US" w:eastAsia="zh-CN"/>
              </w:rPr>
              <w:t>3</w:t>
            </w:r>
          </w:p>
        </w:tc>
        <w:tc>
          <w:tcPr>
            <w:tcW w:w="2170" w:type="dxa"/>
            <w:tcBorders>
              <w:top w:val="single" w:sz="4" w:space="0" w:color="auto"/>
              <w:left w:val="single" w:sz="4" w:space="0" w:color="auto"/>
            </w:tcBorders>
            <w:shd w:val="clear" w:color="auto" w:fill="FFFFFF"/>
            <w:vAlign w:val="center"/>
          </w:tcPr>
          <w:p w:rsidR="00C73F43" w:rsidRDefault="001D2A77">
            <w:pPr>
              <w:pStyle w:val="Other1"/>
              <w:spacing w:line="240" w:lineRule="auto"/>
              <w:ind w:firstLine="0"/>
              <w:jc w:val="center"/>
              <w:rPr>
                <w:rFonts w:asciiTheme="minorEastAsia" w:eastAsiaTheme="minorEastAsia" w:hAnsiTheme="minorEastAsia" w:cstheme="minorEastAsia"/>
                <w:color w:val="000000"/>
                <w:sz w:val="24"/>
                <w:szCs w:val="24"/>
                <w:lang w:eastAsia="zh-CN"/>
              </w:rPr>
            </w:pPr>
            <w:r>
              <w:rPr>
                <w:rFonts w:asciiTheme="minorEastAsia" w:eastAsiaTheme="minorEastAsia" w:hAnsiTheme="minorEastAsia" w:cstheme="minorEastAsia" w:hint="eastAsia"/>
                <w:color w:val="000000"/>
                <w:sz w:val="24"/>
                <w:szCs w:val="24"/>
                <w:lang w:eastAsia="zh-CN"/>
              </w:rPr>
              <w:t>静曲强度</w:t>
            </w:r>
          </w:p>
        </w:tc>
        <w:tc>
          <w:tcPr>
            <w:tcW w:w="1805" w:type="dxa"/>
            <w:tcBorders>
              <w:top w:val="single" w:sz="4" w:space="0" w:color="auto"/>
              <w:left w:val="single" w:sz="4" w:space="0" w:color="auto"/>
            </w:tcBorders>
            <w:shd w:val="clear" w:color="auto" w:fill="FFFFFF"/>
            <w:vAlign w:val="center"/>
          </w:tcPr>
          <w:p w:rsidR="00C73F43" w:rsidRDefault="001D2A77">
            <w:pPr>
              <w:jc w:val="center"/>
              <w:rPr>
                <w:rFonts w:asciiTheme="minorEastAsia" w:eastAsiaTheme="minorEastAsia" w:hAnsiTheme="minorEastAsia" w:cstheme="minorEastAsia"/>
                <w:color w:val="000000"/>
                <w:sz w:val="24"/>
                <w:lang w:eastAsia="en-US" w:bidi="en-US"/>
              </w:rPr>
            </w:pPr>
            <w:r>
              <w:rPr>
                <w:rFonts w:asciiTheme="minorEastAsia" w:eastAsiaTheme="minorEastAsia" w:hAnsiTheme="minorEastAsia" w:cstheme="minorEastAsia" w:hint="eastAsia"/>
                <w:color w:val="000000"/>
                <w:sz w:val="24"/>
                <w:lang w:bidi="en-US"/>
              </w:rPr>
              <w:t>GB/T 18103</w:t>
            </w:r>
          </w:p>
        </w:tc>
        <w:tc>
          <w:tcPr>
            <w:tcW w:w="2165" w:type="dxa"/>
            <w:tcBorders>
              <w:top w:val="single" w:sz="4" w:space="0" w:color="auto"/>
              <w:left w:val="single" w:sz="4" w:space="0" w:color="auto"/>
            </w:tcBorders>
            <w:shd w:val="clear" w:color="auto" w:fill="FFFFFF"/>
            <w:vAlign w:val="center"/>
          </w:tcPr>
          <w:p w:rsidR="00C73F43" w:rsidRDefault="001D2A77">
            <w:pPr>
              <w:jc w:val="center"/>
              <w:rPr>
                <w:rFonts w:asciiTheme="minorEastAsia" w:eastAsiaTheme="minorEastAsia" w:hAnsiTheme="minorEastAsia" w:cstheme="minorEastAsia"/>
                <w:color w:val="000000"/>
                <w:sz w:val="24"/>
                <w:lang w:eastAsia="en-US" w:bidi="en-US"/>
              </w:rPr>
            </w:pPr>
            <w:r>
              <w:rPr>
                <w:rFonts w:asciiTheme="minorEastAsia" w:eastAsiaTheme="minorEastAsia" w:hAnsiTheme="minorEastAsia" w:cstheme="minorEastAsia" w:hint="eastAsia"/>
                <w:color w:val="000000"/>
                <w:sz w:val="24"/>
                <w:lang w:bidi="en-US"/>
              </w:rPr>
              <w:t>GB/T 18103</w:t>
            </w:r>
          </w:p>
        </w:tc>
        <w:tc>
          <w:tcPr>
            <w:tcW w:w="1262" w:type="dxa"/>
            <w:tcBorders>
              <w:top w:val="single" w:sz="4" w:space="0" w:color="auto"/>
              <w:left w:val="single" w:sz="4" w:space="0" w:color="auto"/>
            </w:tcBorders>
            <w:shd w:val="clear" w:color="auto" w:fill="FFFFFF"/>
            <w:vAlign w:val="center"/>
          </w:tcPr>
          <w:p w:rsidR="00C73F43" w:rsidRDefault="00C73F43">
            <w:pPr>
              <w:pStyle w:val="Other1"/>
              <w:spacing w:line="240" w:lineRule="auto"/>
              <w:ind w:firstLine="0"/>
              <w:jc w:val="center"/>
              <w:rPr>
                <w:rFonts w:asciiTheme="minorEastAsia" w:eastAsiaTheme="minorEastAsia" w:hAnsiTheme="minorEastAsia" w:cstheme="minorEastAsia"/>
                <w:color w:val="000000"/>
                <w:sz w:val="24"/>
                <w:szCs w:val="24"/>
                <w:lang w:val="en-US" w:eastAsia="en-US" w:bidi="en-US"/>
              </w:rPr>
            </w:pPr>
          </w:p>
        </w:tc>
        <w:tc>
          <w:tcPr>
            <w:tcW w:w="1253" w:type="dxa"/>
            <w:tcBorders>
              <w:top w:val="single" w:sz="4" w:space="0" w:color="auto"/>
              <w:left w:val="single" w:sz="4" w:space="0" w:color="auto"/>
              <w:right w:val="single" w:sz="4" w:space="0" w:color="auto"/>
            </w:tcBorders>
            <w:shd w:val="clear" w:color="auto" w:fill="FFFFFF"/>
            <w:vAlign w:val="center"/>
          </w:tcPr>
          <w:p w:rsidR="00C73F43" w:rsidRDefault="00C73F43">
            <w:pPr>
              <w:pStyle w:val="Other1"/>
              <w:spacing w:line="240" w:lineRule="auto"/>
              <w:ind w:firstLine="0"/>
              <w:jc w:val="center"/>
              <w:rPr>
                <w:rFonts w:asciiTheme="minorEastAsia" w:eastAsiaTheme="minorEastAsia" w:hAnsiTheme="minorEastAsia" w:cstheme="minorEastAsia"/>
                <w:color w:val="000000"/>
                <w:sz w:val="24"/>
                <w:szCs w:val="24"/>
                <w:lang w:val="en-US" w:eastAsia="en-US" w:bidi="en-US"/>
              </w:rPr>
            </w:pPr>
            <w:r w:rsidRPr="00C73F43">
              <w:rPr>
                <w:sz w:val="24"/>
              </w:rPr>
              <w:pict>
                <v:oval id="_x0000_s1030" style="position:absolute;left:0;text-align:left;margin-left:29.7pt;margin-top:9.45pt;width:5.95pt;height:5.95pt;z-index:251681792;mso-position-horizontal-relative:text;mso-position-vertical-relative:text;v-text-anchor:middle" o:gfxdata="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L0eI&#10;m9cAAAAHAQAADwAAAAAAAAABACAAAAAiAAAAZHJzL2Rvd25yZXYueG1sUEsBAhQAFAAAAAgAh07i&#10;QJyHb5xcAgAAsgQAAA4AAAAAAAAAAQAgAAAAJgEAAGRycy9lMm9Eb2MueG1sUEsFBgAAAAAGAAYA&#10;WQEAAPQFAAAAAA==&#10;" fillcolor="black [3213]" strokecolor="white [3212]" strokeweight="1pt">
                  <v:stroke joinstyle="miter"/>
                </v:oval>
              </w:pict>
            </w:r>
          </w:p>
        </w:tc>
      </w:tr>
      <w:tr w:rsidR="00C73F43">
        <w:trPr>
          <w:trHeight w:hRule="exact" w:val="550"/>
          <w:jc w:val="center"/>
        </w:trPr>
        <w:tc>
          <w:tcPr>
            <w:tcW w:w="547" w:type="dxa"/>
            <w:tcBorders>
              <w:top w:val="single" w:sz="4" w:space="0" w:color="auto"/>
              <w:left w:val="single" w:sz="4" w:space="0" w:color="auto"/>
            </w:tcBorders>
            <w:shd w:val="clear" w:color="auto" w:fill="FFFFFF"/>
            <w:vAlign w:val="center"/>
          </w:tcPr>
          <w:p w:rsidR="00C73F43" w:rsidRDefault="001D2A77">
            <w:pPr>
              <w:pStyle w:val="Other1"/>
              <w:spacing w:line="240" w:lineRule="auto"/>
              <w:ind w:firstLine="180"/>
              <w:jc w:val="left"/>
              <w:rPr>
                <w:rFonts w:asciiTheme="minorEastAsia" w:eastAsiaTheme="minorEastAsia" w:hAnsiTheme="minorEastAsia" w:cstheme="minorEastAsia"/>
                <w:color w:val="000000"/>
                <w:sz w:val="24"/>
                <w:szCs w:val="24"/>
                <w:lang w:val="en-US" w:eastAsia="zh-CN"/>
              </w:rPr>
            </w:pPr>
            <w:r>
              <w:rPr>
                <w:rFonts w:asciiTheme="minorEastAsia" w:eastAsiaTheme="minorEastAsia" w:hAnsiTheme="minorEastAsia" w:cstheme="minorEastAsia" w:hint="eastAsia"/>
                <w:color w:val="000000"/>
                <w:sz w:val="24"/>
                <w:szCs w:val="24"/>
                <w:lang w:val="en-US" w:eastAsia="zh-CN"/>
              </w:rPr>
              <w:t>4</w:t>
            </w:r>
          </w:p>
        </w:tc>
        <w:tc>
          <w:tcPr>
            <w:tcW w:w="2170" w:type="dxa"/>
            <w:tcBorders>
              <w:top w:val="single" w:sz="4" w:space="0" w:color="auto"/>
              <w:left w:val="single" w:sz="4" w:space="0" w:color="auto"/>
            </w:tcBorders>
            <w:shd w:val="clear" w:color="auto" w:fill="FFFFFF"/>
            <w:vAlign w:val="center"/>
          </w:tcPr>
          <w:p w:rsidR="00C73F43" w:rsidRDefault="001D2A77">
            <w:pPr>
              <w:pStyle w:val="Other1"/>
              <w:spacing w:line="250" w:lineRule="exact"/>
              <w:ind w:firstLine="0"/>
              <w:jc w:val="center"/>
              <w:rPr>
                <w:rFonts w:asciiTheme="minorEastAsia" w:eastAsiaTheme="minorEastAsia" w:hAnsiTheme="minorEastAsia" w:cstheme="minorEastAsia"/>
                <w:color w:val="000000"/>
                <w:sz w:val="24"/>
                <w:szCs w:val="24"/>
                <w:lang w:eastAsia="zh-CN"/>
              </w:rPr>
            </w:pPr>
            <w:r>
              <w:rPr>
                <w:rFonts w:asciiTheme="minorEastAsia" w:eastAsiaTheme="minorEastAsia" w:hAnsiTheme="minorEastAsia" w:cstheme="minorEastAsia" w:hint="eastAsia"/>
                <w:color w:val="000000"/>
                <w:sz w:val="24"/>
                <w:szCs w:val="24"/>
                <w:lang w:eastAsia="zh-CN"/>
              </w:rPr>
              <w:t>弹性模量</w:t>
            </w:r>
          </w:p>
        </w:tc>
        <w:tc>
          <w:tcPr>
            <w:tcW w:w="1805" w:type="dxa"/>
            <w:tcBorders>
              <w:top w:val="single" w:sz="4" w:space="0" w:color="auto"/>
              <w:left w:val="single" w:sz="4" w:space="0" w:color="auto"/>
            </w:tcBorders>
            <w:shd w:val="clear" w:color="auto" w:fill="FFFFFF"/>
            <w:vAlign w:val="center"/>
          </w:tcPr>
          <w:p w:rsidR="00C73F43" w:rsidRDefault="001D2A77">
            <w:pPr>
              <w:jc w:val="center"/>
              <w:rPr>
                <w:rFonts w:asciiTheme="minorEastAsia" w:eastAsiaTheme="minorEastAsia" w:hAnsiTheme="minorEastAsia" w:cstheme="minorEastAsia"/>
                <w:color w:val="000000"/>
                <w:sz w:val="24"/>
                <w:lang w:eastAsia="en-US" w:bidi="en-US"/>
              </w:rPr>
            </w:pPr>
            <w:r>
              <w:rPr>
                <w:rFonts w:asciiTheme="minorEastAsia" w:eastAsiaTheme="minorEastAsia" w:hAnsiTheme="minorEastAsia" w:cstheme="minorEastAsia" w:hint="eastAsia"/>
                <w:color w:val="000000"/>
                <w:sz w:val="24"/>
                <w:lang w:bidi="en-US"/>
              </w:rPr>
              <w:t>GB/T 18103</w:t>
            </w:r>
          </w:p>
        </w:tc>
        <w:tc>
          <w:tcPr>
            <w:tcW w:w="2165" w:type="dxa"/>
            <w:tcBorders>
              <w:top w:val="single" w:sz="4" w:space="0" w:color="auto"/>
              <w:left w:val="single" w:sz="4" w:space="0" w:color="auto"/>
            </w:tcBorders>
            <w:shd w:val="clear" w:color="auto" w:fill="FFFFFF"/>
            <w:vAlign w:val="center"/>
          </w:tcPr>
          <w:p w:rsidR="00C73F43" w:rsidRDefault="001D2A77">
            <w:pPr>
              <w:jc w:val="center"/>
              <w:rPr>
                <w:rFonts w:asciiTheme="minorEastAsia" w:eastAsiaTheme="minorEastAsia" w:hAnsiTheme="minorEastAsia" w:cstheme="minorEastAsia"/>
                <w:color w:val="000000"/>
                <w:sz w:val="24"/>
                <w:lang w:eastAsia="en-US" w:bidi="en-US"/>
              </w:rPr>
            </w:pPr>
            <w:r>
              <w:rPr>
                <w:rFonts w:asciiTheme="minorEastAsia" w:eastAsiaTheme="minorEastAsia" w:hAnsiTheme="minorEastAsia" w:cstheme="minorEastAsia" w:hint="eastAsia"/>
                <w:color w:val="000000"/>
                <w:sz w:val="24"/>
                <w:lang w:bidi="en-US"/>
              </w:rPr>
              <w:t>GB/T 18103</w:t>
            </w:r>
          </w:p>
        </w:tc>
        <w:tc>
          <w:tcPr>
            <w:tcW w:w="1262" w:type="dxa"/>
            <w:tcBorders>
              <w:top w:val="single" w:sz="4" w:space="0" w:color="auto"/>
              <w:left w:val="single" w:sz="4" w:space="0" w:color="auto"/>
            </w:tcBorders>
            <w:shd w:val="clear" w:color="auto" w:fill="FFFFFF"/>
            <w:vAlign w:val="center"/>
          </w:tcPr>
          <w:p w:rsidR="00C73F43" w:rsidRDefault="00C73F43">
            <w:pPr>
              <w:pStyle w:val="Other1"/>
              <w:spacing w:line="240" w:lineRule="auto"/>
              <w:ind w:firstLine="0"/>
              <w:jc w:val="center"/>
              <w:rPr>
                <w:rFonts w:asciiTheme="minorEastAsia" w:eastAsiaTheme="minorEastAsia" w:hAnsiTheme="minorEastAsia" w:cstheme="minorEastAsia"/>
                <w:color w:val="000000"/>
                <w:sz w:val="24"/>
                <w:szCs w:val="24"/>
                <w:lang w:val="en-US" w:eastAsia="en-US" w:bidi="en-US"/>
              </w:rPr>
            </w:pPr>
          </w:p>
        </w:tc>
        <w:tc>
          <w:tcPr>
            <w:tcW w:w="1253" w:type="dxa"/>
            <w:tcBorders>
              <w:top w:val="single" w:sz="4" w:space="0" w:color="auto"/>
              <w:left w:val="single" w:sz="4" w:space="0" w:color="auto"/>
              <w:right w:val="single" w:sz="4" w:space="0" w:color="auto"/>
            </w:tcBorders>
            <w:shd w:val="clear" w:color="auto" w:fill="FFFFFF"/>
            <w:vAlign w:val="center"/>
          </w:tcPr>
          <w:p w:rsidR="00C73F43" w:rsidRDefault="00C73F43">
            <w:pPr>
              <w:pStyle w:val="Other1"/>
              <w:spacing w:line="240" w:lineRule="auto"/>
              <w:ind w:firstLine="0"/>
              <w:jc w:val="center"/>
              <w:rPr>
                <w:rFonts w:asciiTheme="minorEastAsia" w:eastAsiaTheme="minorEastAsia" w:hAnsiTheme="minorEastAsia" w:cstheme="minorEastAsia"/>
                <w:color w:val="000000"/>
                <w:sz w:val="24"/>
                <w:szCs w:val="24"/>
                <w:lang w:val="en-US" w:eastAsia="en-US" w:bidi="en-US"/>
              </w:rPr>
            </w:pPr>
            <w:r w:rsidRPr="00C73F43">
              <w:rPr>
                <w:sz w:val="24"/>
              </w:rPr>
              <w:pict>
                <v:oval id="_x0000_s1029" style="position:absolute;left:0;text-align:left;margin-left:29.7pt;margin-top:9.45pt;width:5.95pt;height:5.95pt;z-index:251687936;mso-position-horizontal-relative:text;mso-position-vertical-relative:text;v-text-anchor:middle" o:gfxdata="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L0eI&#10;m9cAAAAHAQAADwAAAAAAAAABACAAAAAiAAAAZHJzL2Rvd25yZXYueG1sUEsBAhQAFAAAAAgAh07i&#10;QCrvGMpcAgAAsgQAAA4AAAAAAAAAAQAgAAAAJgEAAGRycy9lMm9Eb2MueG1sUEsFBgAAAAAGAAYA&#10;WQEAAPQFAAAAAA==&#10;" fillcolor="black [3213]" strokecolor="white [3212]" strokeweight="1pt">
                  <v:stroke joinstyle="miter"/>
                </v:oval>
              </w:pict>
            </w:r>
          </w:p>
        </w:tc>
      </w:tr>
      <w:tr w:rsidR="00C73F43">
        <w:trPr>
          <w:trHeight w:hRule="exact" w:val="585"/>
          <w:jc w:val="center"/>
        </w:trPr>
        <w:tc>
          <w:tcPr>
            <w:tcW w:w="547" w:type="dxa"/>
            <w:tcBorders>
              <w:top w:val="single" w:sz="4" w:space="0" w:color="auto"/>
              <w:left w:val="single" w:sz="4" w:space="0" w:color="auto"/>
            </w:tcBorders>
            <w:shd w:val="clear" w:color="auto" w:fill="FFFFFF"/>
            <w:vAlign w:val="center"/>
          </w:tcPr>
          <w:p w:rsidR="00C73F43" w:rsidRDefault="001D2A77">
            <w:pPr>
              <w:pStyle w:val="Other1"/>
              <w:spacing w:line="240" w:lineRule="auto"/>
              <w:ind w:firstLine="180"/>
              <w:jc w:val="left"/>
              <w:rPr>
                <w:rFonts w:asciiTheme="minorEastAsia" w:eastAsiaTheme="minorEastAsia" w:hAnsiTheme="minorEastAsia" w:cstheme="minorEastAsia"/>
                <w:color w:val="000000"/>
                <w:sz w:val="24"/>
                <w:szCs w:val="24"/>
                <w:lang w:val="en-US" w:eastAsia="zh-CN"/>
              </w:rPr>
            </w:pPr>
            <w:r>
              <w:rPr>
                <w:rFonts w:asciiTheme="minorEastAsia" w:eastAsiaTheme="minorEastAsia" w:hAnsiTheme="minorEastAsia" w:cstheme="minorEastAsia" w:hint="eastAsia"/>
                <w:color w:val="000000"/>
                <w:sz w:val="24"/>
                <w:szCs w:val="24"/>
                <w:lang w:val="en-US" w:eastAsia="zh-CN"/>
              </w:rPr>
              <w:t>5</w:t>
            </w:r>
          </w:p>
        </w:tc>
        <w:tc>
          <w:tcPr>
            <w:tcW w:w="2170" w:type="dxa"/>
            <w:tcBorders>
              <w:top w:val="single" w:sz="4" w:space="0" w:color="auto"/>
              <w:left w:val="single" w:sz="4" w:space="0" w:color="auto"/>
            </w:tcBorders>
            <w:shd w:val="clear" w:color="auto" w:fill="FFFFFF"/>
            <w:vAlign w:val="center"/>
          </w:tcPr>
          <w:p w:rsidR="00C73F43" w:rsidRDefault="001D2A77">
            <w:pPr>
              <w:pStyle w:val="Other1"/>
              <w:spacing w:line="240" w:lineRule="auto"/>
              <w:ind w:firstLine="0"/>
              <w:jc w:val="center"/>
              <w:rPr>
                <w:rFonts w:asciiTheme="minorEastAsia" w:eastAsiaTheme="minorEastAsia" w:hAnsiTheme="minorEastAsia" w:cstheme="minorEastAsia"/>
                <w:color w:val="000000"/>
                <w:sz w:val="24"/>
                <w:szCs w:val="24"/>
                <w:lang w:eastAsia="zh-CN"/>
              </w:rPr>
            </w:pPr>
            <w:r>
              <w:rPr>
                <w:rFonts w:asciiTheme="minorEastAsia" w:eastAsiaTheme="minorEastAsia" w:hAnsiTheme="minorEastAsia" w:cstheme="minorEastAsia" w:hint="eastAsia"/>
                <w:color w:val="000000"/>
                <w:sz w:val="24"/>
                <w:szCs w:val="24"/>
                <w:lang w:eastAsia="zh-CN"/>
              </w:rPr>
              <w:t>表面耐磨</w:t>
            </w:r>
          </w:p>
        </w:tc>
        <w:tc>
          <w:tcPr>
            <w:tcW w:w="1805" w:type="dxa"/>
            <w:tcBorders>
              <w:top w:val="single" w:sz="4" w:space="0" w:color="auto"/>
              <w:left w:val="single" w:sz="4" w:space="0" w:color="auto"/>
            </w:tcBorders>
            <w:shd w:val="clear" w:color="auto" w:fill="FFFFFF"/>
            <w:vAlign w:val="center"/>
          </w:tcPr>
          <w:p w:rsidR="00C73F43" w:rsidRDefault="001D2A77">
            <w:pPr>
              <w:jc w:val="center"/>
              <w:rPr>
                <w:rFonts w:asciiTheme="minorEastAsia" w:eastAsiaTheme="minorEastAsia" w:hAnsiTheme="minorEastAsia" w:cstheme="minorEastAsia"/>
                <w:color w:val="000000"/>
                <w:sz w:val="24"/>
                <w:lang w:eastAsia="en-US" w:bidi="en-US"/>
              </w:rPr>
            </w:pPr>
            <w:r>
              <w:rPr>
                <w:rFonts w:asciiTheme="minorEastAsia" w:eastAsiaTheme="minorEastAsia" w:hAnsiTheme="minorEastAsia" w:cstheme="minorEastAsia" w:hint="eastAsia"/>
                <w:color w:val="000000"/>
                <w:sz w:val="24"/>
                <w:lang w:bidi="en-US"/>
              </w:rPr>
              <w:t>GB/T 18103</w:t>
            </w:r>
          </w:p>
        </w:tc>
        <w:tc>
          <w:tcPr>
            <w:tcW w:w="2165" w:type="dxa"/>
            <w:tcBorders>
              <w:top w:val="single" w:sz="4" w:space="0" w:color="auto"/>
              <w:left w:val="single" w:sz="4" w:space="0" w:color="auto"/>
            </w:tcBorders>
            <w:shd w:val="clear" w:color="auto" w:fill="FFFFFF"/>
            <w:vAlign w:val="center"/>
          </w:tcPr>
          <w:p w:rsidR="00C73F43" w:rsidRDefault="001D2A77">
            <w:pPr>
              <w:jc w:val="center"/>
              <w:rPr>
                <w:rFonts w:asciiTheme="minorEastAsia" w:eastAsiaTheme="minorEastAsia" w:hAnsiTheme="minorEastAsia" w:cstheme="minorEastAsia"/>
                <w:color w:val="000000"/>
                <w:sz w:val="24"/>
                <w:lang w:eastAsia="en-US" w:bidi="en-US"/>
              </w:rPr>
            </w:pPr>
            <w:r>
              <w:rPr>
                <w:rFonts w:asciiTheme="minorEastAsia" w:eastAsiaTheme="minorEastAsia" w:hAnsiTheme="minorEastAsia" w:cstheme="minorEastAsia" w:hint="eastAsia"/>
                <w:color w:val="000000"/>
                <w:sz w:val="24"/>
                <w:lang w:bidi="en-US"/>
              </w:rPr>
              <w:t>GB/T 18103</w:t>
            </w:r>
          </w:p>
        </w:tc>
        <w:tc>
          <w:tcPr>
            <w:tcW w:w="1262" w:type="dxa"/>
            <w:tcBorders>
              <w:top w:val="single" w:sz="4" w:space="0" w:color="auto"/>
              <w:left w:val="single" w:sz="4" w:space="0" w:color="auto"/>
            </w:tcBorders>
            <w:shd w:val="clear" w:color="auto" w:fill="FFFFFF"/>
            <w:vAlign w:val="center"/>
          </w:tcPr>
          <w:p w:rsidR="00C73F43" w:rsidRDefault="00C73F43">
            <w:pPr>
              <w:pStyle w:val="Other1"/>
              <w:spacing w:line="240" w:lineRule="auto"/>
              <w:ind w:firstLine="0"/>
              <w:jc w:val="center"/>
              <w:rPr>
                <w:rFonts w:asciiTheme="minorEastAsia" w:eastAsiaTheme="minorEastAsia" w:hAnsiTheme="minorEastAsia" w:cstheme="minorEastAsia"/>
                <w:color w:val="000000"/>
                <w:sz w:val="24"/>
                <w:szCs w:val="24"/>
                <w:lang w:val="en-US" w:eastAsia="en-US" w:bidi="en-US"/>
              </w:rPr>
            </w:pPr>
          </w:p>
        </w:tc>
        <w:tc>
          <w:tcPr>
            <w:tcW w:w="1253" w:type="dxa"/>
            <w:tcBorders>
              <w:top w:val="single" w:sz="4" w:space="0" w:color="auto"/>
              <w:left w:val="single" w:sz="4" w:space="0" w:color="auto"/>
              <w:right w:val="single" w:sz="4" w:space="0" w:color="auto"/>
            </w:tcBorders>
            <w:shd w:val="clear" w:color="auto" w:fill="FFFFFF"/>
            <w:vAlign w:val="center"/>
          </w:tcPr>
          <w:p w:rsidR="00C73F43" w:rsidRDefault="00C73F43">
            <w:pPr>
              <w:pStyle w:val="Other1"/>
              <w:spacing w:line="240" w:lineRule="auto"/>
              <w:ind w:firstLine="0"/>
              <w:jc w:val="center"/>
              <w:rPr>
                <w:rFonts w:asciiTheme="minorEastAsia" w:eastAsiaTheme="minorEastAsia" w:hAnsiTheme="minorEastAsia" w:cstheme="minorEastAsia"/>
                <w:color w:val="000000"/>
                <w:sz w:val="24"/>
                <w:szCs w:val="24"/>
                <w:lang w:val="en-US" w:eastAsia="en-US" w:bidi="en-US"/>
              </w:rPr>
            </w:pPr>
            <w:r w:rsidRPr="00C73F43">
              <w:rPr>
                <w:sz w:val="24"/>
              </w:rPr>
              <w:pict>
                <v:oval id="_x0000_s1028" style="position:absolute;left:0;text-align:left;margin-left:29.7pt;margin-top:9.45pt;width:5.95pt;height:5.95pt;z-index:251694080;mso-position-horizontal-relative:text;mso-position-vertical-relative:text;v-text-anchor:middle" o:gfxdata="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C9H&#10;iJvXAAAABwEAAA8AAAAAAAAAAQAgAAAAIgAAAGRycy9kb3ducmV2LnhtbFBLAQIUABQAAAAIAIdO&#10;4kBQsUTFXQIAALIEAAAOAAAAAAAAAAEAIAAAACYBAABkcnMvZTJvRG9jLnhtbFBLBQYAAAAABgAG&#10;AFkBAAD1BQAAAAA=&#10;" fillcolor="black [3213]" strokecolor="white [3212]" strokeweight="1pt">
                  <v:stroke joinstyle="miter"/>
                </v:oval>
              </w:pict>
            </w:r>
          </w:p>
        </w:tc>
      </w:tr>
      <w:tr w:rsidR="00C73F43">
        <w:trPr>
          <w:trHeight w:hRule="exact" w:val="570"/>
          <w:jc w:val="center"/>
        </w:trPr>
        <w:tc>
          <w:tcPr>
            <w:tcW w:w="547" w:type="dxa"/>
            <w:tcBorders>
              <w:top w:val="single" w:sz="4" w:space="0" w:color="auto"/>
              <w:left w:val="single" w:sz="4" w:space="0" w:color="auto"/>
            </w:tcBorders>
            <w:shd w:val="clear" w:color="auto" w:fill="FFFFFF"/>
            <w:vAlign w:val="center"/>
          </w:tcPr>
          <w:p w:rsidR="00C73F43" w:rsidRDefault="001D2A77">
            <w:pPr>
              <w:pStyle w:val="Other1"/>
              <w:spacing w:line="240" w:lineRule="auto"/>
              <w:ind w:firstLine="18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lang w:val="en-US" w:eastAsia="zh-CN"/>
              </w:rPr>
              <w:t>6</w:t>
            </w:r>
          </w:p>
        </w:tc>
        <w:tc>
          <w:tcPr>
            <w:tcW w:w="2170" w:type="dxa"/>
            <w:tcBorders>
              <w:top w:val="single" w:sz="4" w:space="0" w:color="auto"/>
              <w:left w:val="single" w:sz="4" w:space="0" w:color="auto"/>
            </w:tcBorders>
            <w:shd w:val="clear" w:color="auto" w:fill="FFFFFF"/>
            <w:vAlign w:val="center"/>
          </w:tcPr>
          <w:p w:rsidR="00C73F43" w:rsidRDefault="001D2A77">
            <w:pPr>
              <w:pStyle w:val="Other1"/>
              <w:spacing w:line="240" w:lineRule="auto"/>
              <w:ind w:firstLine="0"/>
              <w:jc w:val="center"/>
              <w:rPr>
                <w:rFonts w:asciiTheme="minorEastAsia" w:eastAsiaTheme="minorEastAsia" w:hAnsiTheme="minorEastAsia" w:cstheme="minorEastAsia"/>
                <w:sz w:val="24"/>
                <w:szCs w:val="24"/>
                <w:lang w:eastAsia="zh-CN"/>
              </w:rPr>
            </w:pPr>
            <w:r>
              <w:rPr>
                <w:rFonts w:asciiTheme="minorEastAsia" w:eastAsiaTheme="minorEastAsia" w:hAnsiTheme="minorEastAsia" w:cstheme="minorEastAsia" w:hint="eastAsia"/>
                <w:sz w:val="24"/>
                <w:szCs w:val="24"/>
                <w:lang w:eastAsia="zh-CN"/>
              </w:rPr>
              <w:t>漆膜附着力</w:t>
            </w:r>
          </w:p>
        </w:tc>
        <w:tc>
          <w:tcPr>
            <w:tcW w:w="1805" w:type="dxa"/>
            <w:tcBorders>
              <w:top w:val="single" w:sz="4" w:space="0" w:color="auto"/>
              <w:left w:val="single" w:sz="4" w:space="0" w:color="auto"/>
            </w:tcBorders>
            <w:shd w:val="clear" w:color="auto" w:fill="FFFFFF"/>
            <w:vAlign w:val="center"/>
          </w:tcPr>
          <w:p w:rsidR="00C73F43" w:rsidRDefault="001D2A7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color w:val="000000"/>
                <w:sz w:val="24"/>
                <w:lang w:bidi="en-US"/>
              </w:rPr>
              <w:t>GB/T 18103</w:t>
            </w:r>
          </w:p>
        </w:tc>
        <w:tc>
          <w:tcPr>
            <w:tcW w:w="2165" w:type="dxa"/>
            <w:tcBorders>
              <w:top w:val="single" w:sz="4" w:space="0" w:color="auto"/>
              <w:left w:val="single" w:sz="4" w:space="0" w:color="auto"/>
            </w:tcBorders>
            <w:shd w:val="clear" w:color="auto" w:fill="FFFFFF"/>
            <w:vAlign w:val="center"/>
          </w:tcPr>
          <w:p w:rsidR="00C73F43" w:rsidRDefault="001D2A77">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color w:val="000000"/>
                <w:sz w:val="24"/>
                <w:lang w:bidi="en-US"/>
              </w:rPr>
              <w:t>GB/T 18103</w:t>
            </w:r>
          </w:p>
        </w:tc>
        <w:tc>
          <w:tcPr>
            <w:tcW w:w="1262" w:type="dxa"/>
            <w:tcBorders>
              <w:top w:val="single" w:sz="4" w:space="0" w:color="auto"/>
              <w:left w:val="single" w:sz="4" w:space="0" w:color="auto"/>
            </w:tcBorders>
            <w:shd w:val="clear" w:color="auto" w:fill="FFFFFF"/>
            <w:vAlign w:val="center"/>
          </w:tcPr>
          <w:p w:rsidR="00C73F43" w:rsidRDefault="00C73F43">
            <w:pPr>
              <w:pStyle w:val="Other1"/>
              <w:spacing w:line="240" w:lineRule="auto"/>
              <w:ind w:firstLine="0"/>
              <w:jc w:val="center"/>
              <w:rPr>
                <w:rFonts w:asciiTheme="minorEastAsia" w:eastAsiaTheme="minorEastAsia" w:hAnsiTheme="minorEastAsia" w:cstheme="minorEastAsia"/>
                <w:color w:val="000000"/>
                <w:sz w:val="24"/>
                <w:szCs w:val="24"/>
                <w:lang w:val="en-US" w:eastAsia="en-US" w:bidi="en-US"/>
              </w:rPr>
            </w:pPr>
          </w:p>
        </w:tc>
        <w:tc>
          <w:tcPr>
            <w:tcW w:w="1253" w:type="dxa"/>
            <w:tcBorders>
              <w:top w:val="single" w:sz="4" w:space="0" w:color="auto"/>
              <w:left w:val="single" w:sz="4" w:space="0" w:color="auto"/>
              <w:right w:val="single" w:sz="4" w:space="0" w:color="auto"/>
            </w:tcBorders>
            <w:shd w:val="clear" w:color="auto" w:fill="FFFFFF"/>
            <w:vAlign w:val="center"/>
          </w:tcPr>
          <w:p w:rsidR="00C73F43" w:rsidRDefault="00C73F43">
            <w:pPr>
              <w:pStyle w:val="Other1"/>
              <w:spacing w:line="240" w:lineRule="auto"/>
              <w:ind w:firstLine="0"/>
              <w:jc w:val="center"/>
              <w:rPr>
                <w:rFonts w:asciiTheme="minorEastAsia" w:eastAsiaTheme="minorEastAsia" w:hAnsiTheme="minorEastAsia" w:cstheme="minorEastAsia"/>
                <w:color w:val="000000"/>
                <w:sz w:val="24"/>
                <w:szCs w:val="24"/>
                <w:lang w:val="en-US" w:eastAsia="en-US" w:bidi="en-US"/>
              </w:rPr>
            </w:pPr>
            <w:r w:rsidRPr="00C73F43">
              <w:rPr>
                <w:sz w:val="24"/>
              </w:rPr>
              <w:pict>
                <v:oval id="_x0000_s1027" style="position:absolute;left:0;text-align:left;margin-left:29.7pt;margin-top:9.45pt;width:5.95pt;height:5.95pt;z-index:251700224;mso-position-horizontal-relative:text;mso-position-vertical-relative:text;v-text-anchor:middle" o:gfxdata="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C9H&#10;iJvXAAAABwEAAA8AAAAAAAAAAQAgAAAAIgAAAGRycy9kb3ducmV2LnhtbFBLAQIUABQAAAAIAIdO&#10;4kD1OmEQXQIAALQEAAAOAAAAAAAAAAEAIAAAACYBAABkcnMvZTJvRG9jLnhtbFBLBQYAAAAABgAG&#10;AFkBAAD1BQAAAAA=&#10;" fillcolor="black [3213]" strokecolor="white [3212]" strokeweight="1pt">
                  <v:stroke joinstyle="miter"/>
                </v:oval>
              </w:pict>
            </w:r>
          </w:p>
        </w:tc>
      </w:tr>
      <w:tr w:rsidR="00C73F43">
        <w:trPr>
          <w:trHeight w:hRule="exact" w:val="634"/>
          <w:jc w:val="center"/>
        </w:trPr>
        <w:tc>
          <w:tcPr>
            <w:tcW w:w="9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73F43" w:rsidRDefault="001D2A77">
            <w:pPr>
              <w:pStyle w:val="Other1"/>
              <w:spacing w:line="240" w:lineRule="auto"/>
              <w:ind w:left="280" w:firstLine="0"/>
              <w:jc w:val="left"/>
              <w:rPr>
                <w:rFonts w:asciiTheme="minorEastAsia" w:eastAsiaTheme="minorEastAsia" w:hAnsiTheme="minorEastAsia" w:cstheme="minorEastAsia"/>
                <w:sz w:val="24"/>
                <w:szCs w:val="24"/>
                <w:lang w:val="en-US" w:eastAsia="zh-CN" w:bidi="ar-SA"/>
              </w:rPr>
            </w:pPr>
            <w:r>
              <w:rPr>
                <w:rFonts w:asciiTheme="minorEastAsia" w:eastAsiaTheme="minorEastAsia" w:hAnsiTheme="minorEastAsia" w:cstheme="minorEastAsia" w:hint="eastAsia"/>
                <w:sz w:val="24"/>
                <w:szCs w:val="24"/>
                <w:lang w:val="en-US" w:eastAsia="zh-CN" w:bidi="ar-SA"/>
              </w:rPr>
              <w:t>a</w:t>
            </w:r>
            <w:r>
              <w:rPr>
                <w:rFonts w:asciiTheme="minorEastAsia" w:eastAsiaTheme="minorEastAsia" w:hAnsiTheme="minorEastAsia" w:cstheme="minorEastAsia" w:hint="eastAsia"/>
                <w:sz w:val="24"/>
                <w:szCs w:val="24"/>
                <w:lang w:val="en-US" w:eastAsia="zh-CN" w:bidi="ar-SA"/>
              </w:rPr>
              <w:t>极重要质量项目。</w:t>
            </w:r>
          </w:p>
          <w:p w:rsidR="00C73F43" w:rsidRDefault="001D2A77">
            <w:pPr>
              <w:pStyle w:val="Other1"/>
              <w:spacing w:line="240" w:lineRule="auto"/>
              <w:ind w:left="280" w:firstLine="0"/>
              <w:jc w:val="left"/>
              <w:rPr>
                <w:rFonts w:asciiTheme="minorEastAsia" w:eastAsiaTheme="minorEastAsia" w:hAnsiTheme="minorEastAsia" w:cstheme="minorEastAsia"/>
                <w:sz w:val="24"/>
                <w:szCs w:val="24"/>
                <w:lang w:val="en-US" w:eastAsia="zh-CN" w:bidi="ar-SA"/>
              </w:rPr>
            </w:pPr>
            <w:r>
              <w:rPr>
                <w:rFonts w:asciiTheme="minorEastAsia" w:eastAsiaTheme="minorEastAsia" w:hAnsiTheme="minorEastAsia" w:cstheme="minorEastAsia" w:hint="eastAsia"/>
                <w:sz w:val="24"/>
                <w:szCs w:val="24"/>
                <w:lang w:val="en-US" w:eastAsia="zh-CN" w:bidi="ar-SA"/>
              </w:rPr>
              <w:t>b</w:t>
            </w:r>
            <w:r>
              <w:rPr>
                <w:rFonts w:asciiTheme="minorEastAsia" w:eastAsiaTheme="minorEastAsia" w:hAnsiTheme="minorEastAsia" w:cstheme="minorEastAsia" w:hint="eastAsia"/>
                <w:sz w:val="24"/>
                <w:szCs w:val="24"/>
                <w:lang w:val="en-US" w:eastAsia="zh-CN" w:bidi="ar-SA"/>
              </w:rPr>
              <w:t>重要质量项目。</w:t>
            </w:r>
          </w:p>
        </w:tc>
      </w:tr>
    </w:tbl>
    <w:p w:rsidR="00C73F43" w:rsidRDefault="001D2A77">
      <w:pPr>
        <w:spacing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注：</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①</w:t>
      </w:r>
      <w:r>
        <w:rPr>
          <w:rFonts w:asciiTheme="minorEastAsia" w:eastAsiaTheme="minorEastAsia" w:hAnsiTheme="minorEastAsia" w:cstheme="minorEastAsia" w:hint="eastAsia"/>
          <w:sz w:val="28"/>
          <w:szCs w:val="28"/>
        </w:rPr>
        <w:t>极重要质量项目是指直接涉及人体健康、使用安全的指标；重要质量项目是指产品涉及环保、能效、关键性能或特征值的指标。</w:t>
      </w:r>
    </w:p>
    <w:p w:rsidR="00C73F43" w:rsidRDefault="001D2A77">
      <w:pPr>
        <w:spacing w:line="44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②表</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所列检验项目是有关法律法规、标准等规定的，重点涉及健康、安全、节能、环保以及消费者、有关组织反映有质量问题的重要项目。</w:t>
      </w:r>
    </w:p>
    <w:p w:rsidR="00C73F43" w:rsidRDefault="001D2A77">
      <w:pPr>
        <w:snapToGrid w:val="0"/>
        <w:spacing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7.2</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检验应注意的问题</w:t>
      </w:r>
    </w:p>
    <w:p w:rsidR="00C73F43" w:rsidRDefault="001D2A77">
      <w:pPr>
        <w:snapToGrid w:val="0"/>
        <w:spacing w:line="44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若被检产品明示的质量要求高于本规范中检验项目依据的标准要求时，应按被检产品明示的质量要求判定；</w:t>
      </w:r>
    </w:p>
    <w:p w:rsidR="00C73F43" w:rsidRDefault="001D2A77">
      <w:pPr>
        <w:snapToGrid w:val="0"/>
        <w:spacing w:line="440" w:lineRule="exact"/>
        <w:ind w:firstLineChars="199" w:firstLine="557"/>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若被检产品明示的质量要求低于本规范中检验项目依据的强制性标准要求时，应按强制性标准要求判定；</w:t>
      </w:r>
    </w:p>
    <w:p w:rsidR="00C73F43" w:rsidRDefault="001D2A77">
      <w:pPr>
        <w:snapToGrid w:val="0"/>
        <w:spacing w:line="440" w:lineRule="exact"/>
        <w:ind w:firstLineChars="199" w:firstLine="557"/>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若被检产品明示的质量要求低于或包含本规范中检验项目依据的推荐性标准要求时，应按产品明示的质量要求判定；</w:t>
      </w:r>
    </w:p>
    <w:p w:rsidR="00C73F43" w:rsidRDefault="001D2A77">
      <w:pPr>
        <w:snapToGrid w:val="0"/>
        <w:spacing w:line="440" w:lineRule="exact"/>
        <w:ind w:firstLineChars="199" w:firstLine="557"/>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若被检产品明示的质量要求缺少本规范中的检验项目依据的强制性标准要</w:t>
      </w:r>
      <w:r>
        <w:rPr>
          <w:rFonts w:asciiTheme="minorEastAsia" w:eastAsiaTheme="minorEastAsia" w:hAnsiTheme="minorEastAsia" w:cstheme="minorEastAsia" w:hint="eastAsia"/>
          <w:sz w:val="28"/>
          <w:szCs w:val="28"/>
        </w:rPr>
        <w:t>求时，应按强制性标准要求判定；</w:t>
      </w:r>
    </w:p>
    <w:p w:rsidR="00C73F43" w:rsidRDefault="001D2A77">
      <w:pPr>
        <w:snapToGrid w:val="0"/>
        <w:spacing w:line="440" w:lineRule="exact"/>
        <w:ind w:firstLineChars="199" w:firstLine="557"/>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若被检产品明示的质量要求缺少本规范中的检验项目依据的推荐性标准要求时，该项目不参与判定，但应在检验报告备注中进行说</w:t>
      </w:r>
      <w:r>
        <w:rPr>
          <w:rFonts w:asciiTheme="minorEastAsia" w:eastAsiaTheme="minorEastAsia" w:hAnsiTheme="minorEastAsia" w:cstheme="minorEastAsia" w:hint="eastAsia"/>
          <w:sz w:val="28"/>
          <w:szCs w:val="28"/>
        </w:rPr>
        <w:lastRenderedPageBreak/>
        <w:t>明。</w:t>
      </w:r>
    </w:p>
    <w:p w:rsidR="00C73F43" w:rsidRDefault="001D2A77">
      <w:pPr>
        <w:snapToGrid w:val="0"/>
        <w:spacing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 xml:space="preserve">8 </w:t>
      </w:r>
      <w:r>
        <w:rPr>
          <w:rFonts w:asciiTheme="minorEastAsia" w:eastAsiaTheme="minorEastAsia" w:hAnsiTheme="minorEastAsia" w:cstheme="minorEastAsia" w:hint="eastAsia"/>
          <w:b/>
          <w:bCs/>
          <w:sz w:val="28"/>
          <w:szCs w:val="28"/>
        </w:rPr>
        <w:t xml:space="preserve"> </w:t>
      </w:r>
      <w:r>
        <w:rPr>
          <w:rFonts w:asciiTheme="minorEastAsia" w:eastAsiaTheme="minorEastAsia" w:hAnsiTheme="minorEastAsia" w:cstheme="minorEastAsia" w:hint="eastAsia"/>
          <w:b/>
          <w:bCs/>
          <w:sz w:val="28"/>
          <w:szCs w:val="28"/>
        </w:rPr>
        <w:t>判定原则</w:t>
      </w:r>
    </w:p>
    <w:p w:rsidR="00C73F43" w:rsidRDefault="001D2A77">
      <w:pPr>
        <w:snapToGrid w:val="0"/>
        <w:spacing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iCs/>
          <w:sz w:val="28"/>
          <w:szCs w:val="28"/>
        </w:rPr>
        <w:t>8.1</w:t>
      </w:r>
      <w:r>
        <w:rPr>
          <w:rFonts w:asciiTheme="minorEastAsia" w:eastAsiaTheme="minorEastAsia" w:hAnsiTheme="minorEastAsia" w:cstheme="minorEastAsia" w:hint="eastAsia"/>
          <w:iCs/>
          <w:sz w:val="28"/>
          <w:szCs w:val="28"/>
        </w:rPr>
        <w:t xml:space="preserve"> </w:t>
      </w:r>
      <w:r>
        <w:rPr>
          <w:rFonts w:asciiTheme="minorEastAsia" w:eastAsiaTheme="minorEastAsia" w:hAnsiTheme="minorEastAsia" w:cstheme="minorEastAsia" w:hint="eastAsia"/>
          <w:iCs/>
          <w:sz w:val="28"/>
          <w:szCs w:val="28"/>
        </w:rPr>
        <w:t xml:space="preserve"> </w:t>
      </w:r>
      <w:r>
        <w:rPr>
          <w:rFonts w:asciiTheme="minorEastAsia" w:eastAsiaTheme="minorEastAsia" w:hAnsiTheme="minorEastAsia" w:cstheme="minorEastAsia" w:hint="eastAsia"/>
          <w:iCs/>
          <w:sz w:val="28"/>
          <w:szCs w:val="28"/>
        </w:rPr>
        <w:t>单向</w:t>
      </w:r>
      <w:r>
        <w:rPr>
          <w:rFonts w:asciiTheme="minorEastAsia" w:eastAsiaTheme="minorEastAsia" w:hAnsiTheme="minorEastAsia" w:cstheme="minorEastAsia" w:hint="eastAsia"/>
          <w:iCs/>
          <w:sz w:val="28"/>
          <w:szCs w:val="28"/>
        </w:rPr>
        <w:t>判定</w:t>
      </w:r>
    </w:p>
    <w:p w:rsidR="00C73F43" w:rsidRDefault="001D2A77">
      <w:pPr>
        <w:snapToGrid w:val="0"/>
        <w:spacing w:line="560" w:lineRule="exact"/>
        <w:ind w:firstLineChars="200" w:firstLine="560"/>
        <w:rPr>
          <w:rFonts w:asciiTheme="minorEastAsia" w:eastAsiaTheme="minorEastAsia" w:hAnsiTheme="minorEastAsia" w:cstheme="minorEastAsia"/>
          <w:iCs/>
          <w:sz w:val="28"/>
          <w:szCs w:val="28"/>
        </w:rPr>
      </w:pPr>
      <w:r>
        <w:rPr>
          <w:rFonts w:asciiTheme="minorEastAsia" w:eastAsiaTheme="minorEastAsia" w:hAnsiTheme="minorEastAsia" w:cstheme="minorEastAsia" w:hint="eastAsia"/>
          <w:iCs/>
          <w:sz w:val="28"/>
          <w:szCs w:val="28"/>
        </w:rPr>
        <w:t xml:space="preserve"> </w:t>
      </w:r>
      <w:r>
        <w:rPr>
          <w:rFonts w:asciiTheme="minorEastAsia" w:eastAsiaTheme="minorEastAsia" w:hAnsiTheme="minorEastAsia" w:cstheme="minorEastAsia" w:hint="eastAsia"/>
          <w:iCs/>
          <w:sz w:val="28"/>
          <w:szCs w:val="28"/>
        </w:rPr>
        <w:t>任一个检验项目初检样品不合格时，进行双倍复检，当两个复检样品结果均合格时，判定该项目为合格；反之，判定该项目为不合格。</w:t>
      </w:r>
    </w:p>
    <w:p w:rsidR="00C73F43" w:rsidRDefault="001D2A77">
      <w:pPr>
        <w:snapToGrid w:val="0"/>
        <w:spacing w:line="560" w:lineRule="exact"/>
        <w:rPr>
          <w:rFonts w:asciiTheme="minorEastAsia" w:eastAsiaTheme="minorEastAsia" w:hAnsiTheme="minorEastAsia" w:cstheme="minorEastAsia"/>
          <w:iCs/>
          <w:sz w:val="28"/>
          <w:szCs w:val="28"/>
        </w:rPr>
      </w:pPr>
      <w:r>
        <w:rPr>
          <w:rFonts w:asciiTheme="minorEastAsia" w:eastAsiaTheme="minorEastAsia" w:hAnsiTheme="minorEastAsia" w:cstheme="minorEastAsia" w:hint="eastAsia"/>
          <w:iCs/>
          <w:sz w:val="28"/>
          <w:szCs w:val="28"/>
        </w:rPr>
        <w:t xml:space="preserve">8.2  </w:t>
      </w:r>
      <w:r>
        <w:rPr>
          <w:rFonts w:asciiTheme="minorEastAsia" w:eastAsiaTheme="minorEastAsia" w:hAnsiTheme="minorEastAsia" w:cstheme="minorEastAsia" w:hint="eastAsia"/>
          <w:iCs/>
          <w:sz w:val="28"/>
          <w:szCs w:val="28"/>
        </w:rPr>
        <w:t>综合判定</w:t>
      </w:r>
    </w:p>
    <w:p w:rsidR="00C73F43" w:rsidRDefault="001D2A77">
      <w:pPr>
        <w:snapToGrid w:val="0"/>
        <w:spacing w:line="560" w:lineRule="exact"/>
        <w:ind w:firstLineChars="200" w:firstLine="560"/>
        <w:rPr>
          <w:rFonts w:asciiTheme="minorEastAsia" w:eastAsiaTheme="minorEastAsia" w:hAnsiTheme="minorEastAsia" w:cstheme="minorEastAsia"/>
          <w:iCs/>
          <w:sz w:val="28"/>
          <w:szCs w:val="28"/>
        </w:rPr>
      </w:pPr>
      <w:r>
        <w:rPr>
          <w:rFonts w:asciiTheme="minorEastAsia" w:eastAsiaTheme="minorEastAsia" w:hAnsiTheme="minorEastAsia" w:cstheme="minorEastAsia" w:hint="eastAsia"/>
          <w:iCs/>
          <w:sz w:val="28"/>
          <w:szCs w:val="28"/>
        </w:rPr>
        <w:t>经检验，检验项目全部合格，判定为被抽查产品合格；检验项目中任一项或一项以上不合格，判定为被抽查产品不合格。其中，当产品存在</w:t>
      </w:r>
      <w:r>
        <w:rPr>
          <w:rFonts w:asciiTheme="minorEastAsia" w:eastAsiaTheme="minorEastAsia" w:hAnsiTheme="minorEastAsia" w:cstheme="minorEastAsia" w:hint="eastAsia"/>
          <w:iCs/>
          <w:sz w:val="28"/>
          <w:szCs w:val="28"/>
        </w:rPr>
        <w:t>A</w:t>
      </w:r>
      <w:r>
        <w:rPr>
          <w:rFonts w:asciiTheme="minorEastAsia" w:eastAsiaTheme="minorEastAsia" w:hAnsiTheme="minorEastAsia" w:cstheme="minorEastAsia" w:hint="eastAsia"/>
          <w:iCs/>
          <w:sz w:val="28"/>
          <w:szCs w:val="28"/>
        </w:rPr>
        <w:t>类项目不合格时，属于严重不合格。</w:t>
      </w:r>
      <w:r>
        <w:rPr>
          <w:rFonts w:asciiTheme="minorEastAsia" w:eastAsiaTheme="minorEastAsia" w:hAnsiTheme="minorEastAsia" w:cstheme="minorEastAsia" w:hint="eastAsia"/>
          <w:iCs/>
          <w:sz w:val="28"/>
          <w:szCs w:val="28"/>
        </w:rPr>
        <w:t xml:space="preserve"> </w:t>
      </w:r>
    </w:p>
    <w:p w:rsidR="00C73F43" w:rsidRDefault="001D2A77">
      <w:pPr>
        <w:snapToGrid w:val="0"/>
        <w:spacing w:line="440" w:lineRule="exac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9  </w:t>
      </w:r>
      <w:r>
        <w:rPr>
          <w:rFonts w:asciiTheme="minorEastAsia" w:eastAsiaTheme="minorEastAsia" w:hAnsiTheme="minorEastAsia" w:cstheme="minorEastAsia" w:hint="eastAsia"/>
          <w:b/>
          <w:bCs/>
          <w:sz w:val="28"/>
          <w:szCs w:val="28"/>
        </w:rPr>
        <w:t>异议处理</w:t>
      </w:r>
    </w:p>
    <w:p w:rsidR="00C73F43" w:rsidRDefault="001D2A77">
      <w:pPr>
        <w:snapToGrid w:val="0"/>
        <w:spacing w:line="440" w:lineRule="exact"/>
        <w:ind w:firstLineChars="200" w:firstLine="560"/>
        <w:rPr>
          <w:rFonts w:asciiTheme="minorEastAsia" w:eastAsiaTheme="minorEastAsia" w:hAnsiTheme="minorEastAsia" w:cstheme="minorEastAsia"/>
          <w:iCs/>
          <w:sz w:val="28"/>
          <w:szCs w:val="28"/>
        </w:rPr>
      </w:pPr>
      <w:r>
        <w:rPr>
          <w:rFonts w:asciiTheme="minorEastAsia" w:eastAsiaTheme="minorEastAsia" w:hAnsiTheme="minorEastAsia" w:cstheme="minorEastAsia" w:hint="eastAsia"/>
          <w:iCs/>
          <w:sz w:val="28"/>
          <w:szCs w:val="28"/>
        </w:rPr>
        <w:t>对判定不合格产品进行</w:t>
      </w:r>
      <w:r>
        <w:rPr>
          <w:rFonts w:asciiTheme="minorEastAsia" w:eastAsiaTheme="minorEastAsia" w:hAnsiTheme="minorEastAsia" w:cstheme="minorEastAsia" w:hint="eastAsia"/>
          <w:sz w:val="28"/>
          <w:szCs w:val="28"/>
        </w:rPr>
        <w:t>异议处理</w:t>
      </w:r>
      <w:r>
        <w:rPr>
          <w:rFonts w:asciiTheme="minorEastAsia" w:eastAsiaTheme="minorEastAsia" w:hAnsiTheme="minorEastAsia" w:cstheme="minorEastAsia" w:hint="eastAsia"/>
          <w:iCs/>
          <w:sz w:val="28"/>
          <w:szCs w:val="28"/>
        </w:rPr>
        <w:t>时，按以下方式进行：</w:t>
      </w:r>
    </w:p>
    <w:p w:rsidR="00C73F43" w:rsidRDefault="001D2A77">
      <w:pPr>
        <w:snapToGrid w:val="0"/>
        <w:spacing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9.1</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核查不合格项目相关证据，能够以记录（纸质记录或电子记录或影像记录）或与不合格项目相关联的其它质量数据等检验证据证明。</w:t>
      </w:r>
    </w:p>
    <w:p w:rsidR="00C73F43" w:rsidRDefault="001D2A77">
      <w:pPr>
        <w:snapToGrid w:val="0"/>
        <w:spacing w:line="44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9.2</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kern w:val="0"/>
          <w:sz w:val="28"/>
          <w:szCs w:val="28"/>
        </w:rPr>
        <w:t>对需要复检并具备检验条件的，处理企业异议的市场监督管理部门或者指定检验机构应当按</w:t>
      </w:r>
      <w:proofErr w:type="gramStart"/>
      <w:r>
        <w:rPr>
          <w:rFonts w:asciiTheme="minorEastAsia" w:eastAsiaTheme="minorEastAsia" w:hAnsiTheme="minorEastAsia" w:cstheme="minorEastAsia" w:hint="eastAsia"/>
          <w:kern w:val="0"/>
          <w:sz w:val="28"/>
          <w:szCs w:val="28"/>
        </w:rPr>
        <w:t>原监督</w:t>
      </w:r>
      <w:proofErr w:type="gramEnd"/>
      <w:r>
        <w:rPr>
          <w:rFonts w:asciiTheme="minorEastAsia" w:eastAsiaTheme="minorEastAsia" w:hAnsiTheme="minorEastAsia" w:cstheme="minorEastAsia" w:hint="eastAsia"/>
          <w:kern w:val="0"/>
          <w:sz w:val="28"/>
          <w:szCs w:val="28"/>
        </w:rPr>
        <w:t>抽查方案对留存的样品或抽取的备用样品组织复检，并出具检验报告。复检结论为最终结论。</w:t>
      </w:r>
    </w:p>
    <w:p w:rsidR="00C73F43" w:rsidRDefault="001D2A77">
      <w:pPr>
        <w:snapToGrid w:val="0"/>
        <w:spacing w:line="440" w:lineRule="exac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10 </w:t>
      </w:r>
      <w:r>
        <w:rPr>
          <w:rFonts w:asciiTheme="minorEastAsia" w:eastAsiaTheme="minorEastAsia" w:hAnsiTheme="minorEastAsia" w:cstheme="minorEastAsia" w:hint="eastAsia"/>
          <w:b/>
          <w:bCs/>
          <w:sz w:val="28"/>
          <w:szCs w:val="28"/>
        </w:rPr>
        <w:t>附则</w:t>
      </w:r>
    </w:p>
    <w:p w:rsidR="00C73F43" w:rsidRDefault="001D2A77">
      <w:pPr>
        <w:pStyle w:val="1"/>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本规范编制单位：山东精准产品质量检测有限公司。</w:t>
      </w:r>
    </w:p>
    <w:p w:rsidR="00C73F43" w:rsidRDefault="00C73F43">
      <w:pPr>
        <w:pStyle w:val="1"/>
      </w:pPr>
    </w:p>
    <w:sectPr w:rsidR="00C73F43" w:rsidSect="00C73F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A77" w:rsidRDefault="001D2A77" w:rsidP="00783A8B">
      <w:r>
        <w:separator/>
      </w:r>
    </w:p>
  </w:endnote>
  <w:endnote w:type="continuationSeparator" w:id="0">
    <w:p w:rsidR="001D2A77" w:rsidRDefault="001D2A77" w:rsidP="00783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A77" w:rsidRDefault="001D2A77" w:rsidP="00783A8B">
      <w:r>
        <w:separator/>
      </w:r>
    </w:p>
  </w:footnote>
  <w:footnote w:type="continuationSeparator" w:id="0">
    <w:p w:rsidR="001D2A77" w:rsidRDefault="001D2A77" w:rsidP="00783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6AA5"/>
    <w:multiLevelType w:val="multilevel"/>
    <w:tmpl w:val="12336AA5"/>
    <w:lvl w:ilvl="0">
      <w:start w:val="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FF15E26"/>
    <w:rsid w:val="001D2A77"/>
    <w:rsid w:val="00783A8B"/>
    <w:rsid w:val="00C73F43"/>
    <w:rsid w:val="00EC7FF4"/>
    <w:rsid w:val="02FA1AA7"/>
    <w:rsid w:val="034D03D7"/>
    <w:rsid w:val="07CC6394"/>
    <w:rsid w:val="09151ACB"/>
    <w:rsid w:val="0B5F64E1"/>
    <w:rsid w:val="0C574A6D"/>
    <w:rsid w:val="0D2A27F1"/>
    <w:rsid w:val="0E0C10D5"/>
    <w:rsid w:val="0F54505A"/>
    <w:rsid w:val="113C5282"/>
    <w:rsid w:val="12112C41"/>
    <w:rsid w:val="12B0470F"/>
    <w:rsid w:val="181E281E"/>
    <w:rsid w:val="188176D5"/>
    <w:rsid w:val="18DA13C1"/>
    <w:rsid w:val="19F30B02"/>
    <w:rsid w:val="1BF61970"/>
    <w:rsid w:val="1D8C0A87"/>
    <w:rsid w:val="1DE75487"/>
    <w:rsid w:val="22847E23"/>
    <w:rsid w:val="22D4053F"/>
    <w:rsid w:val="238A1DCC"/>
    <w:rsid w:val="239C54CC"/>
    <w:rsid w:val="256A4DEF"/>
    <w:rsid w:val="25A02C91"/>
    <w:rsid w:val="25FB2DA9"/>
    <w:rsid w:val="28237FA0"/>
    <w:rsid w:val="2CA9359F"/>
    <w:rsid w:val="2DF03D3C"/>
    <w:rsid w:val="2E441DB4"/>
    <w:rsid w:val="2E4C672F"/>
    <w:rsid w:val="2E72281F"/>
    <w:rsid w:val="2F275941"/>
    <w:rsid w:val="2F497DA8"/>
    <w:rsid w:val="33885C82"/>
    <w:rsid w:val="343A72BB"/>
    <w:rsid w:val="35166C0E"/>
    <w:rsid w:val="3C3E3A29"/>
    <w:rsid w:val="3DFC4C2C"/>
    <w:rsid w:val="407E742E"/>
    <w:rsid w:val="40EE6FD2"/>
    <w:rsid w:val="431D07AC"/>
    <w:rsid w:val="45AC6D14"/>
    <w:rsid w:val="49357252"/>
    <w:rsid w:val="49E22191"/>
    <w:rsid w:val="4ABC0472"/>
    <w:rsid w:val="4C48574D"/>
    <w:rsid w:val="4D4A01EA"/>
    <w:rsid w:val="4DA132C1"/>
    <w:rsid w:val="4F650896"/>
    <w:rsid w:val="4FF15E26"/>
    <w:rsid w:val="53097F80"/>
    <w:rsid w:val="53F57806"/>
    <w:rsid w:val="542C0F1C"/>
    <w:rsid w:val="5A34603F"/>
    <w:rsid w:val="5C741163"/>
    <w:rsid w:val="5E9E6A7A"/>
    <w:rsid w:val="637813EB"/>
    <w:rsid w:val="6D535020"/>
    <w:rsid w:val="705A1FD4"/>
    <w:rsid w:val="74240BFB"/>
    <w:rsid w:val="74F40271"/>
    <w:rsid w:val="75E31BED"/>
    <w:rsid w:val="76140E61"/>
    <w:rsid w:val="775C4E11"/>
    <w:rsid w:val="77EA791C"/>
    <w:rsid w:val="7B335069"/>
    <w:rsid w:val="7D286FAC"/>
    <w:rsid w:val="7D83624A"/>
    <w:rsid w:val="7EA93B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C73F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rsid w:val="00C73F43"/>
    <w:pPr>
      <w:ind w:firstLineChars="200" w:firstLine="420"/>
    </w:pPr>
  </w:style>
  <w:style w:type="table" w:styleId="a3">
    <w:name w:val="Table Grid"/>
    <w:basedOn w:val="a1"/>
    <w:qFormat/>
    <w:rsid w:val="00C73F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73F43"/>
    <w:pPr>
      <w:ind w:firstLineChars="200" w:firstLine="420"/>
    </w:pPr>
  </w:style>
  <w:style w:type="paragraph" w:customStyle="1" w:styleId="Bodytext1">
    <w:name w:val="Body text|1"/>
    <w:basedOn w:val="a"/>
    <w:qFormat/>
    <w:rsid w:val="00C73F43"/>
    <w:pPr>
      <w:spacing w:line="338" w:lineRule="auto"/>
      <w:ind w:firstLine="400"/>
    </w:pPr>
    <w:rPr>
      <w:rFonts w:ascii="MingLiU" w:eastAsia="MingLiU" w:hAnsi="MingLiU" w:cs="MingLiU"/>
      <w:sz w:val="19"/>
      <w:szCs w:val="19"/>
      <w:lang w:val="zh-TW" w:eastAsia="zh-TW" w:bidi="zh-TW"/>
    </w:rPr>
  </w:style>
  <w:style w:type="paragraph" w:customStyle="1" w:styleId="Other1">
    <w:name w:val="Other|1"/>
    <w:basedOn w:val="a"/>
    <w:qFormat/>
    <w:rsid w:val="00C73F43"/>
    <w:pPr>
      <w:spacing w:line="338" w:lineRule="auto"/>
      <w:ind w:firstLine="400"/>
    </w:pPr>
    <w:rPr>
      <w:rFonts w:ascii="MingLiU" w:eastAsia="MingLiU" w:hAnsi="MingLiU" w:cs="MingLiU"/>
      <w:sz w:val="19"/>
      <w:szCs w:val="19"/>
      <w:lang w:val="zh-TW" w:eastAsia="zh-TW" w:bidi="zh-TW"/>
    </w:rPr>
  </w:style>
  <w:style w:type="paragraph" w:styleId="a5">
    <w:name w:val="header"/>
    <w:basedOn w:val="a"/>
    <w:link w:val="Char"/>
    <w:rsid w:val="00783A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83A8B"/>
    <w:rPr>
      <w:kern w:val="2"/>
      <w:sz w:val="18"/>
      <w:szCs w:val="18"/>
    </w:rPr>
  </w:style>
  <w:style w:type="paragraph" w:styleId="a6">
    <w:name w:val="footer"/>
    <w:basedOn w:val="a"/>
    <w:link w:val="Char0"/>
    <w:rsid w:val="00783A8B"/>
    <w:pPr>
      <w:tabs>
        <w:tab w:val="center" w:pos="4153"/>
        <w:tab w:val="right" w:pos="8306"/>
      </w:tabs>
      <w:snapToGrid w:val="0"/>
      <w:jc w:val="left"/>
    </w:pPr>
    <w:rPr>
      <w:sz w:val="18"/>
      <w:szCs w:val="18"/>
    </w:rPr>
  </w:style>
  <w:style w:type="character" w:customStyle="1" w:styleId="Char0">
    <w:name w:val="页脚 Char"/>
    <w:basedOn w:val="a0"/>
    <w:link w:val="a6"/>
    <w:rsid w:val="00783A8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6</Pages>
  <Words>430</Words>
  <Characters>2452</Characters>
  <Application>Microsoft Office Word</Application>
  <DocSecurity>0</DocSecurity>
  <Lines>20</Lines>
  <Paragraphs>5</Paragraphs>
  <ScaleCrop>false</ScaleCrop>
  <Company>Microsoft</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张晓春</cp:lastModifiedBy>
  <cp:revision>2</cp:revision>
  <dcterms:created xsi:type="dcterms:W3CDTF">2020-01-01T05:37:00Z</dcterms:created>
  <dcterms:modified xsi:type="dcterms:W3CDTF">2020-01-10T09:06:00Z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