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打击畜禽私屠滥宰情况统计表</w:t>
      </w:r>
      <w:bookmarkEnd w:id="0"/>
    </w:p>
    <w:p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left="-2" w:leftChars="-405" w:hanging="848" w:hangingChars="265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市州</w:t>
      </w:r>
      <w:r>
        <w:rPr>
          <w:rFonts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</w:rPr>
        <w:t>盖章</w:t>
      </w:r>
      <w:r>
        <w:rPr>
          <w:rFonts w:ascii="仿宋_GB2312" w:eastAsia="仿宋_GB2312"/>
          <w:sz w:val="32"/>
          <w:szCs w:val="32"/>
        </w:rPr>
        <w:t>）</w:t>
      </w:r>
      <w:r>
        <w:rPr>
          <w:rFonts w:hint="eastAsia" w:ascii="仿宋_GB2312" w:eastAsia="仿宋_GB2312"/>
          <w:sz w:val="32"/>
          <w:szCs w:val="32"/>
        </w:rPr>
        <w:t>：</w:t>
      </w:r>
    </w:p>
    <w:tbl>
      <w:tblPr>
        <w:tblStyle w:val="5"/>
        <w:tblW w:w="1528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954"/>
        <w:gridCol w:w="971"/>
        <w:gridCol w:w="1240"/>
        <w:gridCol w:w="962"/>
        <w:gridCol w:w="964"/>
        <w:gridCol w:w="963"/>
        <w:gridCol w:w="962"/>
        <w:gridCol w:w="1238"/>
        <w:gridCol w:w="1237"/>
        <w:gridCol w:w="945"/>
        <w:gridCol w:w="945"/>
        <w:gridCol w:w="1004"/>
        <w:gridCol w:w="962"/>
        <w:gridCol w:w="963"/>
        <w:gridCol w:w="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4123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宣传</w:t>
            </w:r>
            <w:r>
              <w:rPr>
                <w:rFonts w:ascii="仿宋_GB2312" w:eastAsia="仿宋_GB2312"/>
                <w:sz w:val="24"/>
                <w:szCs w:val="24"/>
              </w:rPr>
              <w:t>培训情况</w:t>
            </w:r>
          </w:p>
        </w:tc>
        <w:tc>
          <w:tcPr>
            <w:tcW w:w="1926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举报线索</w:t>
            </w:r>
          </w:p>
        </w:tc>
        <w:tc>
          <w:tcPr>
            <w:tcW w:w="5345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行政</w:t>
            </w:r>
            <w:r>
              <w:rPr>
                <w:rFonts w:ascii="仿宋_GB2312" w:eastAsia="仿宋_GB2312"/>
                <w:sz w:val="24"/>
                <w:szCs w:val="24"/>
              </w:rPr>
              <w:t>执法案件查处情况</w:t>
            </w:r>
          </w:p>
        </w:tc>
        <w:tc>
          <w:tcPr>
            <w:tcW w:w="3888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打击私屠滥宰</w:t>
            </w:r>
            <w:r>
              <w:rPr>
                <w:rFonts w:ascii="仿宋_GB2312" w:eastAsia="仿宋_GB2312"/>
                <w:sz w:val="24"/>
                <w:szCs w:val="24"/>
              </w:rPr>
              <w:t>行动工作成效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1542" w:hRule="atLeast"/>
          <w:jc w:val="center"/>
        </w:trPr>
        <w:tc>
          <w:tcPr>
            <w:tcW w:w="95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媒体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宣传</w:t>
            </w:r>
          </w:p>
        </w:tc>
        <w:tc>
          <w:tcPr>
            <w:tcW w:w="95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发放宣传材料</w:t>
            </w:r>
          </w:p>
        </w:tc>
        <w:tc>
          <w:tcPr>
            <w:tcW w:w="97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培训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次数</w:t>
            </w:r>
          </w:p>
        </w:tc>
        <w:tc>
          <w:tcPr>
            <w:tcW w:w="12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培训人员</w:t>
            </w:r>
            <w:r>
              <w:rPr>
                <w:rFonts w:ascii="仿宋_GB2312" w:eastAsia="仿宋_GB2312"/>
                <w:sz w:val="24"/>
                <w:szCs w:val="24"/>
              </w:rPr>
              <w:t>数量</w:t>
            </w:r>
          </w:p>
        </w:tc>
        <w:tc>
          <w:tcPr>
            <w:tcW w:w="96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接报数量</w:t>
            </w:r>
          </w:p>
        </w:tc>
        <w:tc>
          <w:tcPr>
            <w:tcW w:w="96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查实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数量</w:t>
            </w:r>
          </w:p>
        </w:tc>
        <w:tc>
          <w:tcPr>
            <w:tcW w:w="96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立案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件数</w:t>
            </w:r>
          </w:p>
        </w:tc>
        <w:tc>
          <w:tcPr>
            <w:tcW w:w="96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涉案</w:t>
            </w:r>
            <w:r>
              <w:rPr>
                <w:rFonts w:ascii="仿宋_GB2312" w:eastAsia="仿宋_GB2312"/>
                <w:sz w:val="24"/>
                <w:szCs w:val="24"/>
              </w:rPr>
              <w:t>物品数量</w:t>
            </w:r>
          </w:p>
        </w:tc>
        <w:tc>
          <w:tcPr>
            <w:tcW w:w="123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货值</w:t>
            </w:r>
          </w:p>
        </w:tc>
        <w:tc>
          <w:tcPr>
            <w:tcW w:w="123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罚没金额</w:t>
            </w:r>
          </w:p>
        </w:tc>
        <w:tc>
          <w:tcPr>
            <w:tcW w:w="94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曝光</w:t>
            </w:r>
            <w:r>
              <w:rPr>
                <w:rFonts w:ascii="仿宋_GB2312" w:eastAsia="仿宋_GB2312"/>
                <w:sz w:val="24"/>
                <w:szCs w:val="24"/>
              </w:rPr>
              <w:t>案件数量</w:t>
            </w:r>
          </w:p>
        </w:tc>
        <w:tc>
          <w:tcPr>
            <w:tcW w:w="94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压减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屠宰场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数量</w:t>
            </w:r>
          </w:p>
        </w:tc>
        <w:tc>
          <w:tcPr>
            <w:tcW w:w="100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捣毁</w:t>
            </w:r>
            <w:r>
              <w:rPr>
                <w:rFonts w:ascii="仿宋_GB2312" w:eastAsia="仿宋_GB2312"/>
                <w:sz w:val="24"/>
                <w:szCs w:val="24"/>
              </w:rPr>
              <w:t>私屠滥宰窝点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数量</w:t>
            </w:r>
          </w:p>
        </w:tc>
        <w:tc>
          <w:tcPr>
            <w:tcW w:w="96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移送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件数</w:t>
            </w:r>
          </w:p>
        </w:tc>
        <w:tc>
          <w:tcPr>
            <w:tcW w:w="96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追究</w:t>
            </w:r>
            <w:r>
              <w:rPr>
                <w:rFonts w:ascii="仿宋_GB2312" w:eastAsia="仿宋_GB2312"/>
                <w:sz w:val="24"/>
                <w:szCs w:val="24"/>
              </w:rPr>
              <w:t>刑</w:t>
            </w:r>
            <w:r>
              <w:rPr>
                <w:rFonts w:hint="eastAsia" w:ascii="仿宋_GB2312" w:eastAsia="仿宋_GB2312"/>
                <w:sz w:val="24"/>
                <w:szCs w:val="24"/>
              </w:rPr>
              <w:t>责</w:t>
            </w:r>
            <w:r>
              <w:rPr>
                <w:rFonts w:ascii="仿宋_GB2312" w:eastAsia="仿宋_GB2312"/>
                <w:sz w:val="24"/>
                <w:szCs w:val="24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1186" w:hRule="atLeast"/>
          <w:jc w:val="center"/>
        </w:trPr>
        <w:tc>
          <w:tcPr>
            <w:tcW w:w="958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（次）</w:t>
            </w:r>
          </w:p>
        </w:tc>
        <w:tc>
          <w:tcPr>
            <w:tcW w:w="95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（份）</w:t>
            </w:r>
          </w:p>
        </w:tc>
        <w:tc>
          <w:tcPr>
            <w:tcW w:w="971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（次）</w:t>
            </w:r>
          </w:p>
        </w:tc>
        <w:tc>
          <w:tcPr>
            <w:tcW w:w="124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（人次）</w:t>
            </w:r>
          </w:p>
        </w:tc>
        <w:tc>
          <w:tcPr>
            <w:tcW w:w="962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（起）</w:t>
            </w:r>
          </w:p>
        </w:tc>
        <w:tc>
          <w:tcPr>
            <w:tcW w:w="96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（起）</w:t>
            </w:r>
          </w:p>
        </w:tc>
        <w:tc>
          <w:tcPr>
            <w:tcW w:w="963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（件）</w:t>
            </w:r>
          </w:p>
        </w:tc>
        <w:tc>
          <w:tcPr>
            <w:tcW w:w="962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（吨）</w:t>
            </w:r>
          </w:p>
        </w:tc>
        <w:tc>
          <w:tcPr>
            <w:tcW w:w="1238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（万元）</w:t>
            </w:r>
          </w:p>
        </w:tc>
        <w:tc>
          <w:tcPr>
            <w:tcW w:w="1237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（万元）</w:t>
            </w:r>
          </w:p>
        </w:tc>
        <w:tc>
          <w:tcPr>
            <w:tcW w:w="94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（件）</w:t>
            </w:r>
          </w:p>
        </w:tc>
        <w:tc>
          <w:tcPr>
            <w:tcW w:w="94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（个）</w:t>
            </w:r>
          </w:p>
        </w:tc>
        <w:tc>
          <w:tcPr>
            <w:tcW w:w="100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（个）</w:t>
            </w:r>
          </w:p>
        </w:tc>
        <w:tc>
          <w:tcPr>
            <w:tcW w:w="962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（件）</w:t>
            </w:r>
          </w:p>
        </w:tc>
        <w:tc>
          <w:tcPr>
            <w:tcW w:w="963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1314" w:hRule="atLeast"/>
          <w:jc w:val="center"/>
        </w:trPr>
        <w:tc>
          <w:tcPr>
            <w:tcW w:w="958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71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62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62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38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0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62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pPr>
        <w:spacing w:line="600" w:lineRule="exact"/>
        <w:rPr>
          <w:rFonts w:ascii="仿宋_GB2312" w:eastAsia="仿宋_GB2312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C3269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2019-12-19T01:50:59Z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