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90A" w:rsidRPr="00E019F9" w:rsidRDefault="0025690A" w:rsidP="0025690A">
      <w:pPr>
        <w:ind w:right="800"/>
        <w:jc w:val="left"/>
        <w:rPr>
          <w:rFonts w:ascii="黑体" w:eastAsia="黑体" w:hAnsi="黑体"/>
          <w:sz w:val="32"/>
          <w:szCs w:val="32"/>
        </w:rPr>
      </w:pPr>
      <w:r w:rsidRPr="00E019F9">
        <w:rPr>
          <w:rFonts w:ascii="黑体" w:eastAsia="黑体" w:hAnsi="黑体" w:hint="eastAsia"/>
          <w:sz w:val="32"/>
          <w:szCs w:val="32"/>
        </w:rPr>
        <w:t xml:space="preserve">附件1 </w:t>
      </w:r>
    </w:p>
    <w:p w:rsidR="0025690A" w:rsidRDefault="0025690A" w:rsidP="0025690A">
      <w:pPr>
        <w:ind w:right="800"/>
        <w:jc w:val="center"/>
        <w:rPr>
          <w:rFonts w:ascii="宋体" w:hAnsi="宋体"/>
          <w:b/>
          <w:sz w:val="44"/>
          <w:szCs w:val="44"/>
        </w:rPr>
      </w:pPr>
      <w:bookmarkStart w:id="0" w:name="_GoBack"/>
      <w:r>
        <w:rPr>
          <w:rFonts w:ascii="宋体" w:hAnsi="宋体" w:hint="eastAsia"/>
          <w:b/>
          <w:sz w:val="44"/>
          <w:szCs w:val="44"/>
        </w:rPr>
        <w:t>拟征求意见的食品添加剂</w:t>
      </w:r>
    </w:p>
    <w:bookmarkEnd w:id="0"/>
    <w:p w:rsidR="0025690A" w:rsidRDefault="0025690A" w:rsidP="0025690A">
      <w:pPr>
        <w:ind w:right="800"/>
        <w:jc w:val="center"/>
        <w:rPr>
          <w:rFonts w:ascii="宋体" w:hAnsi="宋体" w:hint="eastAsia"/>
          <w:b/>
          <w:sz w:val="44"/>
          <w:szCs w:val="44"/>
        </w:rPr>
      </w:pPr>
    </w:p>
    <w:p w:rsidR="0025690A" w:rsidRPr="00D805F9" w:rsidRDefault="0025690A" w:rsidP="0025690A">
      <w:pPr>
        <w:numPr>
          <w:ilvl w:val="0"/>
          <w:numId w:val="1"/>
        </w:numPr>
        <w:rPr>
          <w:rFonts w:eastAsia="黑体"/>
          <w:sz w:val="32"/>
          <w:szCs w:val="32"/>
        </w:rPr>
      </w:pPr>
      <w:r w:rsidRPr="00D805F9">
        <w:rPr>
          <w:rFonts w:eastAsia="黑体" w:hint="eastAsia"/>
          <w:sz w:val="32"/>
          <w:szCs w:val="32"/>
        </w:rPr>
        <w:t>食品</w:t>
      </w:r>
      <w:r>
        <w:rPr>
          <w:rFonts w:eastAsia="黑体" w:hint="eastAsia"/>
          <w:sz w:val="32"/>
          <w:szCs w:val="32"/>
        </w:rPr>
        <w:t>工业</w:t>
      </w:r>
      <w:r w:rsidRPr="00D805F9">
        <w:rPr>
          <w:rFonts w:eastAsia="黑体" w:hint="eastAsia"/>
          <w:sz w:val="32"/>
          <w:szCs w:val="32"/>
        </w:rPr>
        <w:t>用酶制剂</w:t>
      </w:r>
      <w:r w:rsidRPr="00D805F9">
        <w:rPr>
          <w:rFonts w:eastAsia="黑体"/>
          <w:sz w:val="32"/>
          <w:szCs w:val="32"/>
        </w:rPr>
        <w:t>新品种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
        <w:gridCol w:w="2464"/>
        <w:gridCol w:w="2627"/>
        <w:gridCol w:w="2752"/>
      </w:tblGrid>
      <w:tr w:rsidR="0025690A" w:rsidRPr="007B4062" w:rsidTr="00037135">
        <w:trPr>
          <w:cantSplit/>
          <w:trHeight w:val="258"/>
        </w:trPr>
        <w:tc>
          <w:tcPr>
            <w:tcW w:w="237" w:type="pct"/>
            <w:tcBorders>
              <w:top w:val="single" w:sz="4" w:space="0" w:color="auto"/>
              <w:left w:val="single" w:sz="4" w:space="0" w:color="auto"/>
              <w:bottom w:val="single" w:sz="4" w:space="0" w:color="auto"/>
              <w:right w:val="single" w:sz="4" w:space="0" w:color="auto"/>
            </w:tcBorders>
          </w:tcPr>
          <w:p w:rsidR="0025690A" w:rsidRPr="007B4062" w:rsidRDefault="0025690A" w:rsidP="00037135">
            <w:pPr>
              <w:ind w:firstLineChars="31" w:firstLine="56"/>
              <w:jc w:val="center"/>
              <w:rPr>
                <w:rFonts w:ascii="黑体" w:eastAsia="黑体" w:hAnsi="黑体"/>
                <w:sz w:val="18"/>
                <w:szCs w:val="18"/>
              </w:rPr>
            </w:pPr>
            <w:r>
              <w:rPr>
                <w:rFonts w:ascii="黑体" w:eastAsia="黑体" w:hAnsi="黑体" w:hint="eastAsia"/>
                <w:sz w:val="18"/>
                <w:szCs w:val="18"/>
              </w:rPr>
              <w:t>序号</w:t>
            </w:r>
          </w:p>
        </w:tc>
        <w:tc>
          <w:tcPr>
            <w:tcW w:w="1497" w:type="pct"/>
            <w:tcBorders>
              <w:top w:val="single" w:sz="4" w:space="0" w:color="auto"/>
              <w:left w:val="single" w:sz="4" w:space="0" w:color="auto"/>
              <w:bottom w:val="single" w:sz="4" w:space="0" w:color="auto"/>
              <w:right w:val="single" w:sz="4" w:space="0" w:color="auto"/>
            </w:tcBorders>
            <w:vAlign w:val="center"/>
          </w:tcPr>
          <w:p w:rsidR="0025690A" w:rsidRPr="007B4062" w:rsidRDefault="0025690A" w:rsidP="00037135">
            <w:pPr>
              <w:ind w:firstLineChars="31" w:firstLine="56"/>
              <w:jc w:val="center"/>
              <w:rPr>
                <w:rFonts w:ascii="黑体" w:eastAsia="黑体" w:hAnsi="黑体"/>
                <w:sz w:val="18"/>
                <w:szCs w:val="18"/>
              </w:rPr>
            </w:pPr>
            <w:r w:rsidRPr="007B4062">
              <w:rPr>
                <w:rFonts w:ascii="黑体" w:eastAsia="黑体" w:hAnsi="黑体"/>
                <w:sz w:val="18"/>
                <w:szCs w:val="18"/>
              </w:rPr>
              <w:t>酶</w:t>
            </w:r>
          </w:p>
        </w:tc>
        <w:tc>
          <w:tcPr>
            <w:tcW w:w="1595" w:type="pct"/>
            <w:tcBorders>
              <w:top w:val="single" w:sz="4" w:space="0" w:color="auto"/>
              <w:left w:val="single" w:sz="4" w:space="0" w:color="auto"/>
              <w:bottom w:val="single" w:sz="4" w:space="0" w:color="auto"/>
              <w:right w:val="single" w:sz="4" w:space="0" w:color="auto"/>
            </w:tcBorders>
            <w:vAlign w:val="center"/>
          </w:tcPr>
          <w:p w:rsidR="0025690A" w:rsidRPr="007B4062" w:rsidRDefault="0025690A" w:rsidP="00037135">
            <w:pPr>
              <w:ind w:firstLineChars="31" w:firstLine="56"/>
              <w:jc w:val="center"/>
              <w:rPr>
                <w:rFonts w:ascii="黑体" w:eastAsia="黑体" w:hAnsi="黑体"/>
                <w:sz w:val="18"/>
                <w:szCs w:val="18"/>
              </w:rPr>
            </w:pPr>
            <w:r w:rsidRPr="007B4062">
              <w:rPr>
                <w:rFonts w:ascii="黑体" w:eastAsia="黑体" w:hAnsi="黑体"/>
                <w:sz w:val="18"/>
                <w:szCs w:val="18"/>
              </w:rPr>
              <w:t>来源</w:t>
            </w:r>
          </w:p>
        </w:tc>
        <w:tc>
          <w:tcPr>
            <w:tcW w:w="1670" w:type="pct"/>
            <w:tcBorders>
              <w:top w:val="single" w:sz="4" w:space="0" w:color="auto"/>
              <w:left w:val="single" w:sz="4" w:space="0" w:color="auto"/>
              <w:bottom w:val="single" w:sz="4" w:space="0" w:color="auto"/>
              <w:right w:val="single" w:sz="4" w:space="0" w:color="auto"/>
            </w:tcBorders>
            <w:vAlign w:val="center"/>
          </w:tcPr>
          <w:p w:rsidR="0025690A" w:rsidRPr="007B4062" w:rsidRDefault="0025690A" w:rsidP="00037135">
            <w:pPr>
              <w:ind w:firstLineChars="31" w:firstLine="56"/>
              <w:jc w:val="center"/>
              <w:rPr>
                <w:rFonts w:ascii="黑体" w:eastAsia="黑体" w:hAnsi="黑体"/>
                <w:sz w:val="18"/>
                <w:szCs w:val="18"/>
              </w:rPr>
            </w:pPr>
            <w:r w:rsidRPr="007B4062">
              <w:rPr>
                <w:rFonts w:ascii="黑体" w:eastAsia="黑体" w:hAnsi="黑体"/>
                <w:sz w:val="18"/>
                <w:szCs w:val="18"/>
              </w:rPr>
              <w:t>供体</w:t>
            </w:r>
          </w:p>
        </w:tc>
      </w:tr>
      <w:tr w:rsidR="0025690A" w:rsidRPr="007B4062" w:rsidTr="00037135">
        <w:trPr>
          <w:cantSplit/>
          <w:trHeight w:val="258"/>
        </w:trPr>
        <w:tc>
          <w:tcPr>
            <w:tcW w:w="237" w:type="pct"/>
          </w:tcPr>
          <w:p w:rsidR="0025690A" w:rsidRDefault="0025690A" w:rsidP="0025690A">
            <w:pPr>
              <w:numPr>
                <w:ilvl w:val="0"/>
                <w:numId w:val="3"/>
              </w:numPr>
              <w:jc w:val="left"/>
              <w:rPr>
                <w:sz w:val="18"/>
                <w:szCs w:val="18"/>
              </w:rPr>
            </w:pPr>
          </w:p>
        </w:tc>
        <w:tc>
          <w:tcPr>
            <w:tcW w:w="1497" w:type="pct"/>
            <w:vAlign w:val="center"/>
          </w:tcPr>
          <w:p w:rsidR="0025690A" w:rsidRPr="00A53AC7" w:rsidRDefault="0025690A" w:rsidP="00037135">
            <w:pPr>
              <w:rPr>
                <w:sz w:val="18"/>
                <w:szCs w:val="18"/>
              </w:rPr>
            </w:pPr>
            <w:hyperlink r:id="rId7" w:history="1">
              <w:r w:rsidRPr="00EB0BD3">
                <w:rPr>
                  <w:sz w:val="18"/>
                  <w:szCs w:val="18"/>
                </w:rPr>
                <w:t>α-</w:t>
              </w:r>
              <w:r w:rsidRPr="00EB0BD3">
                <w:rPr>
                  <w:sz w:val="18"/>
                  <w:szCs w:val="18"/>
                </w:rPr>
                <w:t>淀粉酶</w:t>
              </w:r>
            </w:hyperlink>
            <w:r>
              <w:rPr>
                <w:sz w:val="18"/>
                <w:szCs w:val="18"/>
              </w:rPr>
              <w:t xml:space="preserve"> </w:t>
            </w:r>
            <w:hyperlink r:id="rId8" w:history="1">
              <w:r>
                <w:rPr>
                  <w:sz w:val="18"/>
                  <w:szCs w:val="18"/>
                </w:rPr>
                <w:t>Alpha-</w:t>
              </w:r>
            </w:hyperlink>
            <w:r>
              <w:rPr>
                <w:sz w:val="18"/>
                <w:szCs w:val="18"/>
              </w:rPr>
              <w:t>amylase</w:t>
            </w:r>
          </w:p>
        </w:tc>
        <w:tc>
          <w:tcPr>
            <w:tcW w:w="1595" w:type="pct"/>
          </w:tcPr>
          <w:p w:rsidR="0025690A" w:rsidRPr="00306746" w:rsidRDefault="0025690A" w:rsidP="00037135">
            <w:pPr>
              <w:rPr>
                <w:sz w:val="18"/>
                <w:szCs w:val="18"/>
              </w:rPr>
            </w:pPr>
            <w:r w:rsidRPr="00306746">
              <w:rPr>
                <w:rFonts w:hint="eastAsia"/>
                <w:sz w:val="18"/>
                <w:szCs w:val="18"/>
              </w:rPr>
              <w:t>李氏木霉</w:t>
            </w:r>
            <w:r w:rsidRPr="00306746">
              <w:rPr>
                <w:i/>
                <w:sz w:val="18"/>
                <w:szCs w:val="18"/>
              </w:rPr>
              <w:t>Trichoderma reesei</w:t>
            </w:r>
          </w:p>
        </w:tc>
        <w:tc>
          <w:tcPr>
            <w:tcW w:w="1670" w:type="pct"/>
          </w:tcPr>
          <w:p w:rsidR="0025690A" w:rsidRPr="00306746" w:rsidRDefault="0025690A" w:rsidP="00037135">
            <w:pPr>
              <w:rPr>
                <w:sz w:val="18"/>
                <w:szCs w:val="18"/>
              </w:rPr>
            </w:pPr>
            <w:r w:rsidRPr="00306746">
              <w:rPr>
                <w:rFonts w:hint="eastAsia"/>
                <w:sz w:val="18"/>
                <w:szCs w:val="18"/>
              </w:rPr>
              <w:t>白曲霉</w:t>
            </w:r>
            <w:r w:rsidRPr="00306746">
              <w:rPr>
                <w:rFonts w:hint="eastAsia"/>
                <w:i/>
                <w:sz w:val="18"/>
                <w:szCs w:val="18"/>
              </w:rPr>
              <w:t>A</w:t>
            </w:r>
            <w:r w:rsidRPr="00306746">
              <w:rPr>
                <w:i/>
                <w:sz w:val="18"/>
                <w:szCs w:val="18"/>
              </w:rPr>
              <w:t>spergillus kawachii</w:t>
            </w:r>
          </w:p>
        </w:tc>
      </w:tr>
      <w:tr w:rsidR="0025690A" w:rsidRPr="007B4062" w:rsidTr="00037135">
        <w:trPr>
          <w:cantSplit/>
          <w:trHeight w:val="258"/>
        </w:trPr>
        <w:tc>
          <w:tcPr>
            <w:tcW w:w="237" w:type="pct"/>
          </w:tcPr>
          <w:p w:rsidR="0025690A" w:rsidRDefault="0025690A" w:rsidP="0025690A">
            <w:pPr>
              <w:numPr>
                <w:ilvl w:val="0"/>
                <w:numId w:val="3"/>
              </w:numPr>
              <w:jc w:val="left"/>
              <w:rPr>
                <w:sz w:val="18"/>
                <w:szCs w:val="18"/>
              </w:rPr>
            </w:pPr>
          </w:p>
        </w:tc>
        <w:tc>
          <w:tcPr>
            <w:tcW w:w="1497" w:type="pct"/>
            <w:vAlign w:val="center"/>
          </w:tcPr>
          <w:p w:rsidR="0025690A" w:rsidRPr="00A53AC7" w:rsidRDefault="0025690A" w:rsidP="00037135">
            <w:pPr>
              <w:rPr>
                <w:sz w:val="18"/>
                <w:szCs w:val="18"/>
              </w:rPr>
            </w:pPr>
            <w:hyperlink r:id="rId9" w:history="1">
              <w:r w:rsidRPr="00EB0BD3">
                <w:rPr>
                  <w:sz w:val="18"/>
                  <w:szCs w:val="18"/>
                </w:rPr>
                <w:t>蛋白酶</w:t>
              </w:r>
            </w:hyperlink>
            <w:r>
              <w:rPr>
                <w:sz w:val="18"/>
                <w:szCs w:val="18"/>
              </w:rPr>
              <w:t xml:space="preserve"> Protease</w:t>
            </w:r>
          </w:p>
        </w:tc>
        <w:tc>
          <w:tcPr>
            <w:tcW w:w="1595" w:type="pct"/>
          </w:tcPr>
          <w:p w:rsidR="0025690A" w:rsidRPr="00306746" w:rsidRDefault="0025690A" w:rsidP="00037135">
            <w:pPr>
              <w:rPr>
                <w:sz w:val="18"/>
                <w:szCs w:val="18"/>
              </w:rPr>
            </w:pPr>
            <w:r w:rsidRPr="00306746">
              <w:rPr>
                <w:rFonts w:hint="eastAsia"/>
                <w:sz w:val="18"/>
                <w:szCs w:val="18"/>
              </w:rPr>
              <w:t>李氏木霉</w:t>
            </w:r>
            <w:r w:rsidRPr="00306746">
              <w:rPr>
                <w:i/>
                <w:sz w:val="18"/>
                <w:szCs w:val="18"/>
              </w:rPr>
              <w:t>Trichoderma reesei</w:t>
            </w:r>
          </w:p>
        </w:tc>
        <w:tc>
          <w:tcPr>
            <w:tcW w:w="1670" w:type="pct"/>
          </w:tcPr>
          <w:p w:rsidR="0025690A" w:rsidRPr="00306746" w:rsidRDefault="0025690A" w:rsidP="00037135">
            <w:pPr>
              <w:rPr>
                <w:sz w:val="18"/>
                <w:szCs w:val="18"/>
              </w:rPr>
            </w:pPr>
            <w:r w:rsidRPr="00306746">
              <w:rPr>
                <w:rFonts w:hint="eastAsia"/>
                <w:sz w:val="18"/>
                <w:szCs w:val="18"/>
              </w:rPr>
              <w:t>李氏木霉</w:t>
            </w:r>
            <w:r w:rsidRPr="00306746">
              <w:rPr>
                <w:i/>
                <w:sz w:val="18"/>
                <w:szCs w:val="18"/>
              </w:rPr>
              <w:t>Trichoderma reesei</w:t>
            </w:r>
          </w:p>
        </w:tc>
      </w:tr>
      <w:tr w:rsidR="0025690A" w:rsidRPr="007B4062" w:rsidTr="00037135">
        <w:trPr>
          <w:cantSplit/>
          <w:trHeight w:val="258"/>
        </w:trPr>
        <w:tc>
          <w:tcPr>
            <w:tcW w:w="237" w:type="pct"/>
          </w:tcPr>
          <w:p w:rsidR="0025690A" w:rsidRDefault="0025690A" w:rsidP="0025690A">
            <w:pPr>
              <w:numPr>
                <w:ilvl w:val="0"/>
                <w:numId w:val="3"/>
              </w:numPr>
              <w:jc w:val="left"/>
              <w:rPr>
                <w:sz w:val="18"/>
                <w:szCs w:val="18"/>
              </w:rPr>
            </w:pPr>
          </w:p>
        </w:tc>
        <w:tc>
          <w:tcPr>
            <w:tcW w:w="1497" w:type="pct"/>
            <w:vAlign w:val="center"/>
          </w:tcPr>
          <w:p w:rsidR="0025690A" w:rsidRPr="00DD5984" w:rsidRDefault="0025690A" w:rsidP="00037135">
            <w:pPr>
              <w:rPr>
                <w:sz w:val="18"/>
                <w:szCs w:val="18"/>
              </w:rPr>
            </w:pPr>
            <w:hyperlink r:id="rId10" w:history="1">
              <w:r w:rsidRPr="00EB0BD3">
                <w:rPr>
                  <w:sz w:val="18"/>
                  <w:szCs w:val="18"/>
                </w:rPr>
                <w:t>葡糖异构酶</w:t>
              </w:r>
            </w:hyperlink>
            <w:r>
              <w:rPr>
                <w:sz w:val="18"/>
                <w:szCs w:val="18"/>
              </w:rPr>
              <w:t xml:space="preserve"> Glucose isomerase</w:t>
            </w:r>
          </w:p>
        </w:tc>
        <w:tc>
          <w:tcPr>
            <w:tcW w:w="1595" w:type="pct"/>
          </w:tcPr>
          <w:p w:rsidR="0025690A" w:rsidRPr="00306746" w:rsidRDefault="0025690A" w:rsidP="00037135">
            <w:pPr>
              <w:rPr>
                <w:sz w:val="18"/>
                <w:szCs w:val="18"/>
              </w:rPr>
            </w:pPr>
            <w:r w:rsidRPr="00306746">
              <w:rPr>
                <w:rFonts w:hint="eastAsia"/>
                <w:sz w:val="18"/>
                <w:szCs w:val="18"/>
              </w:rPr>
              <w:t>锈棕色链霉菌</w:t>
            </w:r>
            <w:r w:rsidRPr="00306746">
              <w:rPr>
                <w:rFonts w:hint="eastAsia"/>
                <w:sz w:val="18"/>
                <w:szCs w:val="18"/>
              </w:rPr>
              <w:t xml:space="preserve"> </w:t>
            </w:r>
            <w:r w:rsidRPr="00306746">
              <w:rPr>
                <w:i/>
                <w:sz w:val="18"/>
                <w:szCs w:val="18"/>
              </w:rPr>
              <w:t>Streptomyces rubiginosus</w:t>
            </w:r>
          </w:p>
        </w:tc>
        <w:tc>
          <w:tcPr>
            <w:tcW w:w="1670" w:type="pct"/>
          </w:tcPr>
          <w:p w:rsidR="0025690A" w:rsidRPr="00306746" w:rsidRDefault="0025690A" w:rsidP="00037135">
            <w:pPr>
              <w:rPr>
                <w:sz w:val="18"/>
                <w:szCs w:val="18"/>
              </w:rPr>
            </w:pPr>
            <w:r w:rsidRPr="00306746">
              <w:rPr>
                <w:rFonts w:hint="eastAsia"/>
                <w:sz w:val="18"/>
                <w:szCs w:val="18"/>
              </w:rPr>
              <w:t>锈棕色链霉菌</w:t>
            </w:r>
            <w:r w:rsidRPr="00306746">
              <w:rPr>
                <w:rFonts w:hint="eastAsia"/>
                <w:sz w:val="18"/>
                <w:szCs w:val="18"/>
              </w:rPr>
              <w:t xml:space="preserve"> </w:t>
            </w:r>
            <w:r w:rsidRPr="00306746">
              <w:rPr>
                <w:i/>
                <w:sz w:val="18"/>
                <w:szCs w:val="18"/>
              </w:rPr>
              <w:t>Streptomyces rubiginosus</w:t>
            </w:r>
          </w:p>
        </w:tc>
      </w:tr>
      <w:tr w:rsidR="0025690A" w:rsidRPr="007B4062" w:rsidTr="00037135">
        <w:trPr>
          <w:cantSplit/>
          <w:trHeight w:val="258"/>
        </w:trPr>
        <w:tc>
          <w:tcPr>
            <w:tcW w:w="237" w:type="pct"/>
          </w:tcPr>
          <w:p w:rsidR="0025690A" w:rsidRDefault="0025690A" w:rsidP="0025690A">
            <w:pPr>
              <w:numPr>
                <w:ilvl w:val="0"/>
                <w:numId w:val="3"/>
              </w:numPr>
              <w:jc w:val="left"/>
              <w:rPr>
                <w:sz w:val="18"/>
                <w:szCs w:val="18"/>
              </w:rPr>
            </w:pPr>
          </w:p>
        </w:tc>
        <w:tc>
          <w:tcPr>
            <w:tcW w:w="1497" w:type="pct"/>
            <w:vAlign w:val="center"/>
          </w:tcPr>
          <w:p w:rsidR="0025690A" w:rsidRPr="00A53AC7" w:rsidRDefault="0025690A" w:rsidP="00037135">
            <w:pPr>
              <w:rPr>
                <w:sz w:val="18"/>
                <w:szCs w:val="18"/>
              </w:rPr>
            </w:pPr>
            <w:hyperlink r:id="rId11" w:history="1">
              <w:r w:rsidRPr="00EB0BD3">
                <w:rPr>
                  <w:sz w:val="18"/>
                  <w:szCs w:val="18"/>
                </w:rPr>
                <w:t>脂肪酶</w:t>
              </w:r>
            </w:hyperlink>
            <w:r>
              <w:rPr>
                <w:sz w:val="18"/>
                <w:szCs w:val="18"/>
              </w:rPr>
              <w:t xml:space="preserve"> Lipase</w:t>
            </w:r>
          </w:p>
        </w:tc>
        <w:tc>
          <w:tcPr>
            <w:tcW w:w="1595" w:type="pct"/>
          </w:tcPr>
          <w:p w:rsidR="0025690A" w:rsidRPr="00306746" w:rsidRDefault="0025690A" w:rsidP="00037135">
            <w:pPr>
              <w:rPr>
                <w:sz w:val="18"/>
                <w:szCs w:val="18"/>
              </w:rPr>
            </w:pPr>
            <w:r w:rsidRPr="00306746">
              <w:rPr>
                <w:rFonts w:hint="eastAsia"/>
                <w:sz w:val="18"/>
                <w:szCs w:val="18"/>
              </w:rPr>
              <w:t>多形汉逊酵母</w:t>
            </w:r>
            <w:r w:rsidRPr="00306746">
              <w:rPr>
                <w:i/>
                <w:sz w:val="18"/>
                <w:szCs w:val="18"/>
              </w:rPr>
              <w:t>Hansenula polymorpha</w:t>
            </w:r>
          </w:p>
        </w:tc>
        <w:tc>
          <w:tcPr>
            <w:tcW w:w="1670" w:type="pct"/>
          </w:tcPr>
          <w:p w:rsidR="0025690A" w:rsidRPr="00306746" w:rsidRDefault="0025690A" w:rsidP="00037135">
            <w:pPr>
              <w:rPr>
                <w:sz w:val="18"/>
                <w:szCs w:val="18"/>
              </w:rPr>
            </w:pPr>
            <w:r w:rsidRPr="00306746">
              <w:rPr>
                <w:rFonts w:hint="eastAsia"/>
                <w:sz w:val="18"/>
                <w:szCs w:val="18"/>
              </w:rPr>
              <w:t>异孢镰刀菌</w:t>
            </w:r>
            <w:r w:rsidRPr="00306746">
              <w:rPr>
                <w:i/>
                <w:sz w:val="18"/>
                <w:szCs w:val="18"/>
              </w:rPr>
              <w:t>Fusarium hetreosporum</w:t>
            </w:r>
          </w:p>
        </w:tc>
      </w:tr>
    </w:tbl>
    <w:p w:rsidR="0025690A" w:rsidRDefault="0025690A" w:rsidP="0025690A">
      <w:pPr>
        <w:ind w:left="640"/>
        <w:rPr>
          <w:rFonts w:ascii="宋体" w:hAnsi="宋体"/>
          <w:szCs w:val="21"/>
        </w:rPr>
      </w:pPr>
    </w:p>
    <w:p w:rsidR="0025690A" w:rsidRDefault="0025690A" w:rsidP="0025690A">
      <w:pPr>
        <w:ind w:firstLineChars="200" w:firstLine="420"/>
        <w:rPr>
          <w:rFonts w:ascii="宋体" w:hAnsi="宋体"/>
          <w:szCs w:val="21"/>
        </w:rPr>
      </w:pPr>
      <w:r w:rsidRPr="005674FA">
        <w:rPr>
          <w:rFonts w:ascii="宋体" w:hAnsi="宋体" w:hint="eastAsia"/>
          <w:szCs w:val="21"/>
        </w:rPr>
        <w:t>食品用酶制剂</w:t>
      </w:r>
      <w:r>
        <w:rPr>
          <w:rFonts w:ascii="宋体" w:hAnsi="宋体" w:hint="eastAsia"/>
          <w:szCs w:val="21"/>
        </w:rPr>
        <w:t>的</w:t>
      </w:r>
      <w:r w:rsidRPr="00E17897">
        <w:rPr>
          <w:rFonts w:ascii="宋体" w:hAnsi="宋体"/>
          <w:szCs w:val="21"/>
        </w:rPr>
        <w:t>质量规格要求</w:t>
      </w:r>
      <w:r w:rsidRPr="00E17897">
        <w:rPr>
          <w:rFonts w:ascii="宋体" w:hAnsi="宋体" w:hint="eastAsia"/>
          <w:szCs w:val="21"/>
        </w:rPr>
        <w:t>应符合《</w:t>
      </w:r>
      <w:r w:rsidRPr="00341E8A">
        <w:rPr>
          <w:rFonts w:ascii="宋体" w:hAnsi="宋体" w:hint="eastAsia"/>
          <w:szCs w:val="21"/>
        </w:rPr>
        <w:t>食品安全国家标准</w:t>
      </w:r>
      <w:r>
        <w:rPr>
          <w:rFonts w:ascii="宋体" w:hAnsi="宋体" w:hint="eastAsia"/>
          <w:szCs w:val="21"/>
        </w:rPr>
        <w:t xml:space="preserve"> 食品添加剂 </w:t>
      </w:r>
      <w:r w:rsidRPr="00E17897">
        <w:rPr>
          <w:rFonts w:ascii="宋体" w:hAnsi="宋体" w:hint="eastAsia"/>
          <w:szCs w:val="21"/>
        </w:rPr>
        <w:t>食品工业用酶制剂》</w:t>
      </w:r>
      <w:r w:rsidRPr="00365249">
        <w:rPr>
          <w:rFonts w:ascii="宋体" w:hAnsi="宋体"/>
          <w:szCs w:val="21"/>
        </w:rPr>
        <w:t>（GB1886.17</w:t>
      </w:r>
      <w:r>
        <w:rPr>
          <w:rFonts w:ascii="宋体" w:hAnsi="宋体"/>
          <w:szCs w:val="21"/>
        </w:rPr>
        <w:t>4</w:t>
      </w:r>
      <w:r w:rsidRPr="00365249">
        <w:rPr>
          <w:rFonts w:ascii="宋体" w:hAnsi="宋体"/>
          <w:szCs w:val="21"/>
        </w:rPr>
        <w:t>）</w:t>
      </w:r>
      <w:r w:rsidRPr="00E17897">
        <w:rPr>
          <w:rFonts w:ascii="宋体" w:hAnsi="宋体" w:hint="eastAsia"/>
          <w:szCs w:val="21"/>
        </w:rPr>
        <w:t>的规定。</w:t>
      </w:r>
    </w:p>
    <w:p w:rsidR="0025690A" w:rsidRPr="00496AD5" w:rsidRDefault="0025690A" w:rsidP="0025690A">
      <w:pPr>
        <w:ind w:left="640"/>
        <w:rPr>
          <w:rFonts w:eastAsia="黑体" w:hint="eastAsia"/>
          <w:sz w:val="32"/>
          <w:szCs w:val="32"/>
        </w:rPr>
      </w:pPr>
    </w:p>
    <w:p w:rsidR="0025690A" w:rsidRPr="00B74D10" w:rsidRDefault="0025690A" w:rsidP="0025690A">
      <w:pPr>
        <w:numPr>
          <w:ilvl w:val="0"/>
          <w:numId w:val="1"/>
        </w:numPr>
        <w:rPr>
          <w:rFonts w:eastAsia="黑体"/>
          <w:sz w:val="32"/>
          <w:szCs w:val="32"/>
        </w:rPr>
      </w:pPr>
      <w:r>
        <w:rPr>
          <w:rFonts w:eastAsia="黑体" w:hint="eastAsia"/>
          <w:sz w:val="32"/>
          <w:szCs w:val="32"/>
        </w:rPr>
        <w:t>食</w:t>
      </w:r>
      <w:r w:rsidRPr="00B74D10">
        <w:rPr>
          <w:rFonts w:eastAsia="黑体" w:hint="eastAsia"/>
          <w:sz w:val="32"/>
          <w:szCs w:val="32"/>
        </w:rPr>
        <w:t>品营养强化剂新品种</w:t>
      </w:r>
      <w:r w:rsidRPr="00B74D10">
        <w:rPr>
          <w:rFonts w:eastAsia="黑体"/>
          <w:sz w:val="32"/>
          <w:szCs w:val="32"/>
        </w:rPr>
        <w:t>维生素</w:t>
      </w:r>
      <w:r w:rsidRPr="00B74D10">
        <w:rPr>
          <w:rFonts w:eastAsia="黑体"/>
          <w:sz w:val="32"/>
          <w:szCs w:val="32"/>
        </w:rPr>
        <w:t>K</w:t>
      </w:r>
      <w:r w:rsidRPr="00B74D10">
        <w:rPr>
          <w:rFonts w:eastAsia="黑体"/>
          <w:sz w:val="32"/>
          <w:szCs w:val="32"/>
          <w:vertAlign w:val="subscript"/>
        </w:rPr>
        <w:t>2</w:t>
      </w:r>
      <w:r w:rsidRPr="00B74D10">
        <w:rPr>
          <w:rFonts w:eastAsia="黑体" w:hint="eastAsia"/>
          <w:sz w:val="32"/>
          <w:szCs w:val="32"/>
        </w:rPr>
        <w:t>（合成法）</w:t>
      </w:r>
    </w:p>
    <w:p w:rsidR="0025690A" w:rsidRPr="0063416C" w:rsidRDefault="0025690A" w:rsidP="0025690A">
      <w:pPr>
        <w:spacing w:line="320" w:lineRule="exact"/>
        <w:ind w:rightChars="-59" w:right="-124"/>
        <w:rPr>
          <w:szCs w:val="21"/>
        </w:rPr>
      </w:pPr>
      <w:r w:rsidRPr="00B74D10">
        <w:rPr>
          <w:szCs w:val="21"/>
        </w:rPr>
        <w:t>英文名称</w:t>
      </w:r>
      <w:r w:rsidRPr="00B74D10">
        <w:rPr>
          <w:rFonts w:hint="eastAsia"/>
          <w:szCs w:val="21"/>
        </w:rPr>
        <w:t>：</w:t>
      </w:r>
      <w:r w:rsidRPr="00B74D10">
        <w:rPr>
          <w:rFonts w:hint="eastAsia"/>
          <w:szCs w:val="21"/>
        </w:rPr>
        <w:t>Vitamin K</w:t>
      </w:r>
      <w:r w:rsidRPr="00B74D10">
        <w:rPr>
          <w:rFonts w:hint="eastAsia"/>
          <w:szCs w:val="21"/>
          <w:vertAlign w:val="subscript"/>
        </w:rPr>
        <w:t>2</w:t>
      </w:r>
      <w:r w:rsidRPr="00B74D10">
        <w:rPr>
          <w:szCs w:val="21"/>
          <w:vertAlign w:val="subscript"/>
        </w:rPr>
        <w:t xml:space="preserve"> </w:t>
      </w:r>
      <w:r w:rsidRPr="00B74D10">
        <w:rPr>
          <w:szCs w:val="21"/>
        </w:rPr>
        <w:t>(Synthesis method)</w:t>
      </w:r>
    </w:p>
    <w:p w:rsidR="0025690A" w:rsidRPr="00A35FD1" w:rsidRDefault="0025690A" w:rsidP="0025690A">
      <w:pPr>
        <w:spacing w:line="320" w:lineRule="exact"/>
        <w:ind w:rightChars="-59" w:right="-124"/>
        <w:rPr>
          <w:szCs w:val="21"/>
        </w:rPr>
      </w:pPr>
      <w:r w:rsidRPr="00A35FD1">
        <w:rPr>
          <w:rFonts w:hint="eastAsia"/>
          <w:szCs w:val="21"/>
        </w:rPr>
        <w:t>功能分类</w:t>
      </w:r>
      <w:r w:rsidRPr="00434A87">
        <w:rPr>
          <w:rFonts w:hint="eastAsia"/>
          <w:szCs w:val="21"/>
        </w:rPr>
        <w:t>：</w:t>
      </w:r>
      <w:r w:rsidRPr="00CF1702">
        <w:rPr>
          <w:rFonts w:hint="eastAsia"/>
          <w:szCs w:val="21"/>
        </w:rPr>
        <w:t>食品营养强化剂</w:t>
      </w:r>
    </w:p>
    <w:p w:rsidR="0025690A" w:rsidRPr="00434A87" w:rsidRDefault="0025690A" w:rsidP="0025690A">
      <w:pPr>
        <w:numPr>
          <w:ilvl w:val="0"/>
          <w:numId w:val="4"/>
        </w:numPr>
        <w:autoSpaceDE w:val="0"/>
        <w:autoSpaceDN w:val="0"/>
        <w:adjustRightInd w:val="0"/>
        <w:spacing w:line="320" w:lineRule="exact"/>
        <w:ind w:rightChars="-59" w:right="-124"/>
        <w:jc w:val="left"/>
        <w:rPr>
          <w:rFonts w:ascii="黑体" w:eastAsia="黑体" w:hAnsi="宋体"/>
          <w:bCs/>
          <w:szCs w:val="21"/>
        </w:rPr>
      </w:pPr>
      <w:r w:rsidRPr="00A35FD1">
        <w:rPr>
          <w:rFonts w:ascii="黑体" w:eastAsia="黑体" w:hAnsi="宋体" w:hint="eastAsia"/>
          <w:bCs/>
          <w:szCs w:val="21"/>
        </w:rPr>
        <w:t>用</w:t>
      </w:r>
      <w:r w:rsidRPr="00CF4589">
        <w:rPr>
          <w:rFonts w:ascii="黑体" w:eastAsia="黑体" w:hAnsi="宋体" w:hint="eastAsia"/>
          <w:bCs/>
          <w:szCs w:val="21"/>
        </w:rPr>
        <w:t>量及使用范围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6"/>
        <w:gridCol w:w="2643"/>
        <w:gridCol w:w="2009"/>
        <w:gridCol w:w="2008"/>
      </w:tblGrid>
      <w:tr w:rsidR="0025690A" w:rsidRPr="0041447E" w:rsidTr="00037135">
        <w:trPr>
          <w:cantSplit/>
          <w:trHeight w:val="258"/>
        </w:trPr>
        <w:tc>
          <w:tcPr>
            <w:tcW w:w="986" w:type="pct"/>
            <w:tcBorders>
              <w:top w:val="single" w:sz="4" w:space="0" w:color="auto"/>
              <w:left w:val="single" w:sz="4" w:space="0" w:color="auto"/>
              <w:bottom w:val="single" w:sz="4" w:space="0" w:color="auto"/>
              <w:right w:val="single" w:sz="4" w:space="0" w:color="auto"/>
            </w:tcBorders>
            <w:vAlign w:val="center"/>
          </w:tcPr>
          <w:p w:rsidR="0025690A" w:rsidRPr="0041447E" w:rsidRDefault="0025690A" w:rsidP="00037135">
            <w:pPr>
              <w:jc w:val="center"/>
              <w:rPr>
                <w:rFonts w:ascii="黑体" w:eastAsia="黑体" w:hAnsi="黑体"/>
                <w:sz w:val="18"/>
                <w:szCs w:val="18"/>
              </w:rPr>
            </w:pPr>
            <w:r w:rsidRPr="0041447E">
              <w:rPr>
                <w:rFonts w:ascii="黑体" w:eastAsia="黑体" w:hAnsi="黑体"/>
                <w:sz w:val="18"/>
                <w:szCs w:val="18"/>
              </w:rPr>
              <w:t>食品分类号</w:t>
            </w:r>
          </w:p>
        </w:tc>
        <w:tc>
          <w:tcPr>
            <w:tcW w:w="1593" w:type="pct"/>
            <w:tcBorders>
              <w:top w:val="single" w:sz="4" w:space="0" w:color="auto"/>
              <w:left w:val="single" w:sz="4" w:space="0" w:color="auto"/>
              <w:bottom w:val="single" w:sz="4" w:space="0" w:color="auto"/>
              <w:right w:val="single" w:sz="4" w:space="0" w:color="auto"/>
            </w:tcBorders>
            <w:vAlign w:val="center"/>
          </w:tcPr>
          <w:p w:rsidR="0025690A" w:rsidRPr="0041447E" w:rsidRDefault="0025690A" w:rsidP="00037135">
            <w:pPr>
              <w:jc w:val="center"/>
              <w:rPr>
                <w:rFonts w:ascii="黑体" w:eastAsia="黑体" w:hAnsi="黑体"/>
                <w:sz w:val="18"/>
                <w:szCs w:val="18"/>
              </w:rPr>
            </w:pPr>
            <w:r w:rsidRPr="0041447E">
              <w:rPr>
                <w:rFonts w:ascii="黑体" w:eastAsia="黑体" w:hAnsi="黑体"/>
                <w:sz w:val="18"/>
                <w:szCs w:val="18"/>
              </w:rPr>
              <w:t>食品名称</w:t>
            </w:r>
          </w:p>
        </w:tc>
        <w:tc>
          <w:tcPr>
            <w:tcW w:w="1211" w:type="pct"/>
            <w:tcBorders>
              <w:top w:val="single" w:sz="4" w:space="0" w:color="auto"/>
              <w:left w:val="single" w:sz="4" w:space="0" w:color="auto"/>
              <w:bottom w:val="single" w:sz="4" w:space="0" w:color="auto"/>
              <w:right w:val="single" w:sz="4" w:space="0" w:color="auto"/>
            </w:tcBorders>
            <w:vAlign w:val="center"/>
          </w:tcPr>
          <w:p w:rsidR="0025690A" w:rsidRPr="0041447E" w:rsidRDefault="0025690A" w:rsidP="00037135">
            <w:pPr>
              <w:jc w:val="center"/>
              <w:rPr>
                <w:rFonts w:ascii="黑体" w:eastAsia="黑体" w:hAnsi="黑体"/>
                <w:sz w:val="18"/>
                <w:szCs w:val="18"/>
              </w:rPr>
            </w:pPr>
            <w:r w:rsidRPr="0041447E">
              <w:rPr>
                <w:rFonts w:ascii="黑体" w:eastAsia="黑体" w:hAnsi="黑体"/>
                <w:sz w:val="18"/>
                <w:szCs w:val="18"/>
              </w:rPr>
              <w:t>使用量</w:t>
            </w:r>
          </w:p>
        </w:tc>
        <w:tc>
          <w:tcPr>
            <w:tcW w:w="1210" w:type="pct"/>
            <w:tcBorders>
              <w:top w:val="single" w:sz="4" w:space="0" w:color="auto"/>
              <w:left w:val="single" w:sz="4" w:space="0" w:color="auto"/>
              <w:bottom w:val="single" w:sz="4" w:space="0" w:color="auto"/>
              <w:right w:val="single" w:sz="4" w:space="0" w:color="auto"/>
            </w:tcBorders>
            <w:vAlign w:val="center"/>
          </w:tcPr>
          <w:p w:rsidR="0025690A" w:rsidRPr="0041447E" w:rsidRDefault="0025690A" w:rsidP="00037135">
            <w:pPr>
              <w:jc w:val="center"/>
              <w:rPr>
                <w:rFonts w:ascii="黑体" w:eastAsia="黑体" w:hAnsi="黑体"/>
                <w:sz w:val="18"/>
                <w:szCs w:val="18"/>
              </w:rPr>
            </w:pPr>
            <w:r w:rsidRPr="0041447E">
              <w:rPr>
                <w:rFonts w:ascii="黑体" w:eastAsia="黑体" w:hAnsi="黑体"/>
                <w:sz w:val="18"/>
                <w:szCs w:val="18"/>
              </w:rPr>
              <w:t>备注</w:t>
            </w:r>
          </w:p>
        </w:tc>
      </w:tr>
      <w:tr w:rsidR="0025690A" w:rsidRPr="0041447E" w:rsidTr="00037135">
        <w:trPr>
          <w:cantSplit/>
          <w:trHeight w:val="258"/>
        </w:trPr>
        <w:tc>
          <w:tcPr>
            <w:tcW w:w="986" w:type="pct"/>
            <w:vMerge w:val="restart"/>
            <w:vAlign w:val="center"/>
          </w:tcPr>
          <w:p w:rsidR="0025690A" w:rsidRPr="009F463C" w:rsidRDefault="0025690A" w:rsidP="00037135">
            <w:pPr>
              <w:jc w:val="left"/>
              <w:rPr>
                <w:sz w:val="18"/>
                <w:szCs w:val="18"/>
              </w:rPr>
            </w:pPr>
            <w:r>
              <w:rPr>
                <w:rFonts w:ascii="ˎ̥" w:hAnsi="ˎ̥"/>
                <w:sz w:val="18"/>
                <w:szCs w:val="18"/>
              </w:rPr>
              <w:t>01.03.02</w:t>
            </w:r>
          </w:p>
        </w:tc>
        <w:tc>
          <w:tcPr>
            <w:tcW w:w="1593" w:type="pct"/>
            <w:vAlign w:val="center"/>
          </w:tcPr>
          <w:p w:rsidR="0025690A" w:rsidRPr="009F463C" w:rsidRDefault="0025690A" w:rsidP="00037135">
            <w:pPr>
              <w:jc w:val="left"/>
              <w:rPr>
                <w:sz w:val="18"/>
                <w:szCs w:val="18"/>
              </w:rPr>
            </w:pPr>
            <w:r>
              <w:rPr>
                <w:rFonts w:ascii="ˎ̥" w:hAnsi="ˎ̥"/>
                <w:sz w:val="18"/>
                <w:szCs w:val="18"/>
              </w:rPr>
              <w:t>调制乳粉（仅限儿童用乳粉）</w:t>
            </w:r>
          </w:p>
        </w:tc>
        <w:tc>
          <w:tcPr>
            <w:tcW w:w="1211" w:type="pct"/>
            <w:vAlign w:val="center"/>
          </w:tcPr>
          <w:p w:rsidR="0025690A" w:rsidRDefault="0025690A" w:rsidP="00037135">
            <w:pPr>
              <w:jc w:val="left"/>
              <w:rPr>
                <w:rFonts w:ascii="ˎ̥" w:hAnsi="ˎ̥" w:hint="eastAsia"/>
                <w:sz w:val="18"/>
                <w:szCs w:val="18"/>
              </w:rPr>
            </w:pPr>
            <w:r>
              <w:rPr>
                <w:rFonts w:ascii="ˎ̥" w:hAnsi="ˎ̥"/>
                <w:sz w:val="18"/>
                <w:szCs w:val="18"/>
              </w:rPr>
              <w:t>420 μg/kg~750 μg/kg</w:t>
            </w:r>
          </w:p>
        </w:tc>
        <w:tc>
          <w:tcPr>
            <w:tcW w:w="1210" w:type="pct"/>
            <w:vAlign w:val="center"/>
          </w:tcPr>
          <w:p w:rsidR="0025690A" w:rsidRPr="009F463C" w:rsidRDefault="0025690A" w:rsidP="00037135">
            <w:pPr>
              <w:jc w:val="left"/>
              <w:rPr>
                <w:sz w:val="18"/>
                <w:szCs w:val="18"/>
              </w:rPr>
            </w:pPr>
            <w:r w:rsidRPr="009F463C">
              <w:rPr>
                <w:sz w:val="18"/>
                <w:szCs w:val="18"/>
              </w:rPr>
              <w:t>—</w:t>
            </w:r>
          </w:p>
        </w:tc>
      </w:tr>
      <w:tr w:rsidR="0025690A" w:rsidRPr="0041447E" w:rsidTr="00037135">
        <w:trPr>
          <w:cantSplit/>
          <w:trHeight w:val="258"/>
        </w:trPr>
        <w:tc>
          <w:tcPr>
            <w:tcW w:w="986" w:type="pct"/>
            <w:vMerge/>
            <w:vAlign w:val="center"/>
          </w:tcPr>
          <w:p w:rsidR="0025690A" w:rsidRPr="009F463C" w:rsidRDefault="0025690A" w:rsidP="00037135">
            <w:pPr>
              <w:jc w:val="left"/>
              <w:rPr>
                <w:sz w:val="18"/>
                <w:szCs w:val="18"/>
              </w:rPr>
            </w:pPr>
          </w:p>
        </w:tc>
        <w:tc>
          <w:tcPr>
            <w:tcW w:w="1593" w:type="pct"/>
            <w:vAlign w:val="center"/>
          </w:tcPr>
          <w:p w:rsidR="0025690A" w:rsidRDefault="0025690A" w:rsidP="00037135">
            <w:pPr>
              <w:jc w:val="left"/>
              <w:rPr>
                <w:rFonts w:ascii="ˎ̥" w:hAnsi="ˎ̥" w:hint="eastAsia"/>
                <w:sz w:val="18"/>
                <w:szCs w:val="18"/>
              </w:rPr>
            </w:pPr>
            <w:r>
              <w:rPr>
                <w:rFonts w:ascii="ˎ̥" w:hAnsi="ˎ̥"/>
                <w:sz w:val="18"/>
                <w:szCs w:val="18"/>
              </w:rPr>
              <w:t>调制乳粉（仅限孕产妇用乳粉）</w:t>
            </w:r>
          </w:p>
        </w:tc>
        <w:tc>
          <w:tcPr>
            <w:tcW w:w="1211" w:type="pct"/>
            <w:vAlign w:val="center"/>
          </w:tcPr>
          <w:p w:rsidR="0025690A" w:rsidRDefault="0025690A" w:rsidP="00037135">
            <w:pPr>
              <w:jc w:val="left"/>
              <w:rPr>
                <w:rFonts w:ascii="ˎ̥" w:hAnsi="ˎ̥" w:hint="eastAsia"/>
                <w:sz w:val="18"/>
                <w:szCs w:val="18"/>
              </w:rPr>
            </w:pPr>
            <w:r>
              <w:rPr>
                <w:rFonts w:ascii="ˎ̥" w:hAnsi="ˎ̥"/>
                <w:sz w:val="18"/>
                <w:szCs w:val="18"/>
              </w:rPr>
              <w:t>340 μg/kg~680 μg/kg</w:t>
            </w:r>
          </w:p>
        </w:tc>
        <w:tc>
          <w:tcPr>
            <w:tcW w:w="1210" w:type="pct"/>
            <w:vAlign w:val="center"/>
          </w:tcPr>
          <w:p w:rsidR="0025690A" w:rsidRPr="009F463C" w:rsidRDefault="0025690A" w:rsidP="00037135">
            <w:pPr>
              <w:jc w:val="left"/>
              <w:rPr>
                <w:sz w:val="18"/>
                <w:szCs w:val="18"/>
              </w:rPr>
            </w:pPr>
            <w:r w:rsidRPr="009F463C">
              <w:rPr>
                <w:sz w:val="18"/>
                <w:szCs w:val="18"/>
              </w:rPr>
              <w:t>—</w:t>
            </w:r>
          </w:p>
        </w:tc>
      </w:tr>
    </w:tbl>
    <w:p w:rsidR="0025690A" w:rsidRPr="00C2372A" w:rsidRDefault="0025690A" w:rsidP="0025690A">
      <w:pPr>
        <w:numPr>
          <w:ilvl w:val="0"/>
          <w:numId w:val="4"/>
        </w:numPr>
        <w:autoSpaceDE w:val="0"/>
        <w:autoSpaceDN w:val="0"/>
        <w:adjustRightInd w:val="0"/>
        <w:spacing w:line="320" w:lineRule="exact"/>
        <w:ind w:rightChars="-59" w:right="-124"/>
        <w:jc w:val="left"/>
        <w:rPr>
          <w:szCs w:val="21"/>
        </w:rPr>
      </w:pPr>
      <w:r w:rsidRPr="00C2372A">
        <w:rPr>
          <w:rFonts w:ascii="黑体" w:eastAsia="黑体" w:hAnsi="宋体" w:hint="eastAsia"/>
          <w:bCs/>
          <w:szCs w:val="21"/>
        </w:rPr>
        <w:t>质量规格要求</w:t>
      </w:r>
    </w:p>
    <w:p w:rsidR="0025690A" w:rsidRPr="00C721B4" w:rsidRDefault="0025690A" w:rsidP="0025690A">
      <w:pPr>
        <w:spacing w:beforeLines="50" w:before="156" w:afterLines="50" w:after="156" w:line="360" w:lineRule="exact"/>
        <w:rPr>
          <w:rFonts w:ascii="黑体" w:eastAsia="黑体"/>
        </w:rPr>
      </w:pPr>
      <w:r w:rsidRPr="00C721B4">
        <w:rPr>
          <w:rFonts w:ascii="黑体" w:eastAsia="黑体" w:hint="eastAsia"/>
        </w:rPr>
        <w:t>1  范围</w:t>
      </w:r>
    </w:p>
    <w:p w:rsidR="0025690A" w:rsidRPr="00C721B4" w:rsidRDefault="0025690A" w:rsidP="0025690A">
      <w:pPr>
        <w:pStyle w:val="3"/>
        <w:spacing w:line="360" w:lineRule="exact"/>
        <w:ind w:left="0" w:firstLineChars="200" w:firstLine="420"/>
        <w:rPr>
          <w:bCs/>
        </w:rPr>
      </w:pPr>
      <w:r w:rsidRPr="00C721B4">
        <w:t>本</w:t>
      </w:r>
      <w:r>
        <w:rPr>
          <w:rFonts w:hint="eastAsia"/>
        </w:rPr>
        <w:t>质量规格</w:t>
      </w:r>
      <w:r>
        <w:t>要求</w:t>
      </w:r>
      <w:r w:rsidRPr="00C721B4">
        <w:t>规定了</w:t>
      </w:r>
      <w:r w:rsidRPr="00C721B4">
        <w:rPr>
          <w:rFonts w:hAnsi="宋体" w:hint="eastAsia"/>
          <w:bCs/>
        </w:rPr>
        <w:t>以</w:t>
      </w:r>
      <w:r w:rsidRPr="00C2372A">
        <w:rPr>
          <w:szCs w:val="21"/>
        </w:rPr>
        <w:t>七烯萜醇</w:t>
      </w:r>
      <w:r w:rsidRPr="00C2372A">
        <w:rPr>
          <w:rFonts w:hint="eastAsia"/>
          <w:szCs w:val="21"/>
        </w:rPr>
        <w:t>、</w:t>
      </w:r>
      <w:r w:rsidRPr="00C2372A">
        <w:rPr>
          <w:szCs w:val="21"/>
        </w:rPr>
        <w:t>维生素</w:t>
      </w:r>
      <w:r w:rsidRPr="00C2372A">
        <w:rPr>
          <w:szCs w:val="21"/>
        </w:rPr>
        <w:t>K</w:t>
      </w:r>
      <w:r w:rsidRPr="00C2372A">
        <w:rPr>
          <w:szCs w:val="21"/>
          <w:vertAlign w:val="subscript"/>
        </w:rPr>
        <w:t>3</w:t>
      </w:r>
      <w:r w:rsidRPr="00C2372A">
        <w:rPr>
          <w:szCs w:val="21"/>
        </w:rPr>
        <w:t>为主要原料，通过选择性化学合成反应，以及蒸馏</w:t>
      </w:r>
      <w:r w:rsidRPr="00C2372A">
        <w:rPr>
          <w:rFonts w:hint="eastAsia"/>
          <w:szCs w:val="21"/>
        </w:rPr>
        <w:t>、</w:t>
      </w:r>
      <w:r w:rsidRPr="00C2372A">
        <w:rPr>
          <w:szCs w:val="21"/>
        </w:rPr>
        <w:t>萃取</w:t>
      </w:r>
      <w:r w:rsidRPr="00C2372A">
        <w:rPr>
          <w:rFonts w:hint="eastAsia"/>
          <w:szCs w:val="21"/>
        </w:rPr>
        <w:t>、</w:t>
      </w:r>
      <w:r w:rsidRPr="00C2372A">
        <w:rPr>
          <w:szCs w:val="21"/>
        </w:rPr>
        <w:t>柱层析、重结晶、干燥及筛分等步骤制备的侧链双键为全反式构型的食品添加剂维生</w:t>
      </w:r>
      <w:r w:rsidRPr="00C721B4">
        <w:rPr>
          <w:rFonts w:hAnsi="宋体" w:hint="eastAsia"/>
          <w:szCs w:val="21"/>
        </w:rPr>
        <w:t>素</w:t>
      </w:r>
      <w:r w:rsidRPr="00C721B4">
        <w:rPr>
          <w:szCs w:val="21"/>
        </w:rPr>
        <w:t>K</w:t>
      </w:r>
      <w:r w:rsidRPr="00C721B4">
        <w:rPr>
          <w:szCs w:val="21"/>
          <w:vertAlign w:val="subscript"/>
        </w:rPr>
        <w:t>2</w:t>
      </w:r>
      <w:r w:rsidRPr="00C721B4">
        <w:rPr>
          <w:szCs w:val="21"/>
        </w:rPr>
        <w:t>商品化</w:t>
      </w:r>
      <w:r w:rsidRPr="00C721B4">
        <w:rPr>
          <w:rFonts w:hint="eastAsia"/>
          <w:szCs w:val="21"/>
        </w:rPr>
        <w:t>粉剂</w:t>
      </w:r>
      <w:r w:rsidRPr="00C721B4">
        <w:rPr>
          <w:szCs w:val="21"/>
        </w:rPr>
        <w:t>产品</w:t>
      </w:r>
      <w:r w:rsidRPr="00C721B4">
        <w:rPr>
          <w:rFonts w:hint="eastAsia"/>
          <w:szCs w:val="21"/>
        </w:rPr>
        <w:t>及</w:t>
      </w:r>
      <w:r w:rsidRPr="00C721B4">
        <w:rPr>
          <w:szCs w:val="21"/>
        </w:rPr>
        <w:t>以粉剂产品配制的油剂产品。</w:t>
      </w:r>
    </w:p>
    <w:p w:rsidR="0025690A" w:rsidRPr="00C721B4" w:rsidRDefault="0025690A" w:rsidP="0025690A">
      <w:pPr>
        <w:pStyle w:val="a6"/>
        <w:spacing w:before="156" w:after="156" w:line="360" w:lineRule="exact"/>
        <w:rPr>
          <w:rFonts w:hAnsi="黑体"/>
          <w:bCs/>
        </w:rPr>
      </w:pPr>
      <w:r w:rsidRPr="00C721B4">
        <w:rPr>
          <w:rFonts w:hAnsi="黑体"/>
          <w:bCs/>
        </w:rPr>
        <w:t>2</w:t>
      </w:r>
      <w:r w:rsidRPr="00C721B4">
        <w:rPr>
          <w:rFonts w:hAnsi="黑体" w:hint="eastAsia"/>
          <w:bCs/>
        </w:rPr>
        <w:t xml:space="preserve">  </w:t>
      </w:r>
      <w:r w:rsidRPr="00C721B4">
        <w:rPr>
          <w:rFonts w:hAnsi="黑体"/>
          <w:bCs/>
        </w:rPr>
        <w:t>分类</w:t>
      </w:r>
    </w:p>
    <w:p w:rsidR="0025690A" w:rsidRPr="00C721B4" w:rsidRDefault="0025690A" w:rsidP="0025690A">
      <w:pPr>
        <w:pStyle w:val="a6"/>
        <w:spacing w:before="156" w:after="156" w:line="360" w:lineRule="exact"/>
        <w:ind w:firstLineChars="200" w:firstLine="420"/>
        <w:rPr>
          <w:rFonts w:ascii="Times New Roman" w:eastAsia="宋体"/>
        </w:rPr>
      </w:pPr>
      <w:r w:rsidRPr="00C721B4">
        <w:rPr>
          <w:rFonts w:ascii="Times New Roman" w:eastAsia="宋体"/>
        </w:rPr>
        <w:t>维生素</w:t>
      </w:r>
      <w:r w:rsidRPr="00C721B4">
        <w:rPr>
          <w:rFonts w:ascii="Times New Roman" w:eastAsia="宋体"/>
        </w:rPr>
        <w:t>K</w:t>
      </w:r>
      <w:r w:rsidRPr="00C721B4">
        <w:rPr>
          <w:rFonts w:ascii="Times New Roman" w:eastAsia="宋体"/>
          <w:vertAlign w:val="subscript"/>
        </w:rPr>
        <w:t>2</w:t>
      </w:r>
      <w:r w:rsidRPr="00C721B4">
        <w:rPr>
          <w:rFonts w:ascii="Times New Roman" w:eastAsia="宋体"/>
        </w:rPr>
        <w:t>商品化的产品可根据产品性状分为维生素</w:t>
      </w:r>
      <w:r w:rsidRPr="00C721B4">
        <w:rPr>
          <w:rFonts w:ascii="Times New Roman" w:eastAsia="宋体"/>
        </w:rPr>
        <w:t>K</w:t>
      </w:r>
      <w:r w:rsidRPr="00C721B4">
        <w:rPr>
          <w:rFonts w:ascii="Times New Roman" w:eastAsia="宋体"/>
          <w:vertAlign w:val="subscript"/>
        </w:rPr>
        <w:t>2</w:t>
      </w:r>
      <w:r w:rsidRPr="00C721B4">
        <w:rPr>
          <w:rFonts w:ascii="Times New Roman" w:eastAsia="宋体"/>
        </w:rPr>
        <w:t>粉剂和维生素</w:t>
      </w:r>
      <w:r w:rsidRPr="00C721B4">
        <w:rPr>
          <w:rFonts w:ascii="Times New Roman" w:eastAsia="宋体"/>
        </w:rPr>
        <w:t>K</w:t>
      </w:r>
      <w:r w:rsidRPr="00C721B4">
        <w:rPr>
          <w:rFonts w:ascii="Times New Roman" w:eastAsia="宋体"/>
          <w:vertAlign w:val="subscript"/>
        </w:rPr>
        <w:t>2</w:t>
      </w:r>
      <w:r w:rsidRPr="00C721B4">
        <w:rPr>
          <w:rFonts w:ascii="Times New Roman" w:eastAsia="宋体"/>
        </w:rPr>
        <w:t>油剂。</w:t>
      </w:r>
    </w:p>
    <w:p w:rsidR="0025690A" w:rsidRPr="00C721B4" w:rsidRDefault="0025690A" w:rsidP="0025690A">
      <w:pPr>
        <w:pStyle w:val="a5"/>
        <w:tabs>
          <w:tab w:val="left" w:pos="105"/>
        </w:tabs>
        <w:spacing w:beforeLines="50" w:before="156" w:afterLines="50" w:after="156" w:line="360" w:lineRule="exact"/>
        <w:ind w:firstLineChars="0" w:firstLine="0"/>
        <w:rPr>
          <w:rFonts w:ascii="Times New Roman" w:eastAsia="黑体"/>
          <w:szCs w:val="21"/>
        </w:rPr>
      </w:pPr>
      <w:r w:rsidRPr="00C721B4">
        <w:rPr>
          <w:rFonts w:ascii="Times New Roman" w:eastAsia="黑体"/>
          <w:szCs w:val="21"/>
        </w:rPr>
        <w:t xml:space="preserve">2.1  </w:t>
      </w:r>
      <w:r w:rsidRPr="00C721B4">
        <w:rPr>
          <w:rFonts w:ascii="Times New Roman" w:eastAsia="黑体"/>
          <w:szCs w:val="21"/>
        </w:rPr>
        <w:t>维生素</w:t>
      </w:r>
      <w:r w:rsidRPr="00C721B4">
        <w:rPr>
          <w:rFonts w:ascii="Times New Roman" w:eastAsia="黑体"/>
          <w:szCs w:val="21"/>
        </w:rPr>
        <w:t>K</w:t>
      </w:r>
      <w:r w:rsidRPr="00C721B4">
        <w:rPr>
          <w:rFonts w:ascii="Times New Roman" w:eastAsia="黑体"/>
          <w:szCs w:val="21"/>
          <w:vertAlign w:val="subscript"/>
        </w:rPr>
        <w:t>2</w:t>
      </w:r>
      <w:r w:rsidRPr="00C721B4">
        <w:rPr>
          <w:rFonts w:ascii="Times New Roman" w:eastAsia="黑体"/>
          <w:szCs w:val="21"/>
        </w:rPr>
        <w:t>粉剂</w:t>
      </w:r>
    </w:p>
    <w:p w:rsidR="0025690A" w:rsidRPr="00C721B4" w:rsidRDefault="0025690A" w:rsidP="0025690A">
      <w:pPr>
        <w:pStyle w:val="a5"/>
        <w:tabs>
          <w:tab w:val="left" w:pos="105"/>
        </w:tabs>
        <w:spacing w:beforeLines="50" w:before="156" w:afterLines="50" w:after="156" w:line="360" w:lineRule="exact"/>
        <w:ind w:firstLine="420"/>
        <w:rPr>
          <w:rFonts w:ascii="Times New Roman"/>
        </w:rPr>
      </w:pPr>
      <w:r w:rsidRPr="00C721B4">
        <w:rPr>
          <w:rFonts w:ascii="Times New Roman"/>
        </w:rPr>
        <w:t>维生素</w:t>
      </w:r>
      <w:r w:rsidRPr="00C721B4">
        <w:rPr>
          <w:rFonts w:ascii="Times New Roman"/>
        </w:rPr>
        <w:t>K</w:t>
      </w:r>
      <w:r w:rsidRPr="00C721B4">
        <w:rPr>
          <w:rFonts w:ascii="Times New Roman"/>
          <w:vertAlign w:val="subscript"/>
        </w:rPr>
        <w:t>2</w:t>
      </w:r>
      <w:bookmarkStart w:id="1" w:name="OLE_LINK1"/>
      <w:r w:rsidRPr="00C721B4">
        <w:rPr>
          <w:rFonts w:ascii="Times New Roman"/>
        </w:rPr>
        <w:t>粉剂</w:t>
      </w:r>
      <w:bookmarkEnd w:id="1"/>
      <w:r w:rsidRPr="00C721B4">
        <w:rPr>
          <w:rFonts w:ascii="Times New Roman"/>
        </w:rPr>
        <w:t>产品其主要成分为维生素</w:t>
      </w:r>
      <w:r w:rsidRPr="00C721B4">
        <w:rPr>
          <w:rFonts w:ascii="Times New Roman"/>
        </w:rPr>
        <w:t>K</w:t>
      </w:r>
      <w:r w:rsidRPr="00C721B4">
        <w:rPr>
          <w:rFonts w:ascii="Times New Roman"/>
          <w:vertAlign w:val="subscript"/>
        </w:rPr>
        <w:t>2</w:t>
      </w:r>
      <w:r w:rsidRPr="00C721B4">
        <w:rPr>
          <w:rFonts w:ascii="Times New Roman"/>
        </w:rPr>
        <w:t>族的七烯甲萘醌</w:t>
      </w:r>
      <w:r w:rsidRPr="00C721B4">
        <w:rPr>
          <w:rFonts w:ascii="Times New Roman" w:hint="eastAsia"/>
        </w:rPr>
        <w:t>（</w:t>
      </w:r>
      <w:r w:rsidRPr="00C721B4">
        <w:rPr>
          <w:rFonts w:ascii="Times New Roman" w:hint="eastAsia"/>
          <w:szCs w:val="21"/>
        </w:rPr>
        <w:t>简称：</w:t>
      </w:r>
      <w:r w:rsidRPr="00C721B4">
        <w:rPr>
          <w:rFonts w:ascii="Times New Roman" w:hint="eastAsia"/>
          <w:szCs w:val="21"/>
        </w:rPr>
        <w:t>MK-7</w:t>
      </w:r>
      <w:r w:rsidRPr="00C721B4">
        <w:rPr>
          <w:rFonts w:ascii="Times New Roman" w:hint="eastAsia"/>
        </w:rPr>
        <w:t>）</w:t>
      </w:r>
      <w:r>
        <w:rPr>
          <w:rFonts w:ascii="Times New Roman" w:hint="eastAsia"/>
        </w:rPr>
        <w:t>。</w:t>
      </w:r>
    </w:p>
    <w:p w:rsidR="0025690A" w:rsidRPr="00C721B4" w:rsidRDefault="0025690A" w:rsidP="0025690A">
      <w:pPr>
        <w:pStyle w:val="a5"/>
        <w:tabs>
          <w:tab w:val="left" w:pos="105"/>
        </w:tabs>
        <w:spacing w:beforeLines="50" w:before="156" w:afterLines="50" w:after="156" w:line="360" w:lineRule="exact"/>
        <w:ind w:firstLineChars="0" w:firstLine="0"/>
        <w:rPr>
          <w:rFonts w:ascii="Times New Roman" w:eastAsia="黑体"/>
          <w:szCs w:val="21"/>
        </w:rPr>
      </w:pPr>
      <w:r w:rsidRPr="00C721B4">
        <w:rPr>
          <w:rFonts w:ascii="Times New Roman" w:eastAsia="黑体"/>
          <w:szCs w:val="21"/>
        </w:rPr>
        <w:lastRenderedPageBreak/>
        <w:t xml:space="preserve">2.2  </w:t>
      </w:r>
      <w:r w:rsidRPr="00C721B4">
        <w:rPr>
          <w:rFonts w:ascii="Times New Roman" w:eastAsia="黑体"/>
          <w:szCs w:val="21"/>
        </w:rPr>
        <w:t>维生素</w:t>
      </w:r>
      <w:r w:rsidRPr="00C721B4">
        <w:rPr>
          <w:rFonts w:ascii="Times New Roman" w:eastAsia="黑体"/>
          <w:szCs w:val="21"/>
        </w:rPr>
        <w:t>K</w:t>
      </w:r>
      <w:r w:rsidRPr="00C721B4">
        <w:rPr>
          <w:rFonts w:ascii="Times New Roman" w:eastAsia="黑体"/>
          <w:szCs w:val="21"/>
          <w:vertAlign w:val="subscript"/>
        </w:rPr>
        <w:t>2</w:t>
      </w:r>
      <w:r w:rsidRPr="00C721B4">
        <w:rPr>
          <w:rFonts w:ascii="Times New Roman" w:eastAsia="黑体"/>
          <w:szCs w:val="21"/>
        </w:rPr>
        <w:t>油剂</w:t>
      </w:r>
    </w:p>
    <w:p w:rsidR="0025690A" w:rsidRPr="00C721B4" w:rsidRDefault="0025690A" w:rsidP="0025690A">
      <w:pPr>
        <w:pStyle w:val="a6"/>
        <w:spacing w:before="156" w:after="156" w:line="360" w:lineRule="exact"/>
        <w:ind w:firstLineChars="200" w:firstLine="420"/>
        <w:rPr>
          <w:rFonts w:ascii="Times New Roman"/>
        </w:rPr>
      </w:pPr>
      <w:r w:rsidRPr="00C721B4">
        <w:rPr>
          <w:rFonts w:ascii="Times New Roman" w:eastAsia="宋体"/>
        </w:rPr>
        <w:t>维生素</w:t>
      </w:r>
      <w:r w:rsidRPr="00C721B4">
        <w:rPr>
          <w:rFonts w:ascii="Times New Roman" w:eastAsia="宋体"/>
        </w:rPr>
        <w:t>K</w:t>
      </w:r>
      <w:r w:rsidRPr="00C721B4">
        <w:rPr>
          <w:rFonts w:ascii="Times New Roman" w:eastAsia="宋体"/>
          <w:vertAlign w:val="subscript"/>
        </w:rPr>
        <w:t>2</w:t>
      </w:r>
      <w:r w:rsidRPr="00C721B4">
        <w:rPr>
          <w:rFonts w:ascii="Times New Roman" w:eastAsia="宋体"/>
        </w:rPr>
        <w:t>油剂产品为维生素</w:t>
      </w:r>
      <w:r w:rsidRPr="00C721B4">
        <w:rPr>
          <w:rFonts w:ascii="Times New Roman" w:eastAsia="宋体"/>
        </w:rPr>
        <w:t>K</w:t>
      </w:r>
      <w:r w:rsidRPr="00C721B4">
        <w:rPr>
          <w:rFonts w:ascii="Times New Roman" w:eastAsia="宋体"/>
          <w:vertAlign w:val="subscript"/>
        </w:rPr>
        <w:t>2</w:t>
      </w:r>
      <w:r w:rsidRPr="00C721B4">
        <w:rPr>
          <w:rFonts w:ascii="Times New Roman" w:eastAsia="宋体"/>
          <w:szCs w:val="21"/>
        </w:rPr>
        <w:t>与辅料植物油</w:t>
      </w:r>
      <w:r>
        <w:rPr>
          <w:rFonts w:ascii="Times New Roman" w:eastAsia="宋体"/>
          <w:szCs w:val="21"/>
        </w:rPr>
        <w:t>或</w:t>
      </w:r>
      <w:r w:rsidRPr="00C721B4">
        <w:rPr>
          <w:rFonts w:ascii="Times New Roman" w:eastAsia="宋体" w:hint="eastAsia"/>
          <w:szCs w:val="21"/>
        </w:rPr>
        <w:t>辛、癸酸</w:t>
      </w:r>
      <w:r w:rsidRPr="00C721B4">
        <w:rPr>
          <w:rFonts w:ascii="Times New Roman" w:eastAsia="宋体"/>
          <w:szCs w:val="21"/>
        </w:rPr>
        <w:t>甘油酯</w:t>
      </w:r>
      <w:r w:rsidRPr="00C721B4">
        <w:rPr>
          <w:rFonts w:ascii="Times New Roman" w:eastAsia="宋体"/>
          <w:szCs w:val="21"/>
        </w:rPr>
        <w:t xml:space="preserve"> </w:t>
      </w:r>
      <w:r w:rsidRPr="00C721B4">
        <w:rPr>
          <w:rFonts w:ascii="Times New Roman" w:eastAsia="宋体"/>
          <w:szCs w:val="21"/>
        </w:rPr>
        <w:t>（</w:t>
      </w:r>
      <w:r w:rsidRPr="00C721B4">
        <w:rPr>
          <w:rFonts w:ascii="Times New Roman" w:eastAsia="宋体"/>
          <w:szCs w:val="21"/>
        </w:rPr>
        <w:t>MCT</w:t>
      </w:r>
      <w:r w:rsidRPr="00C721B4">
        <w:rPr>
          <w:rFonts w:ascii="Times New Roman" w:eastAsia="宋体"/>
          <w:szCs w:val="21"/>
        </w:rPr>
        <w:t>）混合</w:t>
      </w:r>
      <w:r w:rsidRPr="00C721B4">
        <w:rPr>
          <w:rFonts w:ascii="Times New Roman" w:eastAsia="宋体" w:hint="eastAsia"/>
          <w:szCs w:val="21"/>
        </w:rPr>
        <w:t>、</w:t>
      </w:r>
      <w:r w:rsidRPr="00C721B4">
        <w:rPr>
          <w:rFonts w:ascii="Times New Roman" w:eastAsia="宋体"/>
          <w:szCs w:val="21"/>
        </w:rPr>
        <w:t>均质而成</w:t>
      </w:r>
      <w:r w:rsidRPr="00C721B4">
        <w:rPr>
          <w:rFonts w:ascii="Times New Roman"/>
          <w:szCs w:val="21"/>
        </w:rPr>
        <w:t>。</w:t>
      </w:r>
    </w:p>
    <w:p w:rsidR="0025690A" w:rsidRPr="00C721B4" w:rsidRDefault="0025690A" w:rsidP="0025690A">
      <w:pPr>
        <w:pStyle w:val="a5"/>
        <w:spacing w:line="360" w:lineRule="exact"/>
        <w:ind w:firstLineChars="0" w:firstLine="0"/>
        <w:rPr>
          <w:rFonts w:ascii="黑体" w:eastAsia="黑体"/>
        </w:rPr>
      </w:pPr>
      <w:r w:rsidRPr="00C721B4">
        <w:rPr>
          <w:rFonts w:ascii="黑体" w:eastAsia="黑体"/>
        </w:rPr>
        <w:t>3</w:t>
      </w:r>
      <w:r w:rsidRPr="00C721B4">
        <w:rPr>
          <w:rFonts w:ascii="黑体" w:eastAsia="黑体" w:hint="eastAsia"/>
        </w:rPr>
        <w:t xml:space="preserve">  主要成分的化学名称、分子式、结构式和相对分子质量</w:t>
      </w:r>
    </w:p>
    <w:p w:rsidR="0025690A" w:rsidRPr="00C721B4" w:rsidRDefault="0025690A" w:rsidP="0025690A">
      <w:pPr>
        <w:pStyle w:val="a5"/>
        <w:tabs>
          <w:tab w:val="left" w:pos="105"/>
        </w:tabs>
        <w:spacing w:beforeLines="50" w:before="156" w:afterLines="50" w:after="156" w:line="360" w:lineRule="exact"/>
        <w:ind w:firstLineChars="0" w:firstLine="0"/>
        <w:rPr>
          <w:rFonts w:ascii="黑体" w:eastAsia="黑体" w:hAnsi="宋体"/>
          <w:b/>
          <w:szCs w:val="21"/>
        </w:rPr>
      </w:pPr>
      <w:r w:rsidRPr="00C721B4">
        <w:rPr>
          <w:rFonts w:ascii="黑体" w:eastAsia="黑体" w:hAnsi="宋体" w:hint="eastAsia"/>
          <w:szCs w:val="21"/>
        </w:rPr>
        <w:t>3.1  化学名称</w:t>
      </w:r>
    </w:p>
    <w:p w:rsidR="0025690A" w:rsidRPr="00C2372A" w:rsidRDefault="0025690A" w:rsidP="0025690A">
      <w:pPr>
        <w:pStyle w:val="a5"/>
        <w:tabs>
          <w:tab w:val="left" w:pos="105"/>
        </w:tabs>
        <w:spacing w:line="360" w:lineRule="exact"/>
        <w:ind w:firstLine="420"/>
        <w:rPr>
          <w:rStyle w:val="1"/>
          <w:rFonts w:ascii="Times New Roman"/>
          <w:i w:val="0"/>
          <w:iCs w:val="0"/>
        </w:rPr>
      </w:pPr>
      <w:r w:rsidRPr="00C2372A">
        <w:rPr>
          <w:rStyle w:val="1"/>
          <w:rFonts w:ascii="Times New Roman"/>
          <w:i w:val="0"/>
        </w:rPr>
        <w:t xml:space="preserve"> (</w:t>
      </w:r>
      <w:r w:rsidRPr="00C2372A">
        <w:rPr>
          <w:rStyle w:val="1"/>
          <w:rFonts w:ascii="Times New Roman"/>
          <w:i w:val="0"/>
        </w:rPr>
        <w:t>全</w:t>
      </w:r>
      <w:r w:rsidRPr="00C2372A">
        <w:rPr>
          <w:rStyle w:val="1"/>
          <w:rFonts w:ascii="Times New Roman"/>
          <w:i w:val="0"/>
        </w:rPr>
        <w:t>-E)</w:t>
      </w:r>
      <w:r w:rsidRPr="00C2372A">
        <w:rPr>
          <w:rStyle w:val="1"/>
          <w:rFonts w:ascii="Times New Roman" w:hint="eastAsia"/>
          <w:i w:val="0"/>
        </w:rPr>
        <w:t>-</w:t>
      </w:r>
      <w:r w:rsidRPr="00C2372A">
        <w:rPr>
          <w:rStyle w:val="1"/>
          <w:rFonts w:ascii="Times New Roman"/>
          <w:i w:val="0"/>
        </w:rPr>
        <w:t>2-(3,7,11,15,19,23,27-</w:t>
      </w:r>
      <w:r w:rsidRPr="00C2372A">
        <w:rPr>
          <w:rStyle w:val="1"/>
          <w:rFonts w:ascii="Times New Roman"/>
          <w:i w:val="0"/>
        </w:rPr>
        <w:t>七甲基</w:t>
      </w:r>
      <w:r w:rsidRPr="00C2372A">
        <w:rPr>
          <w:rStyle w:val="1"/>
          <w:rFonts w:ascii="Times New Roman"/>
          <w:i w:val="0"/>
        </w:rPr>
        <w:t>-2,6,10,14,18,22,26-</w:t>
      </w:r>
      <w:r w:rsidRPr="00C2372A">
        <w:rPr>
          <w:rStyle w:val="1"/>
          <w:rFonts w:ascii="Times New Roman"/>
          <w:i w:val="0"/>
        </w:rPr>
        <w:t>二十八</w:t>
      </w:r>
      <w:r w:rsidRPr="00C2372A">
        <w:rPr>
          <w:rStyle w:val="1"/>
          <w:rFonts w:ascii="Times New Roman" w:hint="eastAsia"/>
          <w:i w:val="0"/>
        </w:rPr>
        <w:t>碳</w:t>
      </w:r>
      <w:r w:rsidRPr="00C2372A">
        <w:rPr>
          <w:rStyle w:val="1"/>
          <w:rFonts w:ascii="Times New Roman"/>
          <w:i w:val="0"/>
        </w:rPr>
        <w:t>七</w:t>
      </w:r>
      <w:r w:rsidRPr="00C2372A">
        <w:rPr>
          <w:rStyle w:val="1"/>
          <w:rFonts w:ascii="Times New Roman" w:hint="eastAsia"/>
          <w:i w:val="0"/>
        </w:rPr>
        <w:t>烯基</w:t>
      </w:r>
      <w:r w:rsidRPr="00C2372A">
        <w:rPr>
          <w:rStyle w:val="1"/>
          <w:rFonts w:ascii="Times New Roman"/>
          <w:i w:val="0"/>
        </w:rPr>
        <w:t>)-3-</w:t>
      </w:r>
      <w:r w:rsidRPr="00C2372A">
        <w:rPr>
          <w:rStyle w:val="1"/>
          <w:rFonts w:ascii="Times New Roman"/>
          <w:i w:val="0"/>
        </w:rPr>
        <w:t>甲基</w:t>
      </w:r>
      <w:r w:rsidRPr="00C2372A">
        <w:rPr>
          <w:rStyle w:val="1"/>
          <w:rFonts w:ascii="Times New Roman"/>
          <w:i w:val="0"/>
        </w:rPr>
        <w:t>-1,4-</w:t>
      </w:r>
      <w:r w:rsidRPr="00C2372A">
        <w:rPr>
          <w:rStyle w:val="1"/>
          <w:rFonts w:ascii="Times New Roman"/>
          <w:i w:val="0"/>
        </w:rPr>
        <w:t>萘</w:t>
      </w:r>
      <w:r w:rsidRPr="00C2372A">
        <w:rPr>
          <w:rStyle w:val="1"/>
          <w:rFonts w:ascii="Times New Roman" w:hint="eastAsia"/>
          <w:i w:val="0"/>
        </w:rPr>
        <w:t>醌。</w:t>
      </w:r>
    </w:p>
    <w:p w:rsidR="0025690A" w:rsidRPr="00C721B4" w:rsidRDefault="0025690A" w:rsidP="0025690A">
      <w:pPr>
        <w:pStyle w:val="a6"/>
        <w:tabs>
          <w:tab w:val="left" w:pos="105"/>
        </w:tabs>
        <w:spacing w:before="156" w:after="156" w:line="360" w:lineRule="exact"/>
        <w:rPr>
          <w:rFonts w:hAnsi="宋体"/>
          <w:bCs/>
          <w:szCs w:val="21"/>
        </w:rPr>
      </w:pPr>
      <w:r w:rsidRPr="00C721B4">
        <w:rPr>
          <w:rFonts w:hAnsi="宋体"/>
          <w:bCs/>
          <w:szCs w:val="21"/>
        </w:rPr>
        <w:t>3</w:t>
      </w:r>
      <w:r w:rsidRPr="00C721B4">
        <w:rPr>
          <w:rFonts w:hAnsi="宋体" w:hint="eastAsia"/>
          <w:bCs/>
          <w:szCs w:val="21"/>
        </w:rPr>
        <w:t>.2  分子式</w:t>
      </w:r>
    </w:p>
    <w:p w:rsidR="0025690A" w:rsidRPr="00C2372A" w:rsidRDefault="0025690A" w:rsidP="0025690A">
      <w:pPr>
        <w:pStyle w:val="a6"/>
        <w:tabs>
          <w:tab w:val="left" w:pos="105"/>
        </w:tabs>
        <w:spacing w:before="156" w:after="156" w:line="360" w:lineRule="exact"/>
        <w:ind w:firstLineChars="200" w:firstLine="420"/>
        <w:rPr>
          <w:rStyle w:val="1"/>
          <w:rFonts w:ascii="Times New Roman"/>
          <w:i w:val="0"/>
          <w:vertAlign w:val="subscript"/>
        </w:rPr>
      </w:pPr>
      <w:r w:rsidRPr="00C2372A">
        <w:rPr>
          <w:rStyle w:val="1"/>
          <w:rFonts w:ascii="Times New Roman"/>
          <w:i w:val="0"/>
        </w:rPr>
        <w:t>C</w:t>
      </w:r>
      <w:r w:rsidRPr="00C2372A">
        <w:rPr>
          <w:rStyle w:val="1"/>
          <w:rFonts w:ascii="Times New Roman"/>
          <w:i w:val="0"/>
          <w:vertAlign w:val="subscript"/>
        </w:rPr>
        <w:t>46</w:t>
      </w:r>
      <w:r w:rsidRPr="00C2372A">
        <w:rPr>
          <w:rStyle w:val="1"/>
          <w:rFonts w:ascii="Times New Roman"/>
          <w:i w:val="0"/>
        </w:rPr>
        <w:t>H</w:t>
      </w:r>
      <w:r w:rsidRPr="00C2372A">
        <w:rPr>
          <w:rStyle w:val="1"/>
          <w:rFonts w:ascii="Times New Roman"/>
          <w:i w:val="0"/>
          <w:vertAlign w:val="subscript"/>
        </w:rPr>
        <w:t>64</w:t>
      </w:r>
      <w:r w:rsidRPr="00C2372A">
        <w:rPr>
          <w:rStyle w:val="1"/>
          <w:rFonts w:ascii="Times New Roman"/>
          <w:i w:val="0"/>
        </w:rPr>
        <w:t>O</w:t>
      </w:r>
      <w:r w:rsidRPr="00C2372A">
        <w:rPr>
          <w:rStyle w:val="1"/>
          <w:rFonts w:ascii="Times New Roman"/>
          <w:i w:val="0"/>
          <w:vertAlign w:val="subscript"/>
        </w:rPr>
        <w:t>2</w:t>
      </w:r>
    </w:p>
    <w:p w:rsidR="0025690A" w:rsidRPr="00C721B4" w:rsidRDefault="0025690A" w:rsidP="0025690A">
      <w:pPr>
        <w:pStyle w:val="a6"/>
        <w:tabs>
          <w:tab w:val="left" w:pos="105"/>
        </w:tabs>
        <w:spacing w:before="156" w:after="156" w:line="360" w:lineRule="exact"/>
        <w:rPr>
          <w:rStyle w:val="1"/>
          <w:rFonts w:hAnsi="宋体"/>
          <w:bCs/>
          <w:i w:val="0"/>
          <w:iCs w:val="0"/>
          <w:szCs w:val="21"/>
        </w:rPr>
      </w:pPr>
      <w:r w:rsidRPr="00C721B4">
        <w:rPr>
          <w:rFonts w:hAnsi="宋体" w:hint="eastAsia"/>
          <w:bCs/>
          <w:szCs w:val="21"/>
        </w:rPr>
        <w:t>3.3  结构式</w:t>
      </w:r>
    </w:p>
    <w:p w:rsidR="0025690A" w:rsidRPr="00C721B4" w:rsidRDefault="0025690A" w:rsidP="0025690A">
      <w:pPr>
        <w:pStyle w:val="a5"/>
        <w:ind w:firstLine="420"/>
        <w:jc w:val="center"/>
        <w:rPr>
          <w:rStyle w:val="1"/>
          <w:rFonts w:ascii="Times New Roman"/>
          <w:i w:val="0"/>
          <w:iCs w:val="0"/>
        </w:rPr>
      </w:pPr>
      <w:r w:rsidRPr="00C2372A">
        <w:rPr>
          <w:rStyle w:val="a7"/>
          <w:rFonts w:ascii="Times New Roman"/>
          <w:i w:val="0"/>
          <w:iCs w:val="0"/>
        </w:rPr>
        <w:drawing>
          <wp:inline distT="0" distB="0" distL="0" distR="0">
            <wp:extent cx="4739640" cy="929640"/>
            <wp:effectExtent l="0" t="0" r="3810"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39640" cy="929640"/>
                    </a:xfrm>
                    <a:prstGeom prst="rect">
                      <a:avLst/>
                    </a:prstGeom>
                    <a:noFill/>
                    <a:ln>
                      <a:noFill/>
                    </a:ln>
                  </pic:spPr>
                </pic:pic>
              </a:graphicData>
            </a:graphic>
          </wp:inline>
        </w:drawing>
      </w:r>
    </w:p>
    <w:p w:rsidR="0025690A" w:rsidRPr="00C721B4" w:rsidRDefault="0025690A" w:rsidP="0025690A">
      <w:pPr>
        <w:pStyle w:val="a5"/>
        <w:spacing w:beforeLines="50" w:before="156" w:afterLines="50" w:after="156" w:line="360" w:lineRule="exact"/>
        <w:ind w:firstLineChars="0" w:firstLine="0"/>
        <w:rPr>
          <w:rFonts w:ascii="黑体" w:eastAsia="黑体" w:hAnsi="宋体"/>
        </w:rPr>
      </w:pPr>
      <w:r w:rsidRPr="00C721B4">
        <w:rPr>
          <w:rFonts w:ascii="黑体" w:eastAsia="黑体" w:hAnsi="宋体"/>
        </w:rPr>
        <w:t>3.3</w:t>
      </w:r>
      <w:r w:rsidRPr="00C721B4">
        <w:rPr>
          <w:rFonts w:ascii="黑体" w:eastAsia="黑体" w:hAnsi="宋体" w:hint="eastAsia"/>
        </w:rPr>
        <w:t xml:space="preserve">  相对分子质量</w:t>
      </w:r>
    </w:p>
    <w:p w:rsidR="0025690A" w:rsidRPr="008F5306" w:rsidRDefault="0025690A" w:rsidP="0025690A">
      <w:pPr>
        <w:pStyle w:val="a5"/>
        <w:spacing w:line="360" w:lineRule="exact"/>
        <w:ind w:firstLine="420"/>
        <w:rPr>
          <w:rFonts w:ascii="Times New Roman"/>
        </w:rPr>
      </w:pPr>
      <w:r w:rsidRPr="008F5306">
        <w:rPr>
          <w:rFonts w:ascii="Times New Roman"/>
        </w:rPr>
        <w:t>649.00</w:t>
      </w:r>
      <w:r w:rsidRPr="008F5306">
        <w:rPr>
          <w:rFonts w:ascii="Times New Roman" w:hint="eastAsia"/>
          <w:szCs w:val="21"/>
        </w:rPr>
        <w:t>（按</w:t>
      </w:r>
      <w:r>
        <w:rPr>
          <w:rFonts w:ascii="Times New Roman"/>
          <w:szCs w:val="21"/>
        </w:rPr>
        <w:t>2011</w:t>
      </w:r>
      <w:r w:rsidRPr="008F5306">
        <w:rPr>
          <w:rFonts w:ascii="Times New Roman" w:hint="eastAsia"/>
          <w:szCs w:val="21"/>
        </w:rPr>
        <w:t>年国际相对原子质量）</w:t>
      </w:r>
    </w:p>
    <w:p w:rsidR="0025690A" w:rsidRPr="00C721B4" w:rsidRDefault="0025690A" w:rsidP="0025690A">
      <w:pPr>
        <w:pStyle w:val="a6"/>
        <w:tabs>
          <w:tab w:val="left" w:pos="105"/>
        </w:tabs>
        <w:spacing w:before="156" w:after="156" w:line="360" w:lineRule="exact"/>
        <w:rPr>
          <w:rFonts w:hAnsi="宋体"/>
          <w:bCs/>
          <w:szCs w:val="21"/>
        </w:rPr>
      </w:pPr>
      <w:r w:rsidRPr="00C721B4">
        <w:rPr>
          <w:rFonts w:hAnsi="宋体"/>
          <w:bCs/>
          <w:szCs w:val="21"/>
        </w:rPr>
        <w:t>4</w:t>
      </w:r>
      <w:r w:rsidRPr="00C721B4">
        <w:rPr>
          <w:rFonts w:hAnsi="宋体" w:hint="eastAsia"/>
          <w:bCs/>
          <w:szCs w:val="21"/>
        </w:rPr>
        <w:t xml:space="preserve">  技术要求</w:t>
      </w:r>
    </w:p>
    <w:p w:rsidR="0025690A" w:rsidRDefault="0025690A" w:rsidP="0025690A">
      <w:pPr>
        <w:pStyle w:val="a5"/>
        <w:numPr>
          <w:ilvl w:val="1"/>
          <w:numId w:val="3"/>
        </w:numPr>
        <w:spacing w:line="360" w:lineRule="exact"/>
        <w:ind w:left="525" w:firstLineChars="0" w:hanging="525"/>
        <w:rPr>
          <w:rFonts w:ascii="黑体" w:eastAsia="黑体" w:hAnsi="宋体"/>
        </w:rPr>
      </w:pPr>
      <w:r w:rsidRPr="00C721B4">
        <w:rPr>
          <w:rFonts w:ascii="黑体" w:eastAsia="黑体" w:hAnsi="宋体" w:hint="eastAsia"/>
        </w:rPr>
        <w:t>感官要求：</w:t>
      </w:r>
    </w:p>
    <w:p w:rsidR="0025690A" w:rsidRDefault="0025690A" w:rsidP="0025690A">
      <w:pPr>
        <w:pStyle w:val="a5"/>
        <w:spacing w:line="360" w:lineRule="exact"/>
        <w:ind w:left="525" w:firstLineChars="0" w:firstLine="0"/>
        <w:rPr>
          <w:rFonts w:ascii="黑体" w:eastAsia="黑体" w:hAnsi="宋体"/>
          <w:szCs w:val="21"/>
        </w:rPr>
      </w:pPr>
      <w:r w:rsidRPr="00235574">
        <w:rPr>
          <w:rFonts w:hAnsi="宋体" w:hint="eastAsia"/>
        </w:rPr>
        <w:t>感官要求应符合表1的规定。</w:t>
      </w:r>
    </w:p>
    <w:p w:rsidR="0025690A" w:rsidRPr="00C721B4" w:rsidRDefault="0025690A" w:rsidP="0025690A">
      <w:pPr>
        <w:pStyle w:val="a5"/>
        <w:spacing w:line="340" w:lineRule="exact"/>
        <w:ind w:firstLineChars="0" w:firstLine="0"/>
        <w:jc w:val="center"/>
        <w:rPr>
          <w:rFonts w:ascii="黑体" w:eastAsia="黑体" w:hAnsi="宋体"/>
          <w:szCs w:val="21"/>
        </w:rPr>
      </w:pPr>
      <w:r w:rsidRPr="00C721B4">
        <w:rPr>
          <w:rFonts w:ascii="黑体" w:eastAsia="黑体" w:hAnsi="宋体" w:hint="eastAsia"/>
          <w:szCs w:val="21"/>
        </w:rPr>
        <w:t>表1  感官要求</w:t>
      </w:r>
    </w:p>
    <w:tbl>
      <w:tblPr>
        <w:tblW w:w="8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126"/>
        <w:gridCol w:w="2127"/>
        <w:gridCol w:w="2209"/>
      </w:tblGrid>
      <w:tr w:rsidR="0025690A" w:rsidRPr="00C721B4" w:rsidTr="00037135">
        <w:trPr>
          <w:cantSplit/>
          <w:trHeight w:val="230"/>
        </w:trPr>
        <w:tc>
          <w:tcPr>
            <w:tcW w:w="2405" w:type="dxa"/>
            <w:vMerge w:val="restart"/>
            <w:vAlign w:val="center"/>
          </w:tcPr>
          <w:p w:rsidR="0025690A" w:rsidRPr="00C721B4" w:rsidRDefault="0025690A" w:rsidP="00037135">
            <w:pPr>
              <w:pStyle w:val="a5"/>
              <w:spacing w:line="360" w:lineRule="exact"/>
              <w:ind w:firstLineChars="0" w:firstLine="0"/>
              <w:jc w:val="center"/>
              <w:rPr>
                <w:rFonts w:ascii="Times New Roman"/>
                <w:sz w:val="18"/>
                <w:szCs w:val="18"/>
              </w:rPr>
            </w:pPr>
            <w:r w:rsidRPr="00C721B4">
              <w:rPr>
                <w:rFonts w:ascii="Times New Roman" w:hAnsi="宋体"/>
                <w:sz w:val="18"/>
                <w:szCs w:val="18"/>
              </w:rPr>
              <w:t>项</w:t>
            </w:r>
            <w:r>
              <w:rPr>
                <w:rFonts w:ascii="Times New Roman" w:hAnsi="宋体" w:hint="eastAsia"/>
                <w:sz w:val="18"/>
                <w:szCs w:val="18"/>
              </w:rPr>
              <w:t xml:space="preserve">   </w:t>
            </w:r>
            <w:r w:rsidRPr="00C721B4">
              <w:rPr>
                <w:rFonts w:ascii="Times New Roman"/>
                <w:sz w:val="18"/>
                <w:szCs w:val="18"/>
              </w:rPr>
              <w:t xml:space="preserve">  </w:t>
            </w:r>
            <w:r w:rsidRPr="00C721B4">
              <w:rPr>
                <w:rFonts w:ascii="Times New Roman" w:hAnsi="宋体"/>
                <w:sz w:val="18"/>
                <w:szCs w:val="18"/>
              </w:rPr>
              <w:t>目</w:t>
            </w:r>
          </w:p>
        </w:tc>
        <w:tc>
          <w:tcPr>
            <w:tcW w:w="4253" w:type="dxa"/>
            <w:gridSpan w:val="2"/>
          </w:tcPr>
          <w:p w:rsidR="0025690A" w:rsidRPr="00C721B4" w:rsidRDefault="0025690A" w:rsidP="00037135">
            <w:pPr>
              <w:pStyle w:val="a5"/>
              <w:spacing w:line="360" w:lineRule="exact"/>
              <w:ind w:firstLineChars="0" w:firstLine="0"/>
              <w:jc w:val="center"/>
              <w:rPr>
                <w:rFonts w:ascii="Times New Roman"/>
                <w:sz w:val="18"/>
                <w:szCs w:val="18"/>
              </w:rPr>
            </w:pPr>
            <w:r>
              <w:rPr>
                <w:rFonts w:ascii="Times New Roman" w:hAnsi="宋体" w:hint="eastAsia"/>
                <w:sz w:val="18"/>
                <w:szCs w:val="18"/>
              </w:rPr>
              <w:t xml:space="preserve"> </w:t>
            </w:r>
            <w:r w:rsidRPr="00C721B4">
              <w:rPr>
                <w:rFonts w:ascii="Times New Roman" w:hAnsi="宋体"/>
                <w:sz w:val="18"/>
                <w:szCs w:val="18"/>
              </w:rPr>
              <w:t>要</w:t>
            </w:r>
            <w:r w:rsidRPr="00C721B4">
              <w:rPr>
                <w:rFonts w:ascii="Times New Roman"/>
                <w:sz w:val="18"/>
                <w:szCs w:val="18"/>
              </w:rPr>
              <w:t xml:space="preserve">  </w:t>
            </w:r>
            <w:r>
              <w:rPr>
                <w:rFonts w:ascii="Times New Roman"/>
                <w:sz w:val="18"/>
                <w:szCs w:val="18"/>
              </w:rPr>
              <w:t xml:space="preserve">  </w:t>
            </w:r>
            <w:r w:rsidRPr="00C721B4">
              <w:rPr>
                <w:rFonts w:ascii="Times New Roman"/>
                <w:sz w:val="18"/>
                <w:szCs w:val="18"/>
              </w:rPr>
              <w:t xml:space="preserve">  </w:t>
            </w:r>
            <w:r w:rsidRPr="00C721B4">
              <w:rPr>
                <w:rFonts w:ascii="Times New Roman" w:hAnsi="宋体"/>
                <w:sz w:val="18"/>
                <w:szCs w:val="18"/>
              </w:rPr>
              <w:t>求</w:t>
            </w:r>
          </w:p>
        </w:tc>
        <w:tc>
          <w:tcPr>
            <w:tcW w:w="2209" w:type="dxa"/>
          </w:tcPr>
          <w:p w:rsidR="0025690A" w:rsidRPr="00C721B4" w:rsidRDefault="0025690A" w:rsidP="00037135">
            <w:pPr>
              <w:pStyle w:val="a5"/>
              <w:spacing w:line="360" w:lineRule="exact"/>
              <w:ind w:firstLineChars="311" w:firstLine="560"/>
              <w:rPr>
                <w:rFonts w:hAnsi="宋体"/>
                <w:sz w:val="18"/>
                <w:szCs w:val="18"/>
              </w:rPr>
            </w:pPr>
            <w:r w:rsidRPr="00C721B4">
              <w:rPr>
                <w:rFonts w:hAnsi="宋体" w:hint="eastAsia"/>
                <w:sz w:val="18"/>
                <w:szCs w:val="18"/>
              </w:rPr>
              <w:t>检验方法</w:t>
            </w:r>
          </w:p>
        </w:tc>
      </w:tr>
      <w:tr w:rsidR="0025690A" w:rsidRPr="00C721B4" w:rsidTr="00037135">
        <w:trPr>
          <w:cantSplit/>
          <w:trHeight w:val="230"/>
        </w:trPr>
        <w:tc>
          <w:tcPr>
            <w:tcW w:w="2405" w:type="dxa"/>
            <w:vMerge/>
            <w:vAlign w:val="center"/>
          </w:tcPr>
          <w:p w:rsidR="0025690A" w:rsidRPr="00C721B4" w:rsidRDefault="0025690A" w:rsidP="00037135">
            <w:pPr>
              <w:pStyle w:val="a5"/>
              <w:spacing w:line="360" w:lineRule="exact"/>
              <w:ind w:firstLineChars="0" w:firstLine="0"/>
              <w:jc w:val="center"/>
              <w:rPr>
                <w:rFonts w:ascii="Times New Roman"/>
                <w:sz w:val="18"/>
                <w:szCs w:val="18"/>
              </w:rPr>
            </w:pPr>
          </w:p>
        </w:tc>
        <w:tc>
          <w:tcPr>
            <w:tcW w:w="2126" w:type="dxa"/>
            <w:vAlign w:val="center"/>
          </w:tcPr>
          <w:p w:rsidR="0025690A" w:rsidRPr="00C721B4" w:rsidRDefault="0025690A" w:rsidP="00037135">
            <w:pPr>
              <w:pStyle w:val="a5"/>
              <w:spacing w:line="360" w:lineRule="exact"/>
              <w:ind w:firstLineChars="0" w:firstLine="0"/>
              <w:jc w:val="center"/>
              <w:rPr>
                <w:rFonts w:ascii="Times New Roman"/>
                <w:sz w:val="18"/>
                <w:szCs w:val="18"/>
              </w:rPr>
            </w:pPr>
            <w:r w:rsidRPr="00C721B4">
              <w:rPr>
                <w:rFonts w:ascii="Times New Roman" w:hAnsi="宋体"/>
                <w:sz w:val="18"/>
                <w:szCs w:val="18"/>
              </w:rPr>
              <w:t>维生素</w:t>
            </w:r>
            <w:r w:rsidRPr="00C721B4">
              <w:rPr>
                <w:rFonts w:ascii="Times New Roman"/>
                <w:sz w:val="18"/>
                <w:szCs w:val="18"/>
              </w:rPr>
              <w:t>K</w:t>
            </w:r>
            <w:r w:rsidRPr="00C721B4">
              <w:rPr>
                <w:rFonts w:ascii="Times New Roman"/>
                <w:sz w:val="18"/>
                <w:szCs w:val="18"/>
                <w:vertAlign w:val="subscript"/>
              </w:rPr>
              <w:t>2</w:t>
            </w:r>
            <w:r w:rsidRPr="00C721B4">
              <w:rPr>
                <w:rFonts w:ascii="Times New Roman" w:hAnsi="宋体"/>
                <w:sz w:val="18"/>
                <w:szCs w:val="18"/>
              </w:rPr>
              <w:t>粉剂</w:t>
            </w:r>
          </w:p>
        </w:tc>
        <w:tc>
          <w:tcPr>
            <w:tcW w:w="2127" w:type="dxa"/>
            <w:vAlign w:val="center"/>
          </w:tcPr>
          <w:p w:rsidR="0025690A" w:rsidRPr="00C721B4" w:rsidRDefault="0025690A" w:rsidP="00037135">
            <w:pPr>
              <w:pStyle w:val="a5"/>
              <w:spacing w:line="360" w:lineRule="exact"/>
              <w:ind w:firstLineChars="0" w:firstLine="0"/>
              <w:jc w:val="center"/>
              <w:rPr>
                <w:rFonts w:ascii="Times New Roman"/>
                <w:sz w:val="18"/>
                <w:szCs w:val="18"/>
              </w:rPr>
            </w:pPr>
            <w:r w:rsidRPr="00C721B4">
              <w:rPr>
                <w:rFonts w:ascii="Times New Roman" w:hAnsi="宋体"/>
                <w:sz w:val="18"/>
                <w:szCs w:val="18"/>
              </w:rPr>
              <w:t>维生素</w:t>
            </w:r>
            <w:r w:rsidRPr="00C721B4">
              <w:rPr>
                <w:rFonts w:ascii="Times New Roman"/>
                <w:sz w:val="18"/>
                <w:szCs w:val="18"/>
              </w:rPr>
              <w:t>K</w:t>
            </w:r>
            <w:r w:rsidRPr="00C721B4">
              <w:rPr>
                <w:rFonts w:ascii="Times New Roman"/>
                <w:sz w:val="18"/>
                <w:szCs w:val="18"/>
                <w:vertAlign w:val="subscript"/>
              </w:rPr>
              <w:t>2</w:t>
            </w:r>
            <w:r w:rsidRPr="00C721B4">
              <w:rPr>
                <w:rFonts w:ascii="Times New Roman" w:hAnsi="宋体"/>
                <w:sz w:val="18"/>
                <w:szCs w:val="18"/>
              </w:rPr>
              <w:t>油剂</w:t>
            </w:r>
          </w:p>
        </w:tc>
        <w:tc>
          <w:tcPr>
            <w:tcW w:w="2209" w:type="dxa"/>
            <w:vMerge w:val="restart"/>
          </w:tcPr>
          <w:p w:rsidR="0025690A" w:rsidRPr="00C721B4" w:rsidRDefault="0025690A" w:rsidP="00037135">
            <w:pPr>
              <w:pStyle w:val="a5"/>
              <w:spacing w:line="360" w:lineRule="exact"/>
              <w:ind w:firstLineChars="0" w:firstLine="0"/>
              <w:rPr>
                <w:sz w:val="18"/>
              </w:rPr>
            </w:pPr>
            <w:r w:rsidRPr="00C721B4">
              <w:rPr>
                <w:rFonts w:hint="eastAsia"/>
                <w:sz w:val="18"/>
              </w:rPr>
              <w:t>取适量</w:t>
            </w:r>
            <w:r>
              <w:rPr>
                <w:rFonts w:hint="eastAsia"/>
                <w:sz w:val="18"/>
              </w:rPr>
              <w:t>试样</w:t>
            </w:r>
            <w:r w:rsidRPr="00C721B4">
              <w:rPr>
                <w:rFonts w:hint="eastAsia"/>
                <w:sz w:val="18"/>
              </w:rPr>
              <w:t>置于清洁、干燥的白瓷盘中，在自然光</w:t>
            </w:r>
            <w:r>
              <w:rPr>
                <w:rFonts w:hint="eastAsia"/>
                <w:sz w:val="18"/>
              </w:rPr>
              <w:t>线</w:t>
            </w:r>
            <w:r w:rsidRPr="00C721B4">
              <w:rPr>
                <w:rFonts w:hint="eastAsia"/>
                <w:sz w:val="18"/>
              </w:rPr>
              <w:t>下观察其</w:t>
            </w:r>
            <w:r>
              <w:rPr>
                <w:rFonts w:hint="eastAsia"/>
                <w:sz w:val="18"/>
              </w:rPr>
              <w:t>色泽、</w:t>
            </w:r>
            <w:r w:rsidRPr="00C721B4">
              <w:rPr>
                <w:rFonts w:hint="eastAsia"/>
                <w:sz w:val="18"/>
              </w:rPr>
              <w:t>状态，嗅其气味。</w:t>
            </w:r>
          </w:p>
        </w:tc>
      </w:tr>
      <w:tr w:rsidR="0025690A" w:rsidRPr="00C721B4" w:rsidTr="00037135">
        <w:trPr>
          <w:cantSplit/>
        </w:trPr>
        <w:tc>
          <w:tcPr>
            <w:tcW w:w="2405" w:type="dxa"/>
          </w:tcPr>
          <w:p w:rsidR="0025690A" w:rsidRPr="00C721B4" w:rsidRDefault="0025690A" w:rsidP="00037135">
            <w:pPr>
              <w:pStyle w:val="a5"/>
              <w:spacing w:line="360" w:lineRule="exact"/>
              <w:ind w:firstLineChars="0" w:firstLine="0"/>
              <w:rPr>
                <w:rFonts w:ascii="Times New Roman"/>
                <w:sz w:val="18"/>
                <w:szCs w:val="18"/>
              </w:rPr>
            </w:pPr>
            <w:r w:rsidRPr="00C721B4">
              <w:rPr>
                <w:rFonts w:ascii="Times New Roman" w:hAnsi="宋体"/>
                <w:sz w:val="18"/>
                <w:szCs w:val="18"/>
              </w:rPr>
              <w:t>色</w:t>
            </w:r>
            <w:r w:rsidRPr="00C721B4">
              <w:rPr>
                <w:rFonts w:ascii="Times New Roman"/>
                <w:sz w:val="18"/>
                <w:szCs w:val="18"/>
              </w:rPr>
              <w:t xml:space="preserve"> </w:t>
            </w:r>
            <w:r w:rsidRPr="00C721B4">
              <w:rPr>
                <w:rFonts w:ascii="Times New Roman" w:hAnsi="宋体"/>
                <w:sz w:val="18"/>
                <w:szCs w:val="18"/>
              </w:rPr>
              <w:t>泽</w:t>
            </w:r>
          </w:p>
        </w:tc>
        <w:tc>
          <w:tcPr>
            <w:tcW w:w="2126" w:type="dxa"/>
            <w:vAlign w:val="center"/>
          </w:tcPr>
          <w:p w:rsidR="0025690A" w:rsidRPr="00C721B4" w:rsidRDefault="0025690A" w:rsidP="00037135">
            <w:pPr>
              <w:pStyle w:val="a5"/>
              <w:spacing w:line="360" w:lineRule="exact"/>
              <w:ind w:firstLineChars="0" w:firstLine="0"/>
              <w:jc w:val="center"/>
              <w:rPr>
                <w:rFonts w:ascii="Times New Roman"/>
                <w:sz w:val="18"/>
                <w:szCs w:val="18"/>
              </w:rPr>
            </w:pPr>
            <w:r w:rsidRPr="00C721B4">
              <w:rPr>
                <w:rFonts w:ascii="Times New Roman"/>
                <w:sz w:val="18"/>
                <w:szCs w:val="18"/>
              </w:rPr>
              <w:t>黄色</w:t>
            </w:r>
          </w:p>
        </w:tc>
        <w:tc>
          <w:tcPr>
            <w:tcW w:w="2127" w:type="dxa"/>
            <w:vAlign w:val="center"/>
          </w:tcPr>
          <w:p w:rsidR="0025690A" w:rsidRPr="00C721B4" w:rsidRDefault="0025690A" w:rsidP="00037135">
            <w:pPr>
              <w:pStyle w:val="a5"/>
              <w:spacing w:line="360" w:lineRule="exact"/>
              <w:ind w:firstLineChars="0" w:firstLine="0"/>
              <w:jc w:val="center"/>
              <w:rPr>
                <w:rFonts w:ascii="Times New Roman"/>
                <w:sz w:val="18"/>
                <w:szCs w:val="18"/>
              </w:rPr>
            </w:pPr>
            <w:r w:rsidRPr="00C721B4">
              <w:rPr>
                <w:rFonts w:ascii="Times New Roman" w:hAnsi="宋体"/>
                <w:sz w:val="18"/>
                <w:szCs w:val="18"/>
              </w:rPr>
              <w:t>淡黄色至黄色</w:t>
            </w:r>
          </w:p>
        </w:tc>
        <w:tc>
          <w:tcPr>
            <w:tcW w:w="2209" w:type="dxa"/>
            <w:vMerge/>
          </w:tcPr>
          <w:p w:rsidR="0025690A" w:rsidRPr="00C721B4" w:rsidRDefault="0025690A" w:rsidP="00037135">
            <w:pPr>
              <w:pStyle w:val="a5"/>
              <w:spacing w:line="360" w:lineRule="exact"/>
              <w:ind w:firstLineChars="0" w:firstLine="0"/>
              <w:jc w:val="center"/>
              <w:rPr>
                <w:rFonts w:hAnsi="宋体"/>
                <w:sz w:val="18"/>
                <w:szCs w:val="18"/>
              </w:rPr>
            </w:pPr>
          </w:p>
        </w:tc>
      </w:tr>
      <w:tr w:rsidR="0025690A" w:rsidRPr="00C721B4" w:rsidTr="00037135">
        <w:trPr>
          <w:cantSplit/>
        </w:trPr>
        <w:tc>
          <w:tcPr>
            <w:tcW w:w="2405" w:type="dxa"/>
            <w:vAlign w:val="center"/>
          </w:tcPr>
          <w:p w:rsidR="0025690A" w:rsidRPr="00C721B4" w:rsidRDefault="0025690A" w:rsidP="00037135">
            <w:pPr>
              <w:pStyle w:val="a5"/>
              <w:spacing w:line="360" w:lineRule="exact"/>
              <w:ind w:firstLineChars="0" w:firstLine="0"/>
              <w:rPr>
                <w:rFonts w:ascii="Times New Roman"/>
                <w:sz w:val="18"/>
                <w:szCs w:val="18"/>
              </w:rPr>
            </w:pPr>
            <w:r w:rsidRPr="00C721B4">
              <w:rPr>
                <w:rFonts w:ascii="Times New Roman" w:hAnsi="宋体"/>
                <w:sz w:val="18"/>
                <w:szCs w:val="18"/>
              </w:rPr>
              <w:t>状态</w:t>
            </w:r>
          </w:p>
        </w:tc>
        <w:tc>
          <w:tcPr>
            <w:tcW w:w="2126" w:type="dxa"/>
            <w:vAlign w:val="center"/>
          </w:tcPr>
          <w:p w:rsidR="0025690A" w:rsidRPr="00C721B4" w:rsidRDefault="0025690A" w:rsidP="00037135">
            <w:pPr>
              <w:pStyle w:val="a5"/>
              <w:spacing w:line="360" w:lineRule="exact"/>
              <w:ind w:firstLineChars="0" w:firstLine="0"/>
              <w:jc w:val="center"/>
              <w:rPr>
                <w:rFonts w:ascii="Times New Roman"/>
                <w:sz w:val="18"/>
                <w:szCs w:val="18"/>
              </w:rPr>
            </w:pPr>
            <w:r w:rsidRPr="00C721B4">
              <w:rPr>
                <w:rFonts w:ascii="Times New Roman"/>
                <w:sz w:val="18"/>
                <w:szCs w:val="18"/>
              </w:rPr>
              <w:t>粉末</w:t>
            </w:r>
            <w:r w:rsidRPr="00C721B4">
              <w:rPr>
                <w:rFonts w:ascii="Times New Roman" w:hint="eastAsia"/>
                <w:sz w:val="18"/>
                <w:szCs w:val="18"/>
              </w:rPr>
              <w:t>，</w:t>
            </w:r>
            <w:r w:rsidRPr="00C721B4">
              <w:rPr>
                <w:rFonts w:hint="eastAsia"/>
                <w:sz w:val="18"/>
                <w:szCs w:val="18"/>
                <w:lang w:val="es-ES"/>
              </w:rPr>
              <w:t>无肉眼可见杂质</w:t>
            </w:r>
          </w:p>
        </w:tc>
        <w:tc>
          <w:tcPr>
            <w:tcW w:w="2127" w:type="dxa"/>
            <w:vAlign w:val="center"/>
          </w:tcPr>
          <w:p w:rsidR="0025690A" w:rsidRPr="00212C3F" w:rsidRDefault="0025690A" w:rsidP="00037135">
            <w:pPr>
              <w:pStyle w:val="a5"/>
              <w:spacing w:line="360" w:lineRule="exact"/>
              <w:ind w:firstLineChars="0" w:firstLine="0"/>
              <w:jc w:val="center"/>
              <w:rPr>
                <w:rFonts w:ascii="Times New Roman" w:hAnsi="宋体"/>
                <w:sz w:val="18"/>
                <w:szCs w:val="18"/>
              </w:rPr>
            </w:pPr>
            <w:r w:rsidRPr="00C721B4">
              <w:rPr>
                <w:rFonts w:ascii="Times New Roman" w:hAnsi="宋体"/>
                <w:sz w:val="18"/>
                <w:szCs w:val="18"/>
              </w:rPr>
              <w:t>澄清</w:t>
            </w:r>
            <w:r w:rsidRPr="00C2372A">
              <w:rPr>
                <w:sz w:val="18"/>
                <w:szCs w:val="18"/>
              </w:rPr>
              <w:t>或微混浊</w:t>
            </w:r>
            <w:r w:rsidRPr="00C721B4">
              <w:rPr>
                <w:rFonts w:ascii="Times New Roman" w:hAnsi="宋体"/>
                <w:sz w:val="18"/>
                <w:szCs w:val="18"/>
              </w:rPr>
              <w:t>油状液体</w:t>
            </w:r>
            <w:r w:rsidRPr="00C721B4">
              <w:rPr>
                <w:rFonts w:ascii="Times New Roman" w:hAnsi="宋体" w:hint="eastAsia"/>
                <w:sz w:val="18"/>
                <w:szCs w:val="18"/>
              </w:rPr>
              <w:t>，</w:t>
            </w:r>
            <w:r w:rsidRPr="00C721B4">
              <w:rPr>
                <w:rFonts w:hint="eastAsia"/>
                <w:sz w:val="18"/>
                <w:szCs w:val="18"/>
                <w:lang w:val="es-ES"/>
              </w:rPr>
              <w:t>无肉眼可见杂质</w:t>
            </w:r>
          </w:p>
        </w:tc>
        <w:tc>
          <w:tcPr>
            <w:tcW w:w="2209" w:type="dxa"/>
            <w:vMerge/>
          </w:tcPr>
          <w:p w:rsidR="0025690A" w:rsidRPr="00C721B4" w:rsidRDefault="0025690A" w:rsidP="00037135">
            <w:pPr>
              <w:pStyle w:val="a5"/>
              <w:spacing w:line="360" w:lineRule="exact"/>
              <w:ind w:firstLineChars="0" w:firstLine="0"/>
              <w:jc w:val="center"/>
              <w:rPr>
                <w:sz w:val="18"/>
                <w:szCs w:val="18"/>
              </w:rPr>
            </w:pPr>
          </w:p>
        </w:tc>
      </w:tr>
      <w:tr w:rsidR="0025690A" w:rsidRPr="00C721B4" w:rsidTr="00037135">
        <w:tc>
          <w:tcPr>
            <w:tcW w:w="2405" w:type="dxa"/>
            <w:vAlign w:val="center"/>
          </w:tcPr>
          <w:p w:rsidR="0025690A" w:rsidRPr="00C721B4" w:rsidRDefault="0025690A" w:rsidP="00037135">
            <w:pPr>
              <w:pStyle w:val="a5"/>
              <w:spacing w:line="360" w:lineRule="exact"/>
              <w:ind w:firstLineChars="0" w:firstLine="0"/>
              <w:rPr>
                <w:rFonts w:ascii="Times New Roman"/>
                <w:sz w:val="18"/>
                <w:szCs w:val="18"/>
              </w:rPr>
            </w:pPr>
            <w:r w:rsidRPr="00C721B4">
              <w:rPr>
                <w:rFonts w:ascii="Times New Roman" w:hAnsi="宋体" w:hint="eastAsia"/>
                <w:sz w:val="18"/>
                <w:szCs w:val="18"/>
              </w:rPr>
              <w:t>气味</w:t>
            </w:r>
          </w:p>
        </w:tc>
        <w:tc>
          <w:tcPr>
            <w:tcW w:w="4253" w:type="dxa"/>
            <w:gridSpan w:val="2"/>
            <w:vAlign w:val="center"/>
          </w:tcPr>
          <w:p w:rsidR="0025690A" w:rsidRPr="00C721B4" w:rsidRDefault="0025690A" w:rsidP="00037135">
            <w:pPr>
              <w:pStyle w:val="a5"/>
              <w:spacing w:line="360" w:lineRule="exact"/>
              <w:ind w:firstLineChars="0" w:firstLine="0"/>
              <w:jc w:val="center"/>
              <w:rPr>
                <w:rFonts w:ascii="Times New Roman"/>
                <w:sz w:val="18"/>
                <w:szCs w:val="18"/>
              </w:rPr>
            </w:pPr>
            <w:r>
              <w:rPr>
                <w:rFonts w:ascii="Times New Roman" w:hint="eastAsia"/>
                <w:sz w:val="18"/>
                <w:szCs w:val="18"/>
                <w:lang w:val="es-ES"/>
              </w:rPr>
              <w:t xml:space="preserve">  </w:t>
            </w:r>
            <w:r w:rsidRPr="00C721B4">
              <w:rPr>
                <w:rFonts w:ascii="Times New Roman"/>
                <w:sz w:val="18"/>
                <w:szCs w:val="18"/>
                <w:lang w:val="es-ES"/>
              </w:rPr>
              <w:t>无臭</w:t>
            </w:r>
          </w:p>
        </w:tc>
        <w:tc>
          <w:tcPr>
            <w:tcW w:w="2209" w:type="dxa"/>
            <w:vMerge/>
          </w:tcPr>
          <w:p w:rsidR="0025690A" w:rsidRPr="00C721B4" w:rsidRDefault="0025690A" w:rsidP="00037135">
            <w:pPr>
              <w:pStyle w:val="a5"/>
              <w:spacing w:line="360" w:lineRule="exact"/>
              <w:ind w:firstLineChars="0" w:firstLine="0"/>
              <w:jc w:val="center"/>
              <w:rPr>
                <w:rFonts w:hAnsi="宋体"/>
                <w:sz w:val="18"/>
                <w:szCs w:val="18"/>
              </w:rPr>
            </w:pPr>
          </w:p>
        </w:tc>
      </w:tr>
    </w:tbl>
    <w:p w:rsidR="0025690A" w:rsidRDefault="0025690A" w:rsidP="0025690A">
      <w:pPr>
        <w:pStyle w:val="a6"/>
        <w:numPr>
          <w:ilvl w:val="1"/>
          <w:numId w:val="3"/>
        </w:numPr>
        <w:tabs>
          <w:tab w:val="left" w:pos="105"/>
        </w:tabs>
        <w:spacing w:before="156" w:after="156"/>
        <w:ind w:left="525" w:hanging="525"/>
        <w:rPr>
          <w:rFonts w:hAnsi="宋体"/>
          <w:bCs/>
          <w:szCs w:val="21"/>
        </w:rPr>
      </w:pPr>
      <w:r w:rsidRPr="00C721B4">
        <w:rPr>
          <w:rFonts w:hAnsi="宋体" w:hint="eastAsia"/>
          <w:bCs/>
          <w:szCs w:val="21"/>
        </w:rPr>
        <w:t>理化指标：</w:t>
      </w:r>
    </w:p>
    <w:p w:rsidR="0025690A" w:rsidRPr="00235574" w:rsidRDefault="0025690A" w:rsidP="0025690A">
      <w:pPr>
        <w:pStyle w:val="a6"/>
        <w:tabs>
          <w:tab w:val="left" w:pos="105"/>
        </w:tabs>
        <w:spacing w:before="156" w:after="156"/>
        <w:ind w:left="525"/>
        <w:rPr>
          <w:rFonts w:ascii="宋体" w:eastAsia="宋体" w:hAnsi="宋体"/>
          <w:bCs/>
          <w:szCs w:val="21"/>
        </w:rPr>
      </w:pPr>
      <w:r w:rsidRPr="00235574">
        <w:rPr>
          <w:rFonts w:ascii="宋体" w:eastAsia="宋体" w:hAnsi="宋体" w:hint="eastAsia"/>
          <w:bCs/>
          <w:szCs w:val="21"/>
        </w:rPr>
        <w:t>理化指标应符合表2的规定。</w:t>
      </w:r>
    </w:p>
    <w:p w:rsidR="0025690A" w:rsidRPr="00C721B4" w:rsidRDefault="0025690A" w:rsidP="0025690A">
      <w:pPr>
        <w:spacing w:line="360" w:lineRule="exact"/>
        <w:ind w:right="28"/>
        <w:jc w:val="center"/>
        <w:rPr>
          <w:rFonts w:ascii="黑体" w:eastAsia="黑体"/>
          <w:szCs w:val="21"/>
        </w:rPr>
      </w:pPr>
      <w:r w:rsidRPr="00C721B4">
        <w:rPr>
          <w:rFonts w:ascii="黑体" w:eastAsia="黑体" w:hint="eastAsia"/>
          <w:szCs w:val="21"/>
        </w:rPr>
        <w:t>表2  理化指标</w:t>
      </w:r>
    </w:p>
    <w:tbl>
      <w:tblPr>
        <w:tblW w:w="88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05"/>
        <w:gridCol w:w="2126"/>
        <w:gridCol w:w="2127"/>
        <w:gridCol w:w="2217"/>
      </w:tblGrid>
      <w:tr w:rsidR="0025690A" w:rsidRPr="00C721B4" w:rsidTr="00037135">
        <w:tc>
          <w:tcPr>
            <w:tcW w:w="2405" w:type="dxa"/>
            <w:vMerge w:val="restart"/>
            <w:tcBorders>
              <w:top w:val="single" w:sz="4" w:space="0" w:color="auto"/>
              <w:left w:val="single" w:sz="4" w:space="0" w:color="auto"/>
              <w:right w:val="single" w:sz="4" w:space="0" w:color="auto"/>
            </w:tcBorders>
            <w:vAlign w:val="center"/>
          </w:tcPr>
          <w:p w:rsidR="0025690A" w:rsidRPr="00C721B4" w:rsidRDefault="0025690A" w:rsidP="00037135">
            <w:pPr>
              <w:ind w:right="-108" w:firstLineChars="300" w:firstLine="540"/>
              <w:rPr>
                <w:sz w:val="18"/>
                <w:szCs w:val="18"/>
              </w:rPr>
            </w:pPr>
            <w:r w:rsidRPr="00C721B4">
              <w:rPr>
                <w:sz w:val="18"/>
                <w:szCs w:val="18"/>
              </w:rPr>
              <w:t>项</w:t>
            </w:r>
            <w:r w:rsidRPr="00C721B4">
              <w:rPr>
                <w:sz w:val="18"/>
                <w:szCs w:val="18"/>
              </w:rPr>
              <w:t xml:space="preserve">      </w:t>
            </w:r>
            <w:r w:rsidRPr="00C721B4">
              <w:rPr>
                <w:sz w:val="18"/>
                <w:szCs w:val="18"/>
              </w:rPr>
              <w:t>目</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25690A" w:rsidRPr="00C721B4" w:rsidRDefault="0025690A" w:rsidP="00037135">
            <w:pPr>
              <w:ind w:right="26"/>
              <w:jc w:val="center"/>
              <w:rPr>
                <w:sz w:val="18"/>
                <w:szCs w:val="18"/>
              </w:rPr>
            </w:pPr>
            <w:r>
              <w:rPr>
                <w:sz w:val="18"/>
                <w:szCs w:val="18"/>
              </w:rPr>
              <w:t xml:space="preserve"> </w:t>
            </w:r>
            <w:r w:rsidRPr="00C721B4">
              <w:rPr>
                <w:sz w:val="18"/>
                <w:szCs w:val="18"/>
              </w:rPr>
              <w:t>指</w:t>
            </w:r>
            <w:r w:rsidRPr="00C721B4">
              <w:rPr>
                <w:sz w:val="18"/>
                <w:szCs w:val="18"/>
              </w:rPr>
              <w:t xml:space="preserve">  </w:t>
            </w:r>
            <w:r>
              <w:rPr>
                <w:sz w:val="18"/>
                <w:szCs w:val="18"/>
              </w:rPr>
              <w:t xml:space="preserve"> </w:t>
            </w:r>
            <w:r w:rsidRPr="00C721B4">
              <w:rPr>
                <w:sz w:val="18"/>
                <w:szCs w:val="18"/>
              </w:rPr>
              <w:t xml:space="preserve">   </w:t>
            </w:r>
            <w:r w:rsidRPr="00C721B4">
              <w:rPr>
                <w:sz w:val="18"/>
                <w:szCs w:val="18"/>
              </w:rPr>
              <w:t>标</w:t>
            </w:r>
          </w:p>
        </w:tc>
        <w:tc>
          <w:tcPr>
            <w:tcW w:w="2217" w:type="dxa"/>
            <w:vMerge w:val="restart"/>
            <w:tcBorders>
              <w:top w:val="single" w:sz="4" w:space="0" w:color="auto"/>
              <w:left w:val="single" w:sz="4" w:space="0" w:color="auto"/>
              <w:right w:val="single" w:sz="4" w:space="0" w:color="auto"/>
            </w:tcBorders>
            <w:vAlign w:val="center"/>
          </w:tcPr>
          <w:p w:rsidR="0025690A" w:rsidRPr="00C721B4" w:rsidRDefault="0025690A" w:rsidP="00037135">
            <w:pPr>
              <w:ind w:right="26"/>
              <w:jc w:val="center"/>
              <w:rPr>
                <w:sz w:val="18"/>
                <w:szCs w:val="18"/>
              </w:rPr>
            </w:pPr>
            <w:r w:rsidRPr="00C721B4">
              <w:rPr>
                <w:rFonts w:hAnsi="宋体"/>
                <w:sz w:val="18"/>
                <w:szCs w:val="18"/>
              </w:rPr>
              <w:t>检验方法</w:t>
            </w:r>
          </w:p>
        </w:tc>
      </w:tr>
      <w:tr w:rsidR="0025690A" w:rsidRPr="00C721B4" w:rsidTr="00037135">
        <w:tc>
          <w:tcPr>
            <w:tcW w:w="2405" w:type="dxa"/>
            <w:vMerge/>
            <w:tcBorders>
              <w:left w:val="single" w:sz="4" w:space="0" w:color="auto"/>
              <w:bottom w:val="single" w:sz="4" w:space="0" w:color="auto"/>
              <w:right w:val="single" w:sz="4" w:space="0" w:color="auto"/>
            </w:tcBorders>
            <w:vAlign w:val="center"/>
          </w:tcPr>
          <w:p w:rsidR="0025690A" w:rsidRPr="00C721B4" w:rsidRDefault="0025690A" w:rsidP="0025690A">
            <w:pPr>
              <w:numPr>
                <w:ilvl w:val="0"/>
                <w:numId w:val="5"/>
              </w:numPr>
              <w:tabs>
                <w:tab w:val="left" w:pos="360"/>
              </w:tabs>
              <w:ind w:left="0" w:right="-108" w:firstLine="360"/>
              <w:jc w:val="center"/>
              <w:rPr>
                <w:rFonts w:ascii="宋体"/>
                <w:sz w:val="18"/>
                <w:szCs w:val="18"/>
              </w:rPr>
            </w:pPr>
            <w:bookmarkStart w:id="2" w:name="_Hlk408221418"/>
          </w:p>
        </w:tc>
        <w:tc>
          <w:tcPr>
            <w:tcW w:w="2126" w:type="dxa"/>
            <w:tcBorders>
              <w:top w:val="single" w:sz="4" w:space="0" w:color="auto"/>
              <w:left w:val="single" w:sz="4" w:space="0" w:color="auto"/>
              <w:bottom w:val="single" w:sz="4" w:space="0" w:color="auto"/>
              <w:right w:val="single" w:sz="4" w:space="0" w:color="auto"/>
            </w:tcBorders>
          </w:tcPr>
          <w:p w:rsidR="0025690A" w:rsidRPr="00C721B4" w:rsidRDefault="0025690A" w:rsidP="00037135">
            <w:pPr>
              <w:pStyle w:val="a5"/>
              <w:spacing w:line="360" w:lineRule="exact"/>
              <w:ind w:firstLineChars="0" w:firstLine="0"/>
              <w:jc w:val="center"/>
              <w:rPr>
                <w:rFonts w:ascii="Times New Roman"/>
                <w:sz w:val="18"/>
                <w:szCs w:val="18"/>
              </w:rPr>
            </w:pPr>
            <w:r w:rsidRPr="00C721B4">
              <w:rPr>
                <w:rFonts w:ascii="Times New Roman" w:hAnsi="宋体"/>
                <w:sz w:val="18"/>
                <w:szCs w:val="18"/>
              </w:rPr>
              <w:t>维生素</w:t>
            </w:r>
            <w:r w:rsidRPr="00C721B4">
              <w:rPr>
                <w:rFonts w:ascii="Times New Roman"/>
                <w:sz w:val="18"/>
                <w:szCs w:val="18"/>
              </w:rPr>
              <w:t>K</w:t>
            </w:r>
            <w:r w:rsidRPr="00C721B4">
              <w:rPr>
                <w:rFonts w:ascii="Times New Roman"/>
                <w:sz w:val="18"/>
                <w:szCs w:val="18"/>
                <w:vertAlign w:val="subscript"/>
              </w:rPr>
              <w:t xml:space="preserve">2 </w:t>
            </w:r>
            <w:r w:rsidRPr="00C721B4">
              <w:rPr>
                <w:rFonts w:ascii="Times New Roman" w:hAnsi="宋体"/>
                <w:sz w:val="18"/>
                <w:szCs w:val="18"/>
              </w:rPr>
              <w:t>粉剂</w:t>
            </w:r>
          </w:p>
        </w:tc>
        <w:tc>
          <w:tcPr>
            <w:tcW w:w="2127" w:type="dxa"/>
            <w:tcBorders>
              <w:top w:val="single" w:sz="4" w:space="0" w:color="auto"/>
              <w:left w:val="single" w:sz="4" w:space="0" w:color="auto"/>
              <w:bottom w:val="single" w:sz="4" w:space="0" w:color="auto"/>
              <w:right w:val="single" w:sz="4" w:space="0" w:color="auto"/>
            </w:tcBorders>
          </w:tcPr>
          <w:p w:rsidR="0025690A" w:rsidRPr="00C721B4" w:rsidRDefault="0025690A" w:rsidP="00037135">
            <w:pPr>
              <w:pStyle w:val="a5"/>
              <w:spacing w:line="360" w:lineRule="exact"/>
              <w:ind w:firstLineChars="0" w:firstLine="0"/>
              <w:jc w:val="center"/>
              <w:rPr>
                <w:rFonts w:ascii="Times New Roman"/>
                <w:sz w:val="18"/>
                <w:szCs w:val="18"/>
              </w:rPr>
            </w:pPr>
            <w:r w:rsidRPr="00C721B4">
              <w:rPr>
                <w:rFonts w:ascii="Times New Roman" w:hAnsi="宋体"/>
                <w:sz w:val="18"/>
                <w:szCs w:val="18"/>
              </w:rPr>
              <w:t>维生素</w:t>
            </w:r>
            <w:r w:rsidRPr="00C721B4">
              <w:rPr>
                <w:rFonts w:ascii="Times New Roman"/>
                <w:sz w:val="18"/>
                <w:szCs w:val="18"/>
              </w:rPr>
              <w:t>K</w:t>
            </w:r>
            <w:r w:rsidRPr="00C721B4">
              <w:rPr>
                <w:rFonts w:ascii="Times New Roman"/>
                <w:sz w:val="18"/>
                <w:szCs w:val="18"/>
                <w:vertAlign w:val="subscript"/>
              </w:rPr>
              <w:t>2</w:t>
            </w:r>
            <w:r>
              <w:rPr>
                <w:rFonts w:ascii="Times New Roman"/>
                <w:sz w:val="18"/>
                <w:szCs w:val="18"/>
                <w:vertAlign w:val="subscript"/>
              </w:rPr>
              <w:t xml:space="preserve"> </w:t>
            </w:r>
            <w:r w:rsidRPr="00C721B4">
              <w:rPr>
                <w:rFonts w:ascii="Times New Roman" w:hAnsi="宋体"/>
                <w:sz w:val="18"/>
                <w:szCs w:val="18"/>
              </w:rPr>
              <w:t>油剂</w:t>
            </w:r>
          </w:p>
        </w:tc>
        <w:tc>
          <w:tcPr>
            <w:tcW w:w="2217" w:type="dxa"/>
            <w:vMerge/>
            <w:tcBorders>
              <w:left w:val="single" w:sz="4" w:space="0" w:color="auto"/>
              <w:bottom w:val="single" w:sz="4" w:space="0" w:color="auto"/>
              <w:right w:val="single" w:sz="4" w:space="0" w:color="auto"/>
            </w:tcBorders>
            <w:vAlign w:val="center"/>
          </w:tcPr>
          <w:p w:rsidR="0025690A" w:rsidRPr="00C721B4" w:rsidRDefault="0025690A" w:rsidP="0025690A">
            <w:pPr>
              <w:numPr>
                <w:ilvl w:val="0"/>
                <w:numId w:val="5"/>
              </w:numPr>
              <w:tabs>
                <w:tab w:val="left" w:pos="360"/>
              </w:tabs>
              <w:ind w:left="0" w:right="26" w:firstLine="360"/>
              <w:jc w:val="center"/>
              <w:rPr>
                <w:rFonts w:ascii="宋体" w:hAnsi="宋体"/>
                <w:sz w:val="18"/>
                <w:szCs w:val="18"/>
              </w:rPr>
            </w:pPr>
          </w:p>
        </w:tc>
      </w:tr>
      <w:bookmarkEnd w:id="2"/>
      <w:tr w:rsidR="0025690A" w:rsidRPr="00C721B4" w:rsidTr="00037135">
        <w:tc>
          <w:tcPr>
            <w:tcW w:w="2405" w:type="dxa"/>
            <w:tcBorders>
              <w:top w:val="single" w:sz="4" w:space="0" w:color="auto"/>
              <w:left w:val="single" w:sz="4" w:space="0" w:color="auto"/>
              <w:bottom w:val="single" w:sz="4" w:space="0" w:color="auto"/>
              <w:right w:val="single" w:sz="4" w:space="0" w:color="auto"/>
            </w:tcBorders>
            <w:vAlign w:val="center"/>
          </w:tcPr>
          <w:p w:rsidR="0025690A" w:rsidRPr="00C721B4" w:rsidRDefault="0025690A" w:rsidP="00037135">
            <w:pPr>
              <w:spacing w:line="276" w:lineRule="auto"/>
              <w:ind w:right="28"/>
              <w:rPr>
                <w:position w:val="-20"/>
                <w:sz w:val="18"/>
                <w:szCs w:val="18"/>
              </w:rPr>
            </w:pPr>
            <w:r w:rsidRPr="00C721B4">
              <w:rPr>
                <w:position w:val="-20"/>
                <w:sz w:val="18"/>
                <w:szCs w:val="18"/>
              </w:rPr>
              <w:t>维生素</w:t>
            </w:r>
            <w:r w:rsidRPr="00C721B4">
              <w:rPr>
                <w:position w:val="-20"/>
                <w:sz w:val="18"/>
                <w:szCs w:val="18"/>
              </w:rPr>
              <w:t>K</w:t>
            </w:r>
            <w:r w:rsidRPr="00C721B4">
              <w:rPr>
                <w:position w:val="-20"/>
                <w:sz w:val="18"/>
                <w:szCs w:val="18"/>
                <w:vertAlign w:val="subscript"/>
              </w:rPr>
              <w:t>2</w:t>
            </w:r>
            <w:r w:rsidRPr="00C721B4">
              <w:rPr>
                <w:position w:val="-20"/>
                <w:sz w:val="18"/>
                <w:szCs w:val="18"/>
              </w:rPr>
              <w:t>的含量</w:t>
            </w:r>
            <w:r w:rsidRPr="00C721B4">
              <w:rPr>
                <w:rFonts w:hint="eastAsia"/>
                <w:position w:val="-20"/>
                <w:sz w:val="18"/>
                <w:szCs w:val="18"/>
              </w:rPr>
              <w:t>，</w:t>
            </w:r>
            <w:r w:rsidRPr="00C721B4">
              <w:rPr>
                <w:i/>
                <w:position w:val="-20"/>
                <w:sz w:val="18"/>
                <w:szCs w:val="18"/>
              </w:rPr>
              <w:t>w/%</w:t>
            </w:r>
          </w:p>
        </w:tc>
        <w:tc>
          <w:tcPr>
            <w:tcW w:w="2126" w:type="dxa"/>
            <w:tcBorders>
              <w:top w:val="single" w:sz="4" w:space="0" w:color="auto"/>
              <w:left w:val="single" w:sz="4" w:space="0" w:color="auto"/>
              <w:bottom w:val="single" w:sz="4" w:space="0" w:color="auto"/>
              <w:right w:val="single" w:sz="4" w:space="0" w:color="auto"/>
            </w:tcBorders>
            <w:vAlign w:val="center"/>
          </w:tcPr>
          <w:p w:rsidR="0025690A" w:rsidRPr="00C721B4" w:rsidRDefault="0025690A" w:rsidP="00037135">
            <w:pPr>
              <w:spacing w:line="276" w:lineRule="auto"/>
              <w:ind w:right="28"/>
              <w:jc w:val="center"/>
              <w:rPr>
                <w:position w:val="-20"/>
                <w:sz w:val="18"/>
                <w:szCs w:val="18"/>
              </w:rPr>
            </w:pPr>
            <w:r w:rsidRPr="00C721B4">
              <w:rPr>
                <w:position w:val="-20"/>
                <w:sz w:val="18"/>
                <w:szCs w:val="18"/>
              </w:rPr>
              <w:t>98.0</w:t>
            </w:r>
            <w:r>
              <w:rPr>
                <w:rFonts w:hint="eastAsia"/>
                <w:position w:val="-20"/>
                <w:sz w:val="18"/>
                <w:szCs w:val="18"/>
              </w:rPr>
              <w:t>~</w:t>
            </w:r>
            <w:r w:rsidRPr="00C721B4">
              <w:rPr>
                <w:rFonts w:hint="eastAsia"/>
                <w:position w:val="-20"/>
                <w:sz w:val="18"/>
                <w:szCs w:val="18"/>
              </w:rPr>
              <w:t>102</w:t>
            </w:r>
          </w:p>
        </w:tc>
        <w:tc>
          <w:tcPr>
            <w:tcW w:w="2127" w:type="dxa"/>
            <w:tcBorders>
              <w:top w:val="single" w:sz="4" w:space="0" w:color="auto"/>
              <w:left w:val="single" w:sz="4" w:space="0" w:color="auto"/>
              <w:bottom w:val="single" w:sz="4" w:space="0" w:color="auto"/>
              <w:right w:val="single" w:sz="4" w:space="0" w:color="auto"/>
            </w:tcBorders>
            <w:vAlign w:val="center"/>
          </w:tcPr>
          <w:p w:rsidR="0025690A" w:rsidRPr="00C721B4" w:rsidRDefault="0025690A" w:rsidP="00037135">
            <w:pPr>
              <w:spacing w:line="276" w:lineRule="auto"/>
              <w:ind w:right="28"/>
              <w:jc w:val="center"/>
              <w:rPr>
                <w:position w:val="-20"/>
                <w:sz w:val="18"/>
                <w:szCs w:val="18"/>
              </w:rPr>
            </w:pPr>
            <w:r w:rsidRPr="00C2372A">
              <w:rPr>
                <w:rFonts w:ascii="宋体" w:hAnsi="宋体"/>
                <w:position w:val="-20"/>
                <w:sz w:val="18"/>
                <w:szCs w:val="18"/>
              </w:rPr>
              <w:t>≥</w:t>
            </w:r>
            <w:r w:rsidRPr="00C721B4">
              <w:rPr>
                <w:position w:val="-20"/>
                <w:sz w:val="18"/>
                <w:szCs w:val="18"/>
              </w:rPr>
              <w:t>0.15</w:t>
            </w:r>
          </w:p>
        </w:tc>
        <w:tc>
          <w:tcPr>
            <w:tcW w:w="2217" w:type="dxa"/>
            <w:tcBorders>
              <w:top w:val="single" w:sz="4" w:space="0" w:color="auto"/>
              <w:left w:val="single" w:sz="4" w:space="0" w:color="auto"/>
              <w:bottom w:val="single" w:sz="4" w:space="0" w:color="auto"/>
              <w:right w:val="single" w:sz="4" w:space="0" w:color="auto"/>
            </w:tcBorders>
            <w:vAlign w:val="center"/>
          </w:tcPr>
          <w:p w:rsidR="0025690A" w:rsidRPr="00C721B4" w:rsidRDefault="0025690A" w:rsidP="00037135">
            <w:pPr>
              <w:spacing w:line="276" w:lineRule="auto"/>
              <w:ind w:right="28"/>
              <w:jc w:val="center"/>
              <w:rPr>
                <w:position w:val="-20"/>
                <w:sz w:val="18"/>
                <w:szCs w:val="18"/>
              </w:rPr>
            </w:pPr>
            <w:r w:rsidRPr="00C721B4">
              <w:rPr>
                <w:rFonts w:hAnsi="宋体"/>
                <w:position w:val="-20"/>
                <w:sz w:val="18"/>
                <w:szCs w:val="18"/>
              </w:rPr>
              <w:t>附录</w:t>
            </w:r>
            <w:r w:rsidRPr="00C721B4">
              <w:rPr>
                <w:rFonts w:hAnsi="宋体" w:hint="eastAsia"/>
                <w:position w:val="-20"/>
                <w:sz w:val="18"/>
                <w:szCs w:val="18"/>
              </w:rPr>
              <w:t>A</w:t>
            </w:r>
            <w:r w:rsidRPr="00C721B4">
              <w:rPr>
                <w:rFonts w:hAnsi="宋体" w:hint="eastAsia"/>
                <w:position w:val="-20"/>
                <w:sz w:val="18"/>
                <w:szCs w:val="18"/>
              </w:rPr>
              <w:t>中</w:t>
            </w:r>
            <w:r>
              <w:rPr>
                <w:position w:val="-20"/>
                <w:sz w:val="18"/>
                <w:szCs w:val="18"/>
              </w:rPr>
              <w:t>A.4</w:t>
            </w:r>
          </w:p>
        </w:tc>
      </w:tr>
      <w:tr w:rsidR="0025690A" w:rsidRPr="00C721B4" w:rsidTr="00037135">
        <w:tc>
          <w:tcPr>
            <w:tcW w:w="2405" w:type="dxa"/>
            <w:tcBorders>
              <w:top w:val="single" w:sz="4" w:space="0" w:color="auto"/>
              <w:left w:val="single" w:sz="4" w:space="0" w:color="auto"/>
              <w:bottom w:val="single" w:sz="4" w:space="0" w:color="auto"/>
              <w:right w:val="single" w:sz="4" w:space="0" w:color="auto"/>
            </w:tcBorders>
            <w:vAlign w:val="center"/>
          </w:tcPr>
          <w:p w:rsidR="0025690A" w:rsidRPr="004D638B" w:rsidRDefault="0025690A" w:rsidP="00037135">
            <w:pPr>
              <w:jc w:val="left"/>
              <w:rPr>
                <w:sz w:val="18"/>
                <w:szCs w:val="18"/>
              </w:rPr>
            </w:pPr>
            <w:r w:rsidRPr="004D638B">
              <w:rPr>
                <w:rFonts w:hint="eastAsia"/>
                <w:sz w:val="18"/>
                <w:szCs w:val="18"/>
              </w:rPr>
              <w:lastRenderedPageBreak/>
              <w:t>维生素</w:t>
            </w:r>
            <w:r w:rsidRPr="004D638B">
              <w:rPr>
                <w:rFonts w:hint="eastAsia"/>
                <w:sz w:val="18"/>
                <w:szCs w:val="18"/>
              </w:rPr>
              <w:t>K2</w:t>
            </w:r>
            <w:r w:rsidRPr="004D638B">
              <w:rPr>
                <w:rFonts w:hint="eastAsia"/>
                <w:sz w:val="18"/>
                <w:szCs w:val="18"/>
              </w:rPr>
              <w:t>顺式异构体含量</w:t>
            </w:r>
            <w:r w:rsidRPr="004D638B">
              <w:rPr>
                <w:rFonts w:hint="eastAsia"/>
                <w:sz w:val="18"/>
                <w:szCs w:val="18"/>
              </w:rPr>
              <w:t>,</w:t>
            </w:r>
            <w:r w:rsidRPr="004D638B">
              <w:rPr>
                <w:rFonts w:hint="eastAsia"/>
                <w:position w:val="-20"/>
                <w:sz w:val="18"/>
                <w:szCs w:val="18"/>
              </w:rPr>
              <w:t xml:space="preserve"> </w:t>
            </w:r>
          </w:p>
          <w:p w:rsidR="0025690A" w:rsidRPr="004D638B" w:rsidRDefault="0025690A" w:rsidP="00037135">
            <w:pPr>
              <w:spacing w:line="276" w:lineRule="auto"/>
              <w:ind w:right="28"/>
              <w:rPr>
                <w:position w:val="-20"/>
                <w:sz w:val="18"/>
                <w:szCs w:val="18"/>
              </w:rPr>
            </w:pPr>
            <w:r w:rsidRPr="004D638B">
              <w:rPr>
                <w:rFonts w:hint="eastAsia"/>
                <w:sz w:val="18"/>
                <w:szCs w:val="18"/>
              </w:rPr>
              <w:t xml:space="preserve">%                    </w:t>
            </w:r>
            <w:r w:rsidRPr="004D638B">
              <w:rPr>
                <w:rFonts w:ascii="宋体" w:hAnsi="宋体"/>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tcPr>
          <w:p w:rsidR="0025690A" w:rsidRPr="004D638B" w:rsidRDefault="0025690A" w:rsidP="00037135">
            <w:pPr>
              <w:spacing w:line="276" w:lineRule="auto"/>
              <w:ind w:right="28"/>
              <w:jc w:val="center"/>
              <w:rPr>
                <w:position w:val="-20"/>
                <w:sz w:val="18"/>
                <w:szCs w:val="18"/>
              </w:rPr>
            </w:pPr>
            <w:r w:rsidRPr="004D638B">
              <w:rPr>
                <w:rFonts w:hint="eastAsia"/>
                <w:position w:val="-20"/>
                <w:sz w:val="18"/>
                <w:szCs w:val="18"/>
              </w:rPr>
              <w:t>1</w:t>
            </w:r>
            <w:r w:rsidRPr="004D638B">
              <w:rPr>
                <w:position w:val="-20"/>
                <w:sz w:val="18"/>
                <w:szCs w:val="18"/>
              </w:rPr>
              <w:t>.0</w:t>
            </w:r>
          </w:p>
        </w:tc>
        <w:tc>
          <w:tcPr>
            <w:tcW w:w="2127" w:type="dxa"/>
            <w:tcBorders>
              <w:top w:val="single" w:sz="4" w:space="0" w:color="auto"/>
              <w:left w:val="single" w:sz="4" w:space="0" w:color="auto"/>
              <w:bottom w:val="single" w:sz="4" w:space="0" w:color="auto"/>
              <w:right w:val="single" w:sz="4" w:space="0" w:color="auto"/>
            </w:tcBorders>
            <w:vAlign w:val="center"/>
          </w:tcPr>
          <w:p w:rsidR="0025690A" w:rsidRPr="004D638B" w:rsidRDefault="0025690A" w:rsidP="00037135">
            <w:pPr>
              <w:spacing w:line="276" w:lineRule="auto"/>
              <w:ind w:right="28"/>
              <w:jc w:val="center"/>
              <w:rPr>
                <w:position w:val="-20"/>
                <w:sz w:val="18"/>
                <w:szCs w:val="18"/>
              </w:rPr>
            </w:pPr>
            <w:r w:rsidRPr="004D638B">
              <w:rPr>
                <w:rFonts w:hint="eastAsia"/>
                <w:position w:val="-20"/>
                <w:sz w:val="18"/>
                <w:szCs w:val="18"/>
              </w:rPr>
              <w:t>-</w:t>
            </w:r>
          </w:p>
        </w:tc>
        <w:tc>
          <w:tcPr>
            <w:tcW w:w="2217" w:type="dxa"/>
            <w:tcBorders>
              <w:top w:val="single" w:sz="4" w:space="0" w:color="auto"/>
              <w:left w:val="single" w:sz="4" w:space="0" w:color="auto"/>
              <w:bottom w:val="single" w:sz="4" w:space="0" w:color="auto"/>
              <w:right w:val="single" w:sz="4" w:space="0" w:color="auto"/>
            </w:tcBorders>
            <w:vAlign w:val="center"/>
          </w:tcPr>
          <w:p w:rsidR="0025690A" w:rsidRPr="004D638B" w:rsidRDefault="0025690A" w:rsidP="00037135">
            <w:pPr>
              <w:spacing w:line="276" w:lineRule="auto"/>
              <w:ind w:right="28"/>
              <w:jc w:val="center"/>
              <w:rPr>
                <w:rFonts w:hAnsi="宋体"/>
                <w:position w:val="-20"/>
                <w:sz w:val="18"/>
                <w:szCs w:val="18"/>
              </w:rPr>
            </w:pPr>
            <w:r w:rsidRPr="004D638B">
              <w:rPr>
                <w:rFonts w:hAnsi="宋体"/>
                <w:position w:val="-20"/>
                <w:sz w:val="18"/>
                <w:szCs w:val="18"/>
              </w:rPr>
              <w:t>附录</w:t>
            </w:r>
            <w:r w:rsidRPr="004D638B">
              <w:rPr>
                <w:rFonts w:hAnsi="宋体" w:hint="eastAsia"/>
                <w:position w:val="-20"/>
                <w:sz w:val="18"/>
                <w:szCs w:val="18"/>
              </w:rPr>
              <w:t>A</w:t>
            </w:r>
            <w:r w:rsidRPr="004D638B">
              <w:rPr>
                <w:rFonts w:hAnsi="宋体" w:hint="eastAsia"/>
                <w:position w:val="-20"/>
                <w:sz w:val="18"/>
                <w:szCs w:val="18"/>
              </w:rPr>
              <w:t>中</w:t>
            </w:r>
            <w:r>
              <w:rPr>
                <w:position w:val="-20"/>
                <w:sz w:val="18"/>
                <w:szCs w:val="18"/>
              </w:rPr>
              <w:t>A.5</w:t>
            </w:r>
          </w:p>
        </w:tc>
      </w:tr>
      <w:tr w:rsidR="0025690A" w:rsidRPr="00C721B4" w:rsidTr="00037135">
        <w:tc>
          <w:tcPr>
            <w:tcW w:w="2405" w:type="dxa"/>
            <w:tcBorders>
              <w:top w:val="single" w:sz="4" w:space="0" w:color="auto"/>
              <w:left w:val="single" w:sz="4" w:space="0" w:color="auto"/>
              <w:bottom w:val="single" w:sz="4" w:space="0" w:color="auto"/>
              <w:right w:val="single" w:sz="4" w:space="0" w:color="auto"/>
            </w:tcBorders>
          </w:tcPr>
          <w:p w:rsidR="0025690A" w:rsidRPr="00C721B4" w:rsidRDefault="0025690A" w:rsidP="00037135">
            <w:pPr>
              <w:spacing w:line="276" w:lineRule="auto"/>
              <w:rPr>
                <w:sz w:val="18"/>
                <w:szCs w:val="18"/>
              </w:rPr>
            </w:pPr>
            <w:r w:rsidRPr="00C721B4">
              <w:rPr>
                <w:sz w:val="18"/>
                <w:szCs w:val="18"/>
              </w:rPr>
              <w:t>熔点</w:t>
            </w:r>
            <w:r w:rsidRPr="00C721B4">
              <w:rPr>
                <w:rFonts w:hint="eastAsia"/>
                <w:sz w:val="18"/>
                <w:szCs w:val="18"/>
              </w:rPr>
              <w:t>，</w:t>
            </w:r>
            <w:r w:rsidRPr="009438CF">
              <w:rPr>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tcPr>
          <w:p w:rsidR="0025690A" w:rsidRPr="00C721B4" w:rsidRDefault="0025690A" w:rsidP="00037135">
            <w:pPr>
              <w:spacing w:line="276" w:lineRule="auto"/>
              <w:ind w:right="28"/>
              <w:jc w:val="center"/>
              <w:rPr>
                <w:position w:val="-20"/>
                <w:sz w:val="18"/>
                <w:szCs w:val="18"/>
              </w:rPr>
            </w:pPr>
            <w:r w:rsidRPr="00C721B4">
              <w:rPr>
                <w:kern w:val="0"/>
                <w:sz w:val="18"/>
                <w:szCs w:val="18"/>
              </w:rPr>
              <w:t>53</w:t>
            </w:r>
            <w:r>
              <w:rPr>
                <w:kern w:val="0"/>
                <w:sz w:val="18"/>
                <w:szCs w:val="18"/>
              </w:rPr>
              <w:t>~</w:t>
            </w:r>
            <w:r w:rsidRPr="00C721B4">
              <w:rPr>
                <w:kern w:val="0"/>
                <w:sz w:val="18"/>
                <w:szCs w:val="18"/>
              </w:rPr>
              <w:t>55</w:t>
            </w:r>
          </w:p>
        </w:tc>
        <w:tc>
          <w:tcPr>
            <w:tcW w:w="2127" w:type="dxa"/>
            <w:tcBorders>
              <w:top w:val="single" w:sz="4" w:space="0" w:color="auto"/>
              <w:left w:val="single" w:sz="4" w:space="0" w:color="auto"/>
              <w:bottom w:val="single" w:sz="4" w:space="0" w:color="auto"/>
              <w:right w:val="single" w:sz="4" w:space="0" w:color="auto"/>
            </w:tcBorders>
            <w:vAlign w:val="center"/>
          </w:tcPr>
          <w:p w:rsidR="0025690A" w:rsidRPr="00C721B4" w:rsidRDefault="0025690A" w:rsidP="00037135">
            <w:pPr>
              <w:spacing w:line="276" w:lineRule="auto"/>
              <w:ind w:right="28"/>
              <w:jc w:val="center"/>
              <w:rPr>
                <w:position w:val="-20"/>
                <w:sz w:val="18"/>
                <w:szCs w:val="18"/>
              </w:rPr>
            </w:pPr>
            <w:r w:rsidRPr="00C721B4">
              <w:rPr>
                <w:position w:val="-20"/>
                <w:sz w:val="18"/>
                <w:szCs w:val="18"/>
              </w:rPr>
              <w:t>-</w:t>
            </w:r>
          </w:p>
        </w:tc>
        <w:tc>
          <w:tcPr>
            <w:tcW w:w="2217" w:type="dxa"/>
            <w:tcBorders>
              <w:top w:val="single" w:sz="4" w:space="0" w:color="auto"/>
              <w:left w:val="single" w:sz="4" w:space="0" w:color="auto"/>
              <w:bottom w:val="single" w:sz="4" w:space="0" w:color="auto"/>
              <w:right w:val="single" w:sz="4" w:space="0" w:color="auto"/>
            </w:tcBorders>
            <w:vAlign w:val="center"/>
          </w:tcPr>
          <w:p w:rsidR="0025690A" w:rsidRPr="00C721B4" w:rsidRDefault="0025690A" w:rsidP="00037135">
            <w:pPr>
              <w:spacing w:line="276" w:lineRule="auto"/>
              <w:ind w:right="28"/>
              <w:jc w:val="center"/>
              <w:rPr>
                <w:position w:val="-20"/>
                <w:sz w:val="18"/>
                <w:szCs w:val="18"/>
              </w:rPr>
            </w:pPr>
            <w:r w:rsidRPr="00C721B4">
              <w:rPr>
                <w:position w:val="-20"/>
                <w:sz w:val="18"/>
                <w:szCs w:val="18"/>
              </w:rPr>
              <w:t>GB/T617</w:t>
            </w:r>
          </w:p>
        </w:tc>
      </w:tr>
      <w:tr w:rsidR="0025690A" w:rsidRPr="00C721B4" w:rsidTr="00037135">
        <w:tc>
          <w:tcPr>
            <w:tcW w:w="2405" w:type="dxa"/>
            <w:tcBorders>
              <w:top w:val="single" w:sz="4" w:space="0" w:color="auto"/>
              <w:left w:val="single" w:sz="4" w:space="0" w:color="auto"/>
              <w:bottom w:val="single" w:sz="4" w:space="0" w:color="auto"/>
              <w:right w:val="single" w:sz="4" w:space="0" w:color="auto"/>
            </w:tcBorders>
          </w:tcPr>
          <w:p w:rsidR="0025690A" w:rsidRPr="00C721B4" w:rsidRDefault="0025690A" w:rsidP="00037135">
            <w:pPr>
              <w:spacing w:line="276" w:lineRule="auto"/>
              <w:rPr>
                <w:sz w:val="18"/>
                <w:szCs w:val="18"/>
              </w:rPr>
            </w:pPr>
            <w:r w:rsidRPr="00C721B4">
              <w:rPr>
                <w:sz w:val="18"/>
                <w:szCs w:val="18"/>
              </w:rPr>
              <w:t>水分，</w:t>
            </w:r>
            <w:r w:rsidRPr="00C721B4">
              <w:rPr>
                <w:i/>
                <w:szCs w:val="21"/>
              </w:rPr>
              <w:t>w</w:t>
            </w:r>
            <w:r w:rsidRPr="00C721B4">
              <w:rPr>
                <w:szCs w:val="21"/>
              </w:rPr>
              <w:t>/%</w:t>
            </w:r>
            <w:r>
              <w:rPr>
                <w:szCs w:val="21"/>
              </w:rPr>
              <w:t xml:space="preserve">          </w:t>
            </w:r>
            <w:r w:rsidRPr="00C721B4">
              <w:rPr>
                <w:rFonts w:ascii="宋体" w:hAnsi="宋体"/>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tcPr>
          <w:p w:rsidR="0025690A" w:rsidRPr="00C721B4" w:rsidRDefault="0025690A" w:rsidP="00037135">
            <w:pPr>
              <w:spacing w:line="276" w:lineRule="auto"/>
              <w:ind w:right="28"/>
              <w:jc w:val="center"/>
              <w:rPr>
                <w:kern w:val="0"/>
                <w:sz w:val="18"/>
                <w:szCs w:val="18"/>
              </w:rPr>
            </w:pPr>
            <w:r w:rsidRPr="00C721B4">
              <w:rPr>
                <w:sz w:val="18"/>
                <w:szCs w:val="18"/>
              </w:rPr>
              <w:t>0.5</w:t>
            </w:r>
          </w:p>
        </w:tc>
        <w:tc>
          <w:tcPr>
            <w:tcW w:w="2127" w:type="dxa"/>
            <w:tcBorders>
              <w:top w:val="single" w:sz="4" w:space="0" w:color="auto"/>
              <w:left w:val="single" w:sz="4" w:space="0" w:color="auto"/>
              <w:bottom w:val="single" w:sz="4" w:space="0" w:color="auto"/>
              <w:right w:val="single" w:sz="4" w:space="0" w:color="auto"/>
            </w:tcBorders>
            <w:vAlign w:val="center"/>
          </w:tcPr>
          <w:p w:rsidR="0025690A" w:rsidRPr="00C721B4" w:rsidRDefault="0025690A" w:rsidP="00037135">
            <w:pPr>
              <w:spacing w:line="276" w:lineRule="auto"/>
              <w:ind w:right="28"/>
              <w:jc w:val="center"/>
              <w:rPr>
                <w:position w:val="-20"/>
                <w:sz w:val="18"/>
                <w:szCs w:val="18"/>
              </w:rPr>
            </w:pPr>
            <w:r w:rsidRPr="00C721B4">
              <w:rPr>
                <w:rFonts w:hint="eastAsia"/>
                <w:position w:val="-20"/>
                <w:sz w:val="18"/>
                <w:szCs w:val="18"/>
              </w:rPr>
              <w:t>-</w:t>
            </w:r>
          </w:p>
        </w:tc>
        <w:tc>
          <w:tcPr>
            <w:tcW w:w="2217" w:type="dxa"/>
            <w:tcBorders>
              <w:top w:val="single" w:sz="4" w:space="0" w:color="auto"/>
              <w:left w:val="single" w:sz="4" w:space="0" w:color="auto"/>
              <w:bottom w:val="single" w:sz="4" w:space="0" w:color="auto"/>
              <w:right w:val="single" w:sz="4" w:space="0" w:color="auto"/>
            </w:tcBorders>
            <w:vAlign w:val="center"/>
          </w:tcPr>
          <w:p w:rsidR="0025690A" w:rsidRPr="00C721B4" w:rsidRDefault="0025690A" w:rsidP="00037135">
            <w:pPr>
              <w:spacing w:line="276" w:lineRule="auto"/>
              <w:ind w:right="28"/>
              <w:jc w:val="center"/>
              <w:rPr>
                <w:position w:val="-20"/>
                <w:sz w:val="18"/>
                <w:szCs w:val="18"/>
              </w:rPr>
            </w:pPr>
            <w:r w:rsidRPr="00C721B4">
              <w:rPr>
                <w:sz w:val="18"/>
                <w:szCs w:val="18"/>
              </w:rPr>
              <w:t>GB 5009.3</w:t>
            </w:r>
          </w:p>
        </w:tc>
      </w:tr>
      <w:tr w:rsidR="0025690A" w:rsidRPr="00C721B4" w:rsidTr="00037135">
        <w:tc>
          <w:tcPr>
            <w:tcW w:w="2405" w:type="dxa"/>
            <w:tcBorders>
              <w:top w:val="single" w:sz="4" w:space="0" w:color="auto"/>
              <w:left w:val="single" w:sz="4" w:space="0" w:color="auto"/>
              <w:bottom w:val="single" w:sz="4" w:space="0" w:color="auto"/>
              <w:right w:val="single" w:sz="4" w:space="0" w:color="auto"/>
            </w:tcBorders>
            <w:vAlign w:val="center"/>
          </w:tcPr>
          <w:p w:rsidR="0025690A" w:rsidRPr="00C721B4" w:rsidRDefault="0025690A" w:rsidP="00037135">
            <w:pPr>
              <w:spacing w:line="276" w:lineRule="auto"/>
              <w:ind w:right="26"/>
              <w:rPr>
                <w:sz w:val="18"/>
                <w:szCs w:val="18"/>
              </w:rPr>
            </w:pPr>
            <w:r w:rsidRPr="00C721B4">
              <w:rPr>
                <w:sz w:val="18"/>
                <w:szCs w:val="18"/>
              </w:rPr>
              <w:t>灰分，</w:t>
            </w:r>
            <w:r w:rsidRPr="00C721B4">
              <w:rPr>
                <w:i/>
                <w:szCs w:val="21"/>
              </w:rPr>
              <w:t>w</w:t>
            </w:r>
            <w:r w:rsidRPr="00C721B4">
              <w:rPr>
                <w:szCs w:val="21"/>
              </w:rPr>
              <w:t>/%</w:t>
            </w:r>
            <w:r w:rsidRPr="00C721B4">
              <w:rPr>
                <w:sz w:val="18"/>
                <w:szCs w:val="18"/>
              </w:rPr>
              <w:t xml:space="preserve">    </w:t>
            </w:r>
            <w:r>
              <w:rPr>
                <w:sz w:val="18"/>
                <w:szCs w:val="18"/>
              </w:rPr>
              <w:t xml:space="preserve">    </w:t>
            </w:r>
            <w:r w:rsidRPr="00C721B4">
              <w:rPr>
                <w:sz w:val="18"/>
                <w:szCs w:val="18"/>
              </w:rPr>
              <w:t xml:space="preserve">  </w:t>
            </w:r>
            <w:r>
              <w:rPr>
                <w:sz w:val="18"/>
                <w:szCs w:val="18"/>
              </w:rPr>
              <w:t xml:space="preserve">  </w:t>
            </w:r>
            <w:r w:rsidRPr="00C721B4">
              <w:rPr>
                <w:rFonts w:ascii="宋体" w:hAnsi="宋体"/>
                <w:sz w:val="18"/>
                <w:szCs w:val="18"/>
              </w:rPr>
              <w:t>≤</w:t>
            </w:r>
            <w:r w:rsidRPr="00C721B4">
              <w:rPr>
                <w:sz w:val="18"/>
                <w:szCs w:val="18"/>
              </w:rPr>
              <w:t xml:space="preserve">               </w:t>
            </w:r>
            <w:r w:rsidRPr="00C721B4">
              <w:rPr>
                <w:rFonts w:ascii="宋体" w:hAnsi="宋体"/>
                <w:sz w:val="18"/>
                <w:szCs w:val="18"/>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25690A" w:rsidRPr="00C721B4" w:rsidRDefault="0025690A" w:rsidP="00037135">
            <w:pPr>
              <w:spacing w:line="276" w:lineRule="auto"/>
              <w:ind w:right="26"/>
              <w:jc w:val="center"/>
              <w:rPr>
                <w:sz w:val="18"/>
                <w:szCs w:val="18"/>
              </w:rPr>
            </w:pPr>
            <w:r w:rsidRPr="00C721B4">
              <w:rPr>
                <w:sz w:val="18"/>
                <w:szCs w:val="18"/>
              </w:rPr>
              <w:t>0.1</w:t>
            </w:r>
          </w:p>
        </w:tc>
        <w:tc>
          <w:tcPr>
            <w:tcW w:w="2127" w:type="dxa"/>
            <w:tcBorders>
              <w:top w:val="single" w:sz="4" w:space="0" w:color="auto"/>
              <w:left w:val="single" w:sz="4" w:space="0" w:color="auto"/>
              <w:bottom w:val="single" w:sz="4" w:space="0" w:color="auto"/>
              <w:right w:val="single" w:sz="4" w:space="0" w:color="auto"/>
            </w:tcBorders>
            <w:vAlign w:val="center"/>
          </w:tcPr>
          <w:p w:rsidR="0025690A" w:rsidRPr="00C721B4" w:rsidRDefault="0025690A" w:rsidP="00037135">
            <w:pPr>
              <w:spacing w:line="276" w:lineRule="auto"/>
              <w:ind w:right="26"/>
              <w:jc w:val="center"/>
              <w:rPr>
                <w:sz w:val="18"/>
                <w:szCs w:val="18"/>
              </w:rPr>
            </w:pPr>
            <w:r w:rsidRPr="00C721B4">
              <w:rPr>
                <w:sz w:val="18"/>
                <w:szCs w:val="18"/>
              </w:rPr>
              <w:t>-</w:t>
            </w:r>
          </w:p>
        </w:tc>
        <w:tc>
          <w:tcPr>
            <w:tcW w:w="2217" w:type="dxa"/>
            <w:tcBorders>
              <w:top w:val="single" w:sz="4" w:space="0" w:color="auto"/>
              <w:left w:val="single" w:sz="4" w:space="0" w:color="auto"/>
              <w:bottom w:val="single" w:sz="4" w:space="0" w:color="auto"/>
              <w:right w:val="single" w:sz="4" w:space="0" w:color="auto"/>
            </w:tcBorders>
            <w:vAlign w:val="center"/>
          </w:tcPr>
          <w:p w:rsidR="0025690A" w:rsidRPr="00C721B4" w:rsidRDefault="0025690A" w:rsidP="00037135">
            <w:pPr>
              <w:spacing w:line="276" w:lineRule="auto"/>
              <w:ind w:right="26"/>
              <w:jc w:val="center"/>
              <w:rPr>
                <w:sz w:val="18"/>
                <w:szCs w:val="18"/>
              </w:rPr>
            </w:pPr>
            <w:r w:rsidRPr="00C721B4">
              <w:rPr>
                <w:sz w:val="18"/>
                <w:szCs w:val="18"/>
              </w:rPr>
              <w:t>GB 5009.4</w:t>
            </w:r>
          </w:p>
        </w:tc>
      </w:tr>
      <w:tr w:rsidR="0025690A" w:rsidRPr="00C721B4" w:rsidTr="00037135">
        <w:tc>
          <w:tcPr>
            <w:tcW w:w="2405" w:type="dxa"/>
            <w:tcBorders>
              <w:top w:val="single" w:sz="4" w:space="0" w:color="auto"/>
              <w:left w:val="single" w:sz="4" w:space="0" w:color="auto"/>
              <w:bottom w:val="single" w:sz="4" w:space="0" w:color="auto"/>
              <w:right w:val="single" w:sz="4" w:space="0" w:color="auto"/>
            </w:tcBorders>
            <w:vAlign w:val="center"/>
          </w:tcPr>
          <w:p w:rsidR="0025690A" w:rsidRPr="00C721B4" w:rsidRDefault="0025690A" w:rsidP="00037135">
            <w:pPr>
              <w:spacing w:line="276" w:lineRule="auto"/>
              <w:ind w:right="26"/>
              <w:rPr>
                <w:sz w:val="18"/>
                <w:szCs w:val="18"/>
              </w:rPr>
            </w:pPr>
            <w:r w:rsidRPr="00C721B4">
              <w:rPr>
                <w:sz w:val="18"/>
                <w:szCs w:val="18"/>
              </w:rPr>
              <w:t>酸价，</w:t>
            </w:r>
            <w:r w:rsidRPr="00C721B4">
              <w:rPr>
                <w:sz w:val="18"/>
                <w:szCs w:val="18"/>
              </w:rPr>
              <w:t xml:space="preserve">mg KOH/g    </w:t>
            </w:r>
            <w:r>
              <w:rPr>
                <w:sz w:val="18"/>
                <w:szCs w:val="18"/>
              </w:rPr>
              <w:t xml:space="preserve">   </w:t>
            </w:r>
            <w:r w:rsidRPr="00C721B4">
              <w:rPr>
                <w:rFonts w:ascii="宋体" w:hAnsi="宋体"/>
                <w:sz w:val="18"/>
                <w:szCs w:val="18"/>
              </w:rPr>
              <w:t>≤</w:t>
            </w:r>
            <w:r w:rsidRPr="00C721B4">
              <w:rPr>
                <w:sz w:val="18"/>
                <w:szCs w:val="18"/>
              </w:rPr>
              <w:t xml:space="preserve">            </w:t>
            </w:r>
            <w:r w:rsidRPr="00C721B4">
              <w:rPr>
                <w:rFonts w:ascii="宋体" w:hAnsi="宋体"/>
                <w:sz w:val="18"/>
                <w:szCs w:val="18"/>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25690A" w:rsidRPr="00C721B4" w:rsidRDefault="0025690A" w:rsidP="00037135">
            <w:pPr>
              <w:spacing w:line="276" w:lineRule="auto"/>
              <w:ind w:right="26"/>
              <w:jc w:val="center"/>
              <w:rPr>
                <w:sz w:val="18"/>
                <w:szCs w:val="18"/>
              </w:rPr>
            </w:pPr>
            <w:r w:rsidRPr="00C721B4">
              <w:rPr>
                <w:sz w:val="18"/>
                <w:szCs w:val="18"/>
              </w:rPr>
              <w:t>-</w:t>
            </w:r>
          </w:p>
        </w:tc>
        <w:tc>
          <w:tcPr>
            <w:tcW w:w="2127" w:type="dxa"/>
            <w:tcBorders>
              <w:top w:val="single" w:sz="4" w:space="0" w:color="auto"/>
              <w:left w:val="single" w:sz="4" w:space="0" w:color="auto"/>
              <w:bottom w:val="single" w:sz="4" w:space="0" w:color="auto"/>
              <w:right w:val="single" w:sz="4" w:space="0" w:color="auto"/>
            </w:tcBorders>
            <w:vAlign w:val="center"/>
          </w:tcPr>
          <w:p w:rsidR="0025690A" w:rsidRPr="00C721B4" w:rsidRDefault="0025690A" w:rsidP="00037135">
            <w:pPr>
              <w:spacing w:line="276" w:lineRule="auto"/>
              <w:ind w:right="26"/>
              <w:jc w:val="center"/>
              <w:rPr>
                <w:sz w:val="18"/>
                <w:szCs w:val="18"/>
              </w:rPr>
            </w:pPr>
            <w:r w:rsidRPr="00C721B4">
              <w:rPr>
                <w:sz w:val="18"/>
                <w:szCs w:val="18"/>
              </w:rPr>
              <w:t>3.0</w:t>
            </w:r>
          </w:p>
        </w:tc>
        <w:tc>
          <w:tcPr>
            <w:tcW w:w="2217" w:type="dxa"/>
            <w:tcBorders>
              <w:top w:val="single" w:sz="4" w:space="0" w:color="auto"/>
              <w:left w:val="single" w:sz="4" w:space="0" w:color="auto"/>
              <w:bottom w:val="single" w:sz="4" w:space="0" w:color="auto"/>
              <w:right w:val="single" w:sz="4" w:space="0" w:color="auto"/>
            </w:tcBorders>
            <w:vAlign w:val="center"/>
          </w:tcPr>
          <w:p w:rsidR="0025690A" w:rsidRPr="00C721B4" w:rsidRDefault="0025690A" w:rsidP="00037135">
            <w:pPr>
              <w:spacing w:line="276" w:lineRule="auto"/>
              <w:ind w:right="26"/>
              <w:jc w:val="center"/>
              <w:rPr>
                <w:sz w:val="18"/>
                <w:szCs w:val="18"/>
              </w:rPr>
            </w:pPr>
            <w:r w:rsidRPr="00C721B4">
              <w:rPr>
                <w:sz w:val="18"/>
                <w:szCs w:val="18"/>
              </w:rPr>
              <w:t>GB 5009.229</w:t>
            </w:r>
          </w:p>
        </w:tc>
      </w:tr>
      <w:tr w:rsidR="0025690A" w:rsidRPr="00C721B4" w:rsidTr="00037135">
        <w:tc>
          <w:tcPr>
            <w:tcW w:w="2405" w:type="dxa"/>
            <w:tcBorders>
              <w:top w:val="single" w:sz="4" w:space="0" w:color="auto"/>
              <w:left w:val="single" w:sz="4" w:space="0" w:color="auto"/>
              <w:bottom w:val="single" w:sz="4" w:space="0" w:color="auto"/>
              <w:right w:val="single" w:sz="4" w:space="0" w:color="auto"/>
            </w:tcBorders>
            <w:vAlign w:val="center"/>
          </w:tcPr>
          <w:p w:rsidR="0025690A" w:rsidRPr="00C721B4" w:rsidRDefault="0025690A" w:rsidP="00037135">
            <w:pPr>
              <w:spacing w:line="276" w:lineRule="auto"/>
              <w:ind w:right="26"/>
              <w:rPr>
                <w:sz w:val="18"/>
                <w:szCs w:val="18"/>
              </w:rPr>
            </w:pPr>
            <w:r w:rsidRPr="00C721B4">
              <w:rPr>
                <w:sz w:val="18"/>
                <w:szCs w:val="18"/>
              </w:rPr>
              <w:t>过氧化值，</w:t>
            </w:r>
            <w:r w:rsidRPr="00C721B4">
              <w:rPr>
                <w:rFonts w:hint="eastAsia"/>
                <w:sz w:val="18"/>
                <w:szCs w:val="18"/>
              </w:rPr>
              <w:t>g/100</w:t>
            </w:r>
            <w:r>
              <w:rPr>
                <w:sz w:val="18"/>
                <w:szCs w:val="18"/>
              </w:rPr>
              <w:t xml:space="preserve">g      </w:t>
            </w:r>
            <w:r w:rsidRPr="00C721B4">
              <w:rPr>
                <w:rFonts w:ascii="宋体" w:hAnsi="宋体"/>
                <w:sz w:val="18"/>
                <w:szCs w:val="18"/>
              </w:rPr>
              <w:t>≤</w:t>
            </w:r>
            <w:r w:rsidRPr="00C721B4">
              <w:rPr>
                <w:sz w:val="18"/>
                <w:szCs w:val="18"/>
              </w:rPr>
              <w:t xml:space="preserve">     </w:t>
            </w:r>
            <w:r w:rsidRPr="00C721B4">
              <w:rPr>
                <w:rFonts w:ascii="宋体" w:hAnsi="宋体"/>
                <w:sz w:val="18"/>
                <w:szCs w:val="18"/>
              </w:rPr>
              <w:t xml:space="preserve">   </w:t>
            </w:r>
            <w:r w:rsidRPr="00C721B4">
              <w:rPr>
                <w:rFonts w:ascii="宋体" w:hAnsi="宋体" w:hint="eastAsia"/>
                <w:sz w:val="18"/>
                <w:szCs w:val="18"/>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25690A" w:rsidRPr="00C721B4" w:rsidRDefault="0025690A" w:rsidP="00037135">
            <w:pPr>
              <w:spacing w:line="276" w:lineRule="auto"/>
              <w:ind w:right="26"/>
              <w:jc w:val="center"/>
              <w:rPr>
                <w:sz w:val="18"/>
                <w:szCs w:val="18"/>
              </w:rPr>
            </w:pPr>
            <w:r w:rsidRPr="00C721B4">
              <w:rPr>
                <w:sz w:val="18"/>
                <w:szCs w:val="18"/>
              </w:rPr>
              <w:t>-</w:t>
            </w:r>
          </w:p>
        </w:tc>
        <w:tc>
          <w:tcPr>
            <w:tcW w:w="2127" w:type="dxa"/>
            <w:tcBorders>
              <w:top w:val="single" w:sz="4" w:space="0" w:color="auto"/>
              <w:left w:val="single" w:sz="4" w:space="0" w:color="auto"/>
              <w:bottom w:val="single" w:sz="4" w:space="0" w:color="auto"/>
              <w:right w:val="single" w:sz="4" w:space="0" w:color="auto"/>
            </w:tcBorders>
            <w:vAlign w:val="center"/>
          </w:tcPr>
          <w:p w:rsidR="0025690A" w:rsidRPr="00C721B4" w:rsidRDefault="0025690A" w:rsidP="00037135">
            <w:pPr>
              <w:spacing w:line="276" w:lineRule="auto"/>
              <w:ind w:right="26"/>
              <w:jc w:val="center"/>
              <w:rPr>
                <w:sz w:val="18"/>
                <w:szCs w:val="18"/>
              </w:rPr>
            </w:pPr>
            <w:r w:rsidRPr="00C721B4">
              <w:rPr>
                <w:rFonts w:hint="eastAsia"/>
                <w:sz w:val="18"/>
                <w:szCs w:val="18"/>
              </w:rPr>
              <w:t>0.25</w:t>
            </w:r>
          </w:p>
        </w:tc>
        <w:tc>
          <w:tcPr>
            <w:tcW w:w="2217" w:type="dxa"/>
            <w:tcBorders>
              <w:top w:val="single" w:sz="4" w:space="0" w:color="auto"/>
              <w:left w:val="single" w:sz="4" w:space="0" w:color="auto"/>
              <w:bottom w:val="single" w:sz="4" w:space="0" w:color="auto"/>
              <w:right w:val="single" w:sz="4" w:space="0" w:color="auto"/>
            </w:tcBorders>
            <w:vAlign w:val="center"/>
          </w:tcPr>
          <w:p w:rsidR="0025690A" w:rsidRPr="00C721B4" w:rsidRDefault="0025690A" w:rsidP="00037135">
            <w:pPr>
              <w:spacing w:line="276" w:lineRule="auto"/>
              <w:ind w:right="26"/>
              <w:jc w:val="center"/>
              <w:rPr>
                <w:sz w:val="18"/>
                <w:szCs w:val="18"/>
              </w:rPr>
            </w:pPr>
            <w:r w:rsidRPr="00C721B4">
              <w:rPr>
                <w:sz w:val="18"/>
                <w:szCs w:val="18"/>
              </w:rPr>
              <w:t>GB 5009.227</w:t>
            </w:r>
          </w:p>
        </w:tc>
      </w:tr>
      <w:tr w:rsidR="0025690A" w:rsidRPr="00C721B4" w:rsidTr="00037135">
        <w:trPr>
          <w:trHeight w:val="204"/>
        </w:trPr>
        <w:tc>
          <w:tcPr>
            <w:tcW w:w="2405" w:type="dxa"/>
            <w:tcBorders>
              <w:top w:val="single" w:sz="4" w:space="0" w:color="auto"/>
              <w:left w:val="single" w:sz="4" w:space="0" w:color="auto"/>
              <w:bottom w:val="single" w:sz="4" w:space="0" w:color="auto"/>
              <w:right w:val="single" w:sz="4" w:space="0" w:color="auto"/>
            </w:tcBorders>
            <w:vAlign w:val="center"/>
          </w:tcPr>
          <w:p w:rsidR="0025690A" w:rsidRPr="00C721B4" w:rsidRDefault="0025690A" w:rsidP="00037135">
            <w:pPr>
              <w:spacing w:line="276" w:lineRule="auto"/>
              <w:ind w:right="28"/>
              <w:rPr>
                <w:position w:val="-20"/>
                <w:sz w:val="18"/>
                <w:szCs w:val="18"/>
              </w:rPr>
            </w:pPr>
            <w:r w:rsidRPr="00C721B4">
              <w:rPr>
                <w:sz w:val="18"/>
                <w:szCs w:val="18"/>
              </w:rPr>
              <w:t>铅</w:t>
            </w:r>
            <w:r w:rsidRPr="00F06128">
              <w:rPr>
                <w:sz w:val="18"/>
                <w:szCs w:val="18"/>
              </w:rPr>
              <w:t>（</w:t>
            </w:r>
            <w:r>
              <w:rPr>
                <w:sz w:val="18"/>
                <w:szCs w:val="18"/>
              </w:rPr>
              <w:t>Pb</w:t>
            </w:r>
            <w:r>
              <w:rPr>
                <w:rFonts w:hint="eastAsia"/>
                <w:sz w:val="18"/>
                <w:szCs w:val="18"/>
              </w:rPr>
              <w:t>）</w:t>
            </w:r>
            <w:r w:rsidRPr="00F06128">
              <w:rPr>
                <w:sz w:val="18"/>
                <w:szCs w:val="18"/>
              </w:rPr>
              <w:t>，</w:t>
            </w:r>
            <w:r w:rsidRPr="00F06128">
              <w:rPr>
                <w:sz w:val="18"/>
                <w:szCs w:val="18"/>
              </w:rPr>
              <w:t xml:space="preserve">mg/kg </w:t>
            </w:r>
            <w:r w:rsidRPr="00C721B4">
              <w:rPr>
                <w:rFonts w:hint="eastAsia"/>
                <w:sz w:val="18"/>
                <w:szCs w:val="18"/>
              </w:rPr>
              <w:t xml:space="preserve">   </w:t>
            </w:r>
            <w:r w:rsidRPr="00C721B4">
              <w:rPr>
                <w:sz w:val="18"/>
                <w:szCs w:val="18"/>
              </w:rPr>
              <w:t xml:space="preserve">   </w:t>
            </w:r>
            <w:r>
              <w:rPr>
                <w:sz w:val="18"/>
                <w:szCs w:val="18"/>
              </w:rPr>
              <w:t xml:space="preserve"> </w:t>
            </w:r>
            <w:r w:rsidRPr="00C721B4">
              <w:rPr>
                <w:rFonts w:ascii="宋体" w:hAnsi="宋体"/>
                <w:sz w:val="18"/>
                <w:szCs w:val="18"/>
              </w:rPr>
              <w:t>≤</w:t>
            </w:r>
            <w:r w:rsidRPr="00C721B4">
              <w:rPr>
                <w:sz w:val="18"/>
                <w:szCs w:val="18"/>
              </w:rPr>
              <w:t xml:space="preserve">         </w:t>
            </w:r>
            <w:r w:rsidRPr="00C721B4">
              <w:rPr>
                <w:rFonts w:ascii="宋体" w:hAnsi="宋体"/>
                <w:sz w:val="18"/>
                <w:szCs w:val="18"/>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25690A" w:rsidRPr="00C721B4" w:rsidRDefault="0025690A" w:rsidP="00037135">
            <w:pPr>
              <w:spacing w:line="276" w:lineRule="auto"/>
              <w:ind w:right="26"/>
              <w:jc w:val="center"/>
              <w:rPr>
                <w:position w:val="-20"/>
                <w:sz w:val="18"/>
                <w:szCs w:val="18"/>
              </w:rPr>
            </w:pPr>
            <w:r w:rsidRPr="00C721B4">
              <w:rPr>
                <w:sz w:val="18"/>
                <w:szCs w:val="18"/>
              </w:rPr>
              <w:t>2.0</w:t>
            </w:r>
          </w:p>
        </w:tc>
        <w:tc>
          <w:tcPr>
            <w:tcW w:w="2127" w:type="dxa"/>
            <w:tcBorders>
              <w:top w:val="single" w:sz="4" w:space="0" w:color="auto"/>
              <w:left w:val="single" w:sz="4" w:space="0" w:color="auto"/>
              <w:bottom w:val="single" w:sz="4" w:space="0" w:color="auto"/>
              <w:right w:val="single" w:sz="4" w:space="0" w:color="auto"/>
            </w:tcBorders>
            <w:vAlign w:val="center"/>
          </w:tcPr>
          <w:p w:rsidR="0025690A" w:rsidRPr="00C721B4" w:rsidRDefault="0025690A" w:rsidP="00037135">
            <w:pPr>
              <w:spacing w:line="276" w:lineRule="auto"/>
              <w:ind w:right="26"/>
              <w:jc w:val="center"/>
              <w:rPr>
                <w:position w:val="-20"/>
                <w:sz w:val="18"/>
                <w:szCs w:val="18"/>
              </w:rPr>
            </w:pPr>
            <w:r w:rsidRPr="00C721B4">
              <w:rPr>
                <w:sz w:val="18"/>
                <w:szCs w:val="18"/>
              </w:rPr>
              <w:t>0.1</w:t>
            </w:r>
          </w:p>
        </w:tc>
        <w:tc>
          <w:tcPr>
            <w:tcW w:w="2217" w:type="dxa"/>
            <w:tcBorders>
              <w:top w:val="single" w:sz="4" w:space="0" w:color="auto"/>
              <w:left w:val="single" w:sz="4" w:space="0" w:color="auto"/>
              <w:bottom w:val="single" w:sz="4" w:space="0" w:color="auto"/>
              <w:right w:val="single" w:sz="4" w:space="0" w:color="auto"/>
            </w:tcBorders>
            <w:vAlign w:val="center"/>
          </w:tcPr>
          <w:p w:rsidR="0025690A" w:rsidRPr="00C721B4" w:rsidRDefault="0025690A" w:rsidP="00037135">
            <w:pPr>
              <w:spacing w:line="276" w:lineRule="auto"/>
              <w:ind w:right="26"/>
              <w:jc w:val="center"/>
              <w:rPr>
                <w:sz w:val="18"/>
                <w:szCs w:val="18"/>
              </w:rPr>
            </w:pPr>
            <w:r w:rsidRPr="00C721B4">
              <w:rPr>
                <w:sz w:val="18"/>
                <w:szCs w:val="18"/>
              </w:rPr>
              <w:t>GB 5009.12</w:t>
            </w:r>
          </w:p>
        </w:tc>
      </w:tr>
      <w:tr w:rsidR="0025690A" w:rsidRPr="00C721B4" w:rsidTr="00037135">
        <w:trPr>
          <w:trHeight w:val="204"/>
        </w:trPr>
        <w:tc>
          <w:tcPr>
            <w:tcW w:w="2405" w:type="dxa"/>
            <w:tcBorders>
              <w:top w:val="single" w:sz="4" w:space="0" w:color="auto"/>
              <w:left w:val="single" w:sz="4" w:space="0" w:color="auto"/>
              <w:bottom w:val="single" w:sz="4" w:space="0" w:color="auto"/>
              <w:right w:val="single" w:sz="4" w:space="0" w:color="auto"/>
            </w:tcBorders>
            <w:vAlign w:val="center"/>
          </w:tcPr>
          <w:p w:rsidR="0025690A" w:rsidRPr="00C721B4" w:rsidRDefault="0025690A" w:rsidP="00037135">
            <w:pPr>
              <w:spacing w:line="276" w:lineRule="auto"/>
              <w:ind w:right="28"/>
              <w:rPr>
                <w:position w:val="-20"/>
                <w:sz w:val="18"/>
                <w:szCs w:val="18"/>
              </w:rPr>
            </w:pPr>
            <w:r w:rsidRPr="00C721B4">
              <w:rPr>
                <w:position w:val="-20"/>
                <w:sz w:val="18"/>
                <w:szCs w:val="18"/>
              </w:rPr>
              <w:t>总砷（</w:t>
            </w:r>
            <w:r w:rsidRPr="00C721B4">
              <w:rPr>
                <w:position w:val="-20"/>
                <w:sz w:val="18"/>
                <w:szCs w:val="18"/>
              </w:rPr>
              <w:t>As</w:t>
            </w:r>
            <w:r>
              <w:rPr>
                <w:rFonts w:hint="eastAsia"/>
                <w:position w:val="-20"/>
                <w:sz w:val="18"/>
                <w:szCs w:val="18"/>
              </w:rPr>
              <w:t>），</w:t>
            </w:r>
            <w:r w:rsidRPr="00C721B4">
              <w:rPr>
                <w:position w:val="-20"/>
                <w:sz w:val="18"/>
                <w:szCs w:val="18"/>
              </w:rPr>
              <w:t>mg/kg</w:t>
            </w:r>
            <w:r w:rsidRPr="00C721B4">
              <w:rPr>
                <w:rFonts w:hint="eastAsia"/>
                <w:position w:val="-20"/>
                <w:sz w:val="18"/>
                <w:szCs w:val="18"/>
              </w:rPr>
              <w:t xml:space="preserve">    </w:t>
            </w:r>
            <w:r w:rsidRPr="00C721B4">
              <w:rPr>
                <w:position w:val="-20"/>
                <w:sz w:val="18"/>
                <w:szCs w:val="18"/>
              </w:rPr>
              <w:t xml:space="preserve"> </w:t>
            </w:r>
            <w:r>
              <w:rPr>
                <w:position w:val="-20"/>
                <w:sz w:val="18"/>
                <w:szCs w:val="18"/>
              </w:rPr>
              <w:t xml:space="preserve"> </w:t>
            </w:r>
            <w:r w:rsidRPr="00C721B4">
              <w:rPr>
                <w:rFonts w:ascii="宋体" w:hAnsi="宋体"/>
                <w:position w:val="-20"/>
                <w:sz w:val="18"/>
                <w:szCs w:val="18"/>
              </w:rPr>
              <w:t>≤</w:t>
            </w:r>
            <w:r w:rsidRPr="00C721B4">
              <w:rPr>
                <w:position w:val="-20"/>
                <w:sz w:val="18"/>
                <w:szCs w:val="18"/>
              </w:rPr>
              <w:t xml:space="preserve">        </w:t>
            </w:r>
            <w:r w:rsidRPr="00C721B4">
              <w:rPr>
                <w:rFonts w:ascii="宋体" w:hAnsi="宋体"/>
                <w:position w:val="-20"/>
                <w:sz w:val="18"/>
                <w:szCs w:val="18"/>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25690A" w:rsidRPr="00C721B4" w:rsidRDefault="0025690A" w:rsidP="00037135">
            <w:pPr>
              <w:spacing w:line="276" w:lineRule="auto"/>
              <w:ind w:right="26"/>
              <w:jc w:val="center"/>
              <w:rPr>
                <w:position w:val="-20"/>
                <w:sz w:val="18"/>
                <w:szCs w:val="18"/>
              </w:rPr>
            </w:pPr>
            <w:r w:rsidRPr="00C721B4">
              <w:rPr>
                <w:position w:val="-20"/>
                <w:sz w:val="18"/>
                <w:szCs w:val="18"/>
              </w:rPr>
              <w:t>1.0</w:t>
            </w:r>
          </w:p>
        </w:tc>
        <w:tc>
          <w:tcPr>
            <w:tcW w:w="2127" w:type="dxa"/>
            <w:tcBorders>
              <w:top w:val="single" w:sz="4" w:space="0" w:color="auto"/>
              <w:left w:val="single" w:sz="4" w:space="0" w:color="auto"/>
              <w:bottom w:val="single" w:sz="4" w:space="0" w:color="auto"/>
              <w:right w:val="single" w:sz="4" w:space="0" w:color="auto"/>
            </w:tcBorders>
            <w:vAlign w:val="center"/>
          </w:tcPr>
          <w:p w:rsidR="0025690A" w:rsidRPr="00C721B4" w:rsidRDefault="0025690A" w:rsidP="00037135">
            <w:pPr>
              <w:spacing w:line="276" w:lineRule="auto"/>
              <w:ind w:right="26"/>
              <w:jc w:val="center"/>
              <w:rPr>
                <w:position w:val="-20"/>
                <w:sz w:val="18"/>
                <w:szCs w:val="18"/>
              </w:rPr>
            </w:pPr>
            <w:r w:rsidRPr="00C721B4">
              <w:rPr>
                <w:position w:val="-20"/>
                <w:sz w:val="18"/>
                <w:szCs w:val="18"/>
              </w:rPr>
              <w:t>0.1</w:t>
            </w:r>
          </w:p>
        </w:tc>
        <w:tc>
          <w:tcPr>
            <w:tcW w:w="2217" w:type="dxa"/>
            <w:tcBorders>
              <w:top w:val="single" w:sz="4" w:space="0" w:color="auto"/>
              <w:left w:val="single" w:sz="4" w:space="0" w:color="auto"/>
              <w:bottom w:val="single" w:sz="4" w:space="0" w:color="auto"/>
              <w:right w:val="single" w:sz="4" w:space="0" w:color="auto"/>
            </w:tcBorders>
            <w:vAlign w:val="center"/>
          </w:tcPr>
          <w:p w:rsidR="0025690A" w:rsidRPr="00C721B4" w:rsidRDefault="0025690A" w:rsidP="00037135">
            <w:pPr>
              <w:spacing w:line="276" w:lineRule="auto"/>
              <w:ind w:right="26"/>
              <w:jc w:val="center"/>
              <w:rPr>
                <w:position w:val="-20"/>
                <w:sz w:val="18"/>
                <w:szCs w:val="18"/>
              </w:rPr>
            </w:pPr>
            <w:r w:rsidRPr="00C721B4">
              <w:rPr>
                <w:sz w:val="18"/>
                <w:szCs w:val="18"/>
              </w:rPr>
              <w:t>GB 5009.11</w:t>
            </w:r>
          </w:p>
        </w:tc>
      </w:tr>
      <w:tr w:rsidR="0025690A" w:rsidRPr="00C721B4" w:rsidTr="00037135">
        <w:trPr>
          <w:trHeight w:val="204"/>
        </w:trPr>
        <w:tc>
          <w:tcPr>
            <w:tcW w:w="2405" w:type="dxa"/>
            <w:tcBorders>
              <w:top w:val="single" w:sz="4" w:space="0" w:color="auto"/>
              <w:left w:val="single" w:sz="4" w:space="0" w:color="auto"/>
              <w:bottom w:val="single" w:sz="4" w:space="0" w:color="auto"/>
              <w:right w:val="single" w:sz="4" w:space="0" w:color="auto"/>
            </w:tcBorders>
            <w:vAlign w:val="center"/>
          </w:tcPr>
          <w:p w:rsidR="0025690A" w:rsidRPr="00C721B4" w:rsidRDefault="0025690A" w:rsidP="00037135">
            <w:pPr>
              <w:spacing w:line="276" w:lineRule="auto"/>
              <w:ind w:right="26"/>
              <w:rPr>
                <w:sz w:val="18"/>
                <w:szCs w:val="18"/>
              </w:rPr>
            </w:pPr>
            <w:r w:rsidRPr="00C721B4">
              <w:rPr>
                <w:rFonts w:hint="eastAsia"/>
                <w:sz w:val="18"/>
                <w:szCs w:val="18"/>
              </w:rPr>
              <w:t>总</w:t>
            </w:r>
            <w:r w:rsidRPr="00C721B4">
              <w:rPr>
                <w:sz w:val="18"/>
                <w:szCs w:val="18"/>
              </w:rPr>
              <w:t>汞（</w:t>
            </w:r>
            <w:r w:rsidRPr="00C721B4">
              <w:rPr>
                <w:sz w:val="18"/>
                <w:szCs w:val="18"/>
              </w:rPr>
              <w:t>Hg</w:t>
            </w:r>
            <w:r w:rsidRPr="00C721B4">
              <w:rPr>
                <w:sz w:val="18"/>
                <w:szCs w:val="18"/>
              </w:rPr>
              <w:t>）</w:t>
            </w:r>
            <w:r>
              <w:rPr>
                <w:rFonts w:hint="eastAsia"/>
                <w:sz w:val="18"/>
                <w:szCs w:val="18"/>
              </w:rPr>
              <w:t>，</w:t>
            </w:r>
            <w:r>
              <w:rPr>
                <w:sz w:val="18"/>
                <w:szCs w:val="18"/>
              </w:rPr>
              <w:t xml:space="preserve">mg/kg      </w:t>
            </w:r>
            <w:r w:rsidRPr="00C721B4">
              <w:rPr>
                <w:rFonts w:ascii="宋体" w:hAnsi="宋体"/>
                <w:sz w:val="18"/>
                <w:szCs w:val="18"/>
              </w:rPr>
              <w:t>≤</w:t>
            </w:r>
            <w:r w:rsidRPr="00C721B4">
              <w:rPr>
                <w:sz w:val="18"/>
                <w:szCs w:val="18"/>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25690A" w:rsidRPr="00C721B4" w:rsidRDefault="0025690A" w:rsidP="00037135">
            <w:pPr>
              <w:spacing w:line="276" w:lineRule="auto"/>
              <w:ind w:right="26"/>
              <w:jc w:val="center"/>
              <w:rPr>
                <w:sz w:val="18"/>
                <w:szCs w:val="18"/>
              </w:rPr>
            </w:pPr>
            <w:r w:rsidRPr="00C721B4">
              <w:rPr>
                <w:sz w:val="18"/>
                <w:szCs w:val="18"/>
              </w:rPr>
              <w:t>0.3</w:t>
            </w:r>
          </w:p>
        </w:tc>
        <w:tc>
          <w:tcPr>
            <w:tcW w:w="2127" w:type="dxa"/>
            <w:tcBorders>
              <w:top w:val="single" w:sz="4" w:space="0" w:color="auto"/>
              <w:left w:val="single" w:sz="4" w:space="0" w:color="auto"/>
              <w:bottom w:val="single" w:sz="4" w:space="0" w:color="auto"/>
              <w:right w:val="single" w:sz="4" w:space="0" w:color="auto"/>
            </w:tcBorders>
            <w:vAlign w:val="center"/>
          </w:tcPr>
          <w:p w:rsidR="0025690A" w:rsidRPr="00C721B4" w:rsidRDefault="0025690A" w:rsidP="00037135">
            <w:pPr>
              <w:spacing w:line="276" w:lineRule="auto"/>
              <w:ind w:right="26"/>
              <w:jc w:val="center"/>
              <w:rPr>
                <w:sz w:val="18"/>
                <w:szCs w:val="18"/>
              </w:rPr>
            </w:pPr>
            <w:r w:rsidRPr="00C721B4">
              <w:rPr>
                <w:sz w:val="18"/>
                <w:szCs w:val="18"/>
              </w:rPr>
              <w:t>0.05</w:t>
            </w:r>
          </w:p>
        </w:tc>
        <w:tc>
          <w:tcPr>
            <w:tcW w:w="2217" w:type="dxa"/>
            <w:tcBorders>
              <w:top w:val="single" w:sz="4" w:space="0" w:color="auto"/>
              <w:left w:val="single" w:sz="4" w:space="0" w:color="auto"/>
              <w:bottom w:val="single" w:sz="4" w:space="0" w:color="auto"/>
              <w:right w:val="single" w:sz="4" w:space="0" w:color="auto"/>
            </w:tcBorders>
            <w:vAlign w:val="center"/>
          </w:tcPr>
          <w:p w:rsidR="0025690A" w:rsidRPr="00C721B4" w:rsidRDefault="0025690A" w:rsidP="00037135">
            <w:pPr>
              <w:spacing w:line="276" w:lineRule="auto"/>
              <w:ind w:right="26"/>
              <w:jc w:val="center"/>
              <w:rPr>
                <w:sz w:val="18"/>
                <w:szCs w:val="18"/>
              </w:rPr>
            </w:pPr>
            <w:r w:rsidRPr="00C721B4">
              <w:rPr>
                <w:sz w:val="18"/>
                <w:szCs w:val="18"/>
              </w:rPr>
              <w:t>GB 5009.17</w:t>
            </w:r>
          </w:p>
        </w:tc>
      </w:tr>
      <w:tr w:rsidR="0025690A" w:rsidRPr="00C721B4" w:rsidTr="00037135">
        <w:tc>
          <w:tcPr>
            <w:tcW w:w="2405" w:type="dxa"/>
            <w:tcBorders>
              <w:top w:val="single" w:sz="4" w:space="0" w:color="auto"/>
              <w:left w:val="single" w:sz="4" w:space="0" w:color="auto"/>
              <w:bottom w:val="single" w:sz="4" w:space="0" w:color="auto"/>
              <w:right w:val="single" w:sz="4" w:space="0" w:color="auto"/>
            </w:tcBorders>
            <w:vAlign w:val="center"/>
          </w:tcPr>
          <w:p w:rsidR="0025690A" w:rsidRPr="004D638B" w:rsidRDefault="0025690A" w:rsidP="00037135">
            <w:pPr>
              <w:spacing w:line="276" w:lineRule="auto"/>
              <w:ind w:right="28"/>
              <w:rPr>
                <w:position w:val="-20"/>
                <w:sz w:val="18"/>
                <w:szCs w:val="18"/>
              </w:rPr>
            </w:pPr>
            <w:r w:rsidRPr="004D638B">
              <w:rPr>
                <w:rFonts w:hint="eastAsia"/>
                <w:sz w:val="18"/>
                <w:szCs w:val="18"/>
              </w:rPr>
              <w:t>溶剂残留，</w:t>
            </w:r>
            <w:r w:rsidRPr="004D638B">
              <w:rPr>
                <w:rFonts w:hint="eastAsia"/>
                <w:i/>
                <w:sz w:val="18"/>
                <w:szCs w:val="18"/>
              </w:rPr>
              <w:t>w</w:t>
            </w:r>
            <w:r w:rsidRPr="004D638B">
              <w:rPr>
                <w:rFonts w:hint="eastAsia"/>
                <w:sz w:val="18"/>
                <w:szCs w:val="18"/>
              </w:rPr>
              <w:t xml:space="preserve">/% </w:t>
            </w:r>
            <w:r w:rsidRPr="004D638B">
              <w:rPr>
                <w:rFonts w:hint="eastAsia"/>
                <w:i/>
                <w:szCs w:val="21"/>
              </w:rPr>
              <w:t xml:space="preserve">      </w:t>
            </w:r>
            <w:r w:rsidRPr="004D638B">
              <w:rPr>
                <w:rFonts w:ascii="宋体" w:hAnsi="宋体"/>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tcPr>
          <w:p w:rsidR="0025690A" w:rsidRPr="004D638B" w:rsidRDefault="0025690A" w:rsidP="00037135">
            <w:pPr>
              <w:spacing w:line="276" w:lineRule="auto"/>
              <w:ind w:right="28"/>
              <w:jc w:val="center"/>
              <w:rPr>
                <w:position w:val="-20"/>
                <w:sz w:val="18"/>
                <w:szCs w:val="18"/>
              </w:rPr>
            </w:pPr>
            <w:r w:rsidRPr="004D638B">
              <w:rPr>
                <w:rFonts w:hint="eastAsia"/>
                <w:position w:val="-20"/>
                <w:sz w:val="18"/>
                <w:szCs w:val="18"/>
              </w:rPr>
              <w:t>0</w:t>
            </w:r>
            <w:r w:rsidRPr="004D638B">
              <w:rPr>
                <w:position w:val="-20"/>
                <w:sz w:val="18"/>
                <w:szCs w:val="18"/>
              </w:rPr>
              <w:t>.3</w:t>
            </w:r>
          </w:p>
        </w:tc>
        <w:tc>
          <w:tcPr>
            <w:tcW w:w="2127" w:type="dxa"/>
            <w:tcBorders>
              <w:top w:val="single" w:sz="4" w:space="0" w:color="auto"/>
              <w:left w:val="single" w:sz="4" w:space="0" w:color="auto"/>
              <w:bottom w:val="single" w:sz="4" w:space="0" w:color="auto"/>
              <w:right w:val="single" w:sz="4" w:space="0" w:color="auto"/>
            </w:tcBorders>
            <w:vAlign w:val="center"/>
          </w:tcPr>
          <w:p w:rsidR="0025690A" w:rsidRPr="004D638B" w:rsidRDefault="0025690A" w:rsidP="00037135">
            <w:pPr>
              <w:spacing w:line="276" w:lineRule="auto"/>
              <w:ind w:right="28"/>
              <w:jc w:val="center"/>
              <w:rPr>
                <w:position w:val="-20"/>
                <w:sz w:val="18"/>
                <w:szCs w:val="18"/>
              </w:rPr>
            </w:pPr>
            <w:r w:rsidRPr="00A93492">
              <w:rPr>
                <w:rFonts w:hint="eastAsia"/>
                <w:position w:val="-20"/>
                <w:sz w:val="18"/>
                <w:szCs w:val="18"/>
              </w:rPr>
              <w:t>0</w:t>
            </w:r>
            <w:r w:rsidRPr="00A93492">
              <w:rPr>
                <w:position w:val="-20"/>
                <w:sz w:val="18"/>
                <w:szCs w:val="18"/>
              </w:rPr>
              <w:t>.002</w:t>
            </w:r>
          </w:p>
        </w:tc>
        <w:tc>
          <w:tcPr>
            <w:tcW w:w="2217" w:type="dxa"/>
            <w:tcBorders>
              <w:top w:val="single" w:sz="4" w:space="0" w:color="auto"/>
              <w:left w:val="single" w:sz="4" w:space="0" w:color="auto"/>
              <w:bottom w:val="single" w:sz="4" w:space="0" w:color="auto"/>
              <w:right w:val="single" w:sz="4" w:space="0" w:color="auto"/>
            </w:tcBorders>
            <w:vAlign w:val="center"/>
          </w:tcPr>
          <w:p w:rsidR="0025690A" w:rsidRPr="004D638B" w:rsidRDefault="0025690A" w:rsidP="00037135">
            <w:pPr>
              <w:spacing w:line="276" w:lineRule="auto"/>
              <w:ind w:right="28"/>
              <w:jc w:val="center"/>
              <w:rPr>
                <w:rFonts w:hAnsi="宋体"/>
                <w:position w:val="-20"/>
                <w:sz w:val="18"/>
                <w:szCs w:val="18"/>
              </w:rPr>
            </w:pPr>
            <w:r w:rsidRPr="004D638B">
              <w:rPr>
                <w:position w:val="-20"/>
                <w:sz w:val="18"/>
                <w:szCs w:val="18"/>
              </w:rPr>
              <w:t>GB5009.262</w:t>
            </w:r>
          </w:p>
        </w:tc>
      </w:tr>
      <w:tr w:rsidR="0025690A" w:rsidRPr="00C721B4" w:rsidTr="00037135">
        <w:trPr>
          <w:trHeight w:val="204"/>
        </w:trPr>
        <w:tc>
          <w:tcPr>
            <w:tcW w:w="8875" w:type="dxa"/>
            <w:gridSpan w:val="4"/>
            <w:tcBorders>
              <w:top w:val="single" w:sz="4" w:space="0" w:color="auto"/>
              <w:left w:val="single" w:sz="4" w:space="0" w:color="auto"/>
              <w:bottom w:val="single" w:sz="4" w:space="0" w:color="auto"/>
              <w:right w:val="single" w:sz="4" w:space="0" w:color="auto"/>
            </w:tcBorders>
            <w:vAlign w:val="center"/>
          </w:tcPr>
          <w:p w:rsidR="0025690A" w:rsidRPr="00C721B4" w:rsidRDefault="0025690A" w:rsidP="00037135">
            <w:pPr>
              <w:spacing w:line="276" w:lineRule="auto"/>
              <w:ind w:right="26"/>
              <w:rPr>
                <w:sz w:val="18"/>
                <w:szCs w:val="18"/>
              </w:rPr>
            </w:pPr>
            <w:r w:rsidRPr="00C721B4">
              <w:rPr>
                <w:sz w:val="18"/>
                <w:szCs w:val="18"/>
              </w:rPr>
              <w:t>注：维生素</w:t>
            </w:r>
            <w:r w:rsidRPr="00C721B4">
              <w:rPr>
                <w:sz w:val="18"/>
                <w:szCs w:val="18"/>
              </w:rPr>
              <w:t>K</w:t>
            </w:r>
            <w:r w:rsidRPr="00C721B4">
              <w:rPr>
                <w:sz w:val="18"/>
                <w:szCs w:val="18"/>
                <w:vertAlign w:val="subscript"/>
              </w:rPr>
              <w:t>2</w:t>
            </w:r>
            <w:r w:rsidRPr="00C721B4">
              <w:rPr>
                <w:sz w:val="18"/>
                <w:szCs w:val="18"/>
              </w:rPr>
              <w:t>含量以七烯甲萘醌含量标示。</w:t>
            </w:r>
          </w:p>
        </w:tc>
      </w:tr>
    </w:tbl>
    <w:p w:rsidR="0025690A" w:rsidRDefault="0025690A" w:rsidP="0025690A">
      <w:pPr>
        <w:pStyle w:val="a6"/>
        <w:numPr>
          <w:ilvl w:val="1"/>
          <w:numId w:val="3"/>
        </w:numPr>
        <w:tabs>
          <w:tab w:val="left" w:pos="105"/>
        </w:tabs>
        <w:spacing w:before="156" w:after="156"/>
        <w:ind w:left="525" w:hanging="525"/>
        <w:rPr>
          <w:rFonts w:hAnsi="宋体"/>
          <w:bCs/>
          <w:szCs w:val="21"/>
        </w:rPr>
      </w:pPr>
      <w:r w:rsidRPr="00C721B4">
        <w:rPr>
          <w:rFonts w:hAnsi="宋体" w:hint="eastAsia"/>
          <w:bCs/>
          <w:szCs w:val="21"/>
        </w:rPr>
        <w:t>微生物指标：</w:t>
      </w:r>
    </w:p>
    <w:p w:rsidR="0025690A" w:rsidRPr="00235574" w:rsidRDefault="0025690A" w:rsidP="0025690A">
      <w:pPr>
        <w:pStyle w:val="a6"/>
        <w:tabs>
          <w:tab w:val="left" w:pos="105"/>
        </w:tabs>
        <w:spacing w:before="156" w:after="156"/>
        <w:ind w:left="525"/>
        <w:rPr>
          <w:rFonts w:ascii="宋体" w:eastAsia="宋体" w:hAnsi="宋体"/>
          <w:bCs/>
          <w:szCs w:val="21"/>
        </w:rPr>
      </w:pPr>
      <w:r w:rsidRPr="00235574">
        <w:rPr>
          <w:rFonts w:ascii="宋体" w:eastAsia="宋体" w:hAnsi="宋体" w:hint="eastAsia"/>
          <w:bCs/>
          <w:szCs w:val="21"/>
        </w:rPr>
        <w:t>微生物</w:t>
      </w:r>
      <w:r w:rsidRPr="00235574">
        <w:rPr>
          <w:rFonts w:ascii="宋体" w:eastAsia="宋体" w:hAnsi="宋体"/>
          <w:bCs/>
          <w:szCs w:val="21"/>
        </w:rPr>
        <w:t>指标</w:t>
      </w:r>
      <w:r w:rsidRPr="00235574">
        <w:rPr>
          <w:rFonts w:ascii="宋体" w:eastAsia="宋体" w:hAnsi="宋体" w:hint="eastAsia"/>
        </w:rPr>
        <w:t>应符合表3的规定。</w:t>
      </w:r>
    </w:p>
    <w:p w:rsidR="0025690A" w:rsidRPr="00C721B4" w:rsidRDefault="0025690A" w:rsidP="0025690A">
      <w:pPr>
        <w:pStyle w:val="a5"/>
        <w:spacing w:line="360" w:lineRule="exact"/>
        <w:ind w:firstLineChars="0" w:firstLine="0"/>
        <w:jc w:val="center"/>
        <w:rPr>
          <w:rFonts w:ascii="黑体" w:eastAsia="黑体" w:hAnsi="宋体"/>
        </w:rPr>
      </w:pPr>
      <w:r w:rsidRPr="00C721B4">
        <w:rPr>
          <w:rFonts w:ascii="黑体" w:eastAsia="黑体" w:hAnsi="宋体" w:hint="eastAsia"/>
        </w:rPr>
        <w:t>表3  微生物指标</w:t>
      </w:r>
    </w:p>
    <w:tbl>
      <w:tblPr>
        <w:tblW w:w="8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126"/>
        <w:gridCol w:w="2267"/>
        <w:gridCol w:w="2077"/>
      </w:tblGrid>
      <w:tr w:rsidR="0025690A" w:rsidRPr="00C721B4" w:rsidTr="00037135">
        <w:tc>
          <w:tcPr>
            <w:tcW w:w="2405" w:type="dxa"/>
            <w:vMerge w:val="restart"/>
            <w:vAlign w:val="center"/>
          </w:tcPr>
          <w:p w:rsidR="0025690A" w:rsidRPr="00C721B4" w:rsidRDefault="0025690A" w:rsidP="00037135">
            <w:pPr>
              <w:pStyle w:val="a5"/>
              <w:spacing w:line="360" w:lineRule="exact"/>
              <w:ind w:firstLineChars="0" w:firstLine="0"/>
              <w:jc w:val="center"/>
              <w:rPr>
                <w:rFonts w:ascii="Times New Roman"/>
                <w:sz w:val="18"/>
                <w:szCs w:val="18"/>
              </w:rPr>
            </w:pPr>
            <w:r w:rsidRPr="00C721B4">
              <w:rPr>
                <w:rFonts w:ascii="Times New Roman" w:hAnsi="宋体"/>
                <w:sz w:val="18"/>
                <w:szCs w:val="18"/>
              </w:rPr>
              <w:t>项</w:t>
            </w:r>
            <w:r w:rsidRPr="00C721B4">
              <w:rPr>
                <w:rFonts w:ascii="Times New Roman"/>
                <w:sz w:val="18"/>
                <w:szCs w:val="18"/>
              </w:rPr>
              <w:t xml:space="preserve">     </w:t>
            </w:r>
            <w:r w:rsidRPr="00C721B4">
              <w:rPr>
                <w:rFonts w:ascii="Times New Roman" w:hAnsi="宋体"/>
                <w:sz w:val="18"/>
                <w:szCs w:val="18"/>
              </w:rPr>
              <w:t>目</w:t>
            </w:r>
          </w:p>
        </w:tc>
        <w:tc>
          <w:tcPr>
            <w:tcW w:w="4393" w:type="dxa"/>
            <w:gridSpan w:val="2"/>
          </w:tcPr>
          <w:p w:rsidR="0025690A" w:rsidRPr="00C721B4" w:rsidRDefault="0025690A" w:rsidP="00037135">
            <w:pPr>
              <w:pStyle w:val="a5"/>
              <w:spacing w:line="360" w:lineRule="exact"/>
              <w:ind w:firstLineChars="0" w:firstLine="0"/>
              <w:jc w:val="center"/>
              <w:rPr>
                <w:rFonts w:ascii="Times New Roman"/>
                <w:sz w:val="18"/>
                <w:szCs w:val="18"/>
              </w:rPr>
            </w:pPr>
            <w:r w:rsidRPr="00C721B4">
              <w:rPr>
                <w:rFonts w:ascii="Times New Roman" w:hAnsi="宋体"/>
                <w:sz w:val="18"/>
                <w:szCs w:val="18"/>
              </w:rPr>
              <w:t>指</w:t>
            </w:r>
            <w:r w:rsidRPr="00C721B4">
              <w:rPr>
                <w:rFonts w:ascii="Times New Roman"/>
                <w:sz w:val="18"/>
                <w:szCs w:val="18"/>
              </w:rPr>
              <w:t xml:space="preserve"> </w:t>
            </w:r>
            <w:r>
              <w:rPr>
                <w:rFonts w:ascii="Times New Roman"/>
                <w:sz w:val="18"/>
                <w:szCs w:val="18"/>
              </w:rPr>
              <w:t xml:space="preserve"> </w:t>
            </w:r>
            <w:r w:rsidRPr="00C721B4">
              <w:rPr>
                <w:rFonts w:ascii="Times New Roman"/>
                <w:sz w:val="18"/>
                <w:szCs w:val="18"/>
              </w:rPr>
              <w:t xml:space="preserve">   </w:t>
            </w:r>
            <w:r w:rsidRPr="00C721B4">
              <w:rPr>
                <w:rFonts w:ascii="Times New Roman" w:hAnsi="宋体"/>
                <w:sz w:val="18"/>
                <w:szCs w:val="18"/>
              </w:rPr>
              <w:t>标</w:t>
            </w:r>
          </w:p>
        </w:tc>
        <w:tc>
          <w:tcPr>
            <w:tcW w:w="2077" w:type="dxa"/>
            <w:vMerge w:val="restart"/>
            <w:vAlign w:val="center"/>
          </w:tcPr>
          <w:p w:rsidR="0025690A" w:rsidRPr="00C721B4" w:rsidRDefault="0025690A" w:rsidP="00037135">
            <w:pPr>
              <w:pStyle w:val="a5"/>
              <w:spacing w:line="360" w:lineRule="exact"/>
              <w:ind w:firstLineChars="0" w:firstLine="0"/>
              <w:jc w:val="center"/>
              <w:rPr>
                <w:rFonts w:ascii="Times New Roman"/>
                <w:sz w:val="18"/>
                <w:szCs w:val="18"/>
              </w:rPr>
            </w:pPr>
            <w:r w:rsidRPr="00C721B4">
              <w:rPr>
                <w:rFonts w:ascii="Times New Roman" w:hAnsi="宋体"/>
                <w:sz w:val="18"/>
                <w:szCs w:val="18"/>
              </w:rPr>
              <w:t>检验方法</w:t>
            </w:r>
          </w:p>
        </w:tc>
      </w:tr>
      <w:tr w:rsidR="0025690A" w:rsidRPr="00C721B4" w:rsidTr="00037135">
        <w:tc>
          <w:tcPr>
            <w:tcW w:w="2405" w:type="dxa"/>
            <w:vMerge/>
          </w:tcPr>
          <w:p w:rsidR="0025690A" w:rsidRPr="00C721B4" w:rsidRDefault="0025690A" w:rsidP="00037135">
            <w:pPr>
              <w:pStyle w:val="a5"/>
              <w:spacing w:line="360" w:lineRule="exact"/>
              <w:ind w:firstLineChars="0" w:firstLine="0"/>
              <w:jc w:val="center"/>
              <w:rPr>
                <w:rFonts w:ascii="Times New Roman"/>
                <w:sz w:val="18"/>
                <w:szCs w:val="18"/>
              </w:rPr>
            </w:pPr>
          </w:p>
        </w:tc>
        <w:tc>
          <w:tcPr>
            <w:tcW w:w="2126" w:type="dxa"/>
            <w:vAlign w:val="center"/>
          </w:tcPr>
          <w:p w:rsidR="0025690A" w:rsidRPr="00C721B4" w:rsidRDefault="0025690A" w:rsidP="00037135">
            <w:pPr>
              <w:pStyle w:val="a5"/>
              <w:spacing w:line="360" w:lineRule="exact"/>
              <w:ind w:firstLineChars="0" w:firstLine="0"/>
              <w:jc w:val="center"/>
              <w:rPr>
                <w:rFonts w:ascii="Times New Roman" w:hAnsi="宋体"/>
                <w:sz w:val="18"/>
                <w:szCs w:val="18"/>
              </w:rPr>
            </w:pPr>
            <w:r w:rsidRPr="00C721B4">
              <w:rPr>
                <w:rFonts w:ascii="Times New Roman" w:hAnsi="宋体"/>
                <w:sz w:val="18"/>
                <w:szCs w:val="18"/>
              </w:rPr>
              <w:t>维生素</w:t>
            </w:r>
            <w:r w:rsidRPr="00C721B4">
              <w:rPr>
                <w:rFonts w:ascii="Times New Roman"/>
                <w:sz w:val="18"/>
                <w:szCs w:val="18"/>
              </w:rPr>
              <w:t>K</w:t>
            </w:r>
            <w:r w:rsidRPr="00C721B4">
              <w:rPr>
                <w:rFonts w:ascii="Times New Roman"/>
                <w:sz w:val="18"/>
                <w:szCs w:val="18"/>
                <w:vertAlign w:val="subscript"/>
              </w:rPr>
              <w:t>2</w:t>
            </w:r>
            <w:r w:rsidRPr="00C721B4">
              <w:rPr>
                <w:rFonts w:ascii="Times New Roman" w:hAnsi="宋体"/>
                <w:sz w:val="18"/>
                <w:szCs w:val="18"/>
              </w:rPr>
              <w:t>粉剂</w:t>
            </w:r>
          </w:p>
        </w:tc>
        <w:tc>
          <w:tcPr>
            <w:tcW w:w="2267" w:type="dxa"/>
            <w:vAlign w:val="center"/>
          </w:tcPr>
          <w:p w:rsidR="0025690A" w:rsidRPr="00C721B4" w:rsidRDefault="0025690A" w:rsidP="00037135">
            <w:pPr>
              <w:pStyle w:val="a5"/>
              <w:spacing w:line="360" w:lineRule="exact"/>
              <w:ind w:firstLineChars="0" w:firstLine="0"/>
              <w:jc w:val="center"/>
              <w:rPr>
                <w:rFonts w:ascii="Times New Roman"/>
                <w:sz w:val="18"/>
                <w:szCs w:val="18"/>
              </w:rPr>
            </w:pPr>
            <w:r w:rsidRPr="00C721B4">
              <w:rPr>
                <w:rFonts w:ascii="Times New Roman" w:hAnsi="宋体"/>
                <w:sz w:val="18"/>
                <w:szCs w:val="18"/>
              </w:rPr>
              <w:t>维生素</w:t>
            </w:r>
            <w:r w:rsidRPr="00C721B4">
              <w:rPr>
                <w:rFonts w:ascii="Times New Roman"/>
                <w:sz w:val="18"/>
                <w:szCs w:val="18"/>
              </w:rPr>
              <w:t>K</w:t>
            </w:r>
            <w:r w:rsidRPr="00C721B4">
              <w:rPr>
                <w:rFonts w:ascii="Times New Roman"/>
                <w:sz w:val="18"/>
                <w:szCs w:val="18"/>
                <w:vertAlign w:val="subscript"/>
              </w:rPr>
              <w:t>2</w:t>
            </w:r>
            <w:r w:rsidRPr="00C721B4">
              <w:rPr>
                <w:rFonts w:ascii="Times New Roman" w:hAnsi="宋体"/>
                <w:sz w:val="18"/>
                <w:szCs w:val="18"/>
              </w:rPr>
              <w:t>油剂</w:t>
            </w:r>
          </w:p>
        </w:tc>
        <w:tc>
          <w:tcPr>
            <w:tcW w:w="2077" w:type="dxa"/>
            <w:vMerge/>
            <w:vAlign w:val="center"/>
          </w:tcPr>
          <w:p w:rsidR="0025690A" w:rsidRPr="00C721B4" w:rsidRDefault="0025690A" w:rsidP="0025690A">
            <w:pPr>
              <w:numPr>
                <w:ilvl w:val="0"/>
                <w:numId w:val="5"/>
              </w:numPr>
              <w:tabs>
                <w:tab w:val="left" w:pos="360"/>
              </w:tabs>
              <w:ind w:left="0" w:right="26" w:firstLine="0"/>
              <w:jc w:val="center"/>
              <w:rPr>
                <w:sz w:val="18"/>
                <w:szCs w:val="18"/>
              </w:rPr>
            </w:pPr>
          </w:p>
        </w:tc>
      </w:tr>
      <w:tr w:rsidR="0025690A" w:rsidRPr="00C721B4" w:rsidTr="00037135">
        <w:tc>
          <w:tcPr>
            <w:tcW w:w="2405" w:type="dxa"/>
            <w:vAlign w:val="center"/>
          </w:tcPr>
          <w:p w:rsidR="0025690A" w:rsidRPr="00C721B4" w:rsidRDefault="0025690A" w:rsidP="00037135">
            <w:pPr>
              <w:pStyle w:val="a5"/>
              <w:spacing w:line="360" w:lineRule="exact"/>
              <w:ind w:firstLineChars="0" w:firstLine="0"/>
              <w:rPr>
                <w:rFonts w:ascii="Times New Roman"/>
                <w:sz w:val="18"/>
                <w:szCs w:val="18"/>
              </w:rPr>
            </w:pPr>
            <w:r w:rsidRPr="00C721B4">
              <w:rPr>
                <w:rFonts w:ascii="Times New Roman" w:hAnsi="宋体"/>
                <w:sz w:val="18"/>
                <w:szCs w:val="18"/>
              </w:rPr>
              <w:t>菌落总数，</w:t>
            </w:r>
            <w:r>
              <w:rPr>
                <w:rFonts w:ascii="Times New Roman"/>
                <w:sz w:val="18"/>
                <w:szCs w:val="18"/>
              </w:rPr>
              <w:t xml:space="preserve">CFU/g      </w:t>
            </w:r>
            <w:r w:rsidRPr="00C721B4">
              <w:rPr>
                <w:rFonts w:hAnsi="宋体"/>
                <w:sz w:val="18"/>
                <w:szCs w:val="18"/>
              </w:rPr>
              <w:t>≤</w:t>
            </w:r>
            <w:r w:rsidRPr="00C721B4">
              <w:rPr>
                <w:rFonts w:ascii="Times New Roman"/>
                <w:sz w:val="18"/>
                <w:szCs w:val="18"/>
              </w:rPr>
              <w:t xml:space="preserve"> </w:t>
            </w:r>
          </w:p>
        </w:tc>
        <w:tc>
          <w:tcPr>
            <w:tcW w:w="2126" w:type="dxa"/>
            <w:vAlign w:val="center"/>
          </w:tcPr>
          <w:p w:rsidR="0025690A" w:rsidRPr="00C721B4" w:rsidRDefault="0025690A" w:rsidP="00037135">
            <w:pPr>
              <w:pStyle w:val="a5"/>
              <w:spacing w:line="360" w:lineRule="exact"/>
              <w:ind w:firstLineChars="0" w:firstLine="0"/>
              <w:jc w:val="center"/>
              <w:rPr>
                <w:rFonts w:ascii="Times New Roman"/>
                <w:sz w:val="18"/>
                <w:szCs w:val="18"/>
              </w:rPr>
            </w:pPr>
            <w:r w:rsidRPr="00C721B4">
              <w:rPr>
                <w:rFonts w:ascii="Times New Roman"/>
                <w:sz w:val="18"/>
                <w:szCs w:val="18"/>
              </w:rPr>
              <w:t>1000</w:t>
            </w:r>
          </w:p>
        </w:tc>
        <w:tc>
          <w:tcPr>
            <w:tcW w:w="2267" w:type="dxa"/>
            <w:vAlign w:val="center"/>
          </w:tcPr>
          <w:p w:rsidR="0025690A" w:rsidRPr="00C721B4" w:rsidRDefault="0025690A" w:rsidP="00037135">
            <w:pPr>
              <w:spacing w:line="360" w:lineRule="exact"/>
              <w:ind w:right="26"/>
              <w:jc w:val="center"/>
              <w:rPr>
                <w:sz w:val="18"/>
                <w:szCs w:val="18"/>
              </w:rPr>
            </w:pPr>
            <w:r w:rsidRPr="00C721B4">
              <w:rPr>
                <w:sz w:val="18"/>
                <w:szCs w:val="18"/>
              </w:rPr>
              <w:t>1000</w:t>
            </w:r>
          </w:p>
        </w:tc>
        <w:tc>
          <w:tcPr>
            <w:tcW w:w="2077" w:type="dxa"/>
          </w:tcPr>
          <w:p w:rsidR="0025690A" w:rsidRPr="00C721B4" w:rsidRDefault="0025690A" w:rsidP="00037135">
            <w:pPr>
              <w:pStyle w:val="a5"/>
              <w:spacing w:line="360" w:lineRule="exact"/>
              <w:ind w:firstLineChars="0" w:firstLine="0"/>
              <w:jc w:val="center"/>
              <w:rPr>
                <w:rFonts w:ascii="Times New Roman"/>
                <w:sz w:val="18"/>
                <w:szCs w:val="18"/>
              </w:rPr>
            </w:pPr>
            <w:r w:rsidRPr="00C721B4">
              <w:rPr>
                <w:rFonts w:ascii="Times New Roman"/>
                <w:bCs/>
                <w:sz w:val="18"/>
                <w:szCs w:val="18"/>
              </w:rPr>
              <w:t>GB 4789.2</w:t>
            </w:r>
          </w:p>
        </w:tc>
      </w:tr>
      <w:tr w:rsidR="0025690A" w:rsidRPr="00C721B4" w:rsidTr="00037135">
        <w:tc>
          <w:tcPr>
            <w:tcW w:w="2405" w:type="dxa"/>
            <w:vAlign w:val="center"/>
          </w:tcPr>
          <w:p w:rsidR="0025690A" w:rsidRPr="00C721B4" w:rsidRDefault="0025690A" w:rsidP="00037135">
            <w:pPr>
              <w:pStyle w:val="a5"/>
              <w:spacing w:line="360" w:lineRule="exact"/>
              <w:ind w:firstLineChars="0" w:firstLine="0"/>
              <w:rPr>
                <w:rFonts w:hAnsi="宋体"/>
                <w:sz w:val="18"/>
                <w:szCs w:val="18"/>
              </w:rPr>
            </w:pPr>
            <w:r w:rsidRPr="00C721B4">
              <w:rPr>
                <w:rFonts w:ascii="Times New Roman" w:hAnsi="宋体"/>
                <w:sz w:val="18"/>
                <w:szCs w:val="18"/>
              </w:rPr>
              <w:t>大肠菌群，</w:t>
            </w:r>
            <w:r>
              <w:rPr>
                <w:rFonts w:ascii="Times New Roman"/>
                <w:sz w:val="18"/>
                <w:szCs w:val="18"/>
              </w:rPr>
              <w:t xml:space="preserve">MPN/g      </w:t>
            </w:r>
            <w:r w:rsidRPr="00C721B4">
              <w:rPr>
                <w:rFonts w:hAnsi="宋体"/>
                <w:sz w:val="18"/>
                <w:szCs w:val="18"/>
              </w:rPr>
              <w:t>≤</w:t>
            </w:r>
          </w:p>
        </w:tc>
        <w:tc>
          <w:tcPr>
            <w:tcW w:w="2126" w:type="dxa"/>
            <w:vAlign w:val="center"/>
          </w:tcPr>
          <w:p w:rsidR="0025690A" w:rsidRPr="00C721B4" w:rsidRDefault="0025690A" w:rsidP="00037135">
            <w:pPr>
              <w:pStyle w:val="a5"/>
              <w:spacing w:line="360" w:lineRule="exact"/>
              <w:ind w:firstLineChars="0" w:firstLine="0"/>
              <w:jc w:val="center"/>
              <w:rPr>
                <w:rFonts w:ascii="Times New Roman"/>
                <w:sz w:val="18"/>
                <w:szCs w:val="18"/>
              </w:rPr>
            </w:pPr>
            <w:r w:rsidRPr="00C721B4">
              <w:rPr>
                <w:rFonts w:ascii="Times New Roman"/>
                <w:sz w:val="18"/>
                <w:szCs w:val="18"/>
              </w:rPr>
              <w:t>0.92</w:t>
            </w:r>
          </w:p>
        </w:tc>
        <w:tc>
          <w:tcPr>
            <w:tcW w:w="2267" w:type="dxa"/>
            <w:vAlign w:val="center"/>
          </w:tcPr>
          <w:p w:rsidR="0025690A" w:rsidRPr="00C721B4" w:rsidRDefault="0025690A" w:rsidP="00037135">
            <w:pPr>
              <w:spacing w:line="360" w:lineRule="exact"/>
              <w:ind w:right="26"/>
              <w:jc w:val="center"/>
              <w:rPr>
                <w:sz w:val="18"/>
                <w:szCs w:val="18"/>
              </w:rPr>
            </w:pPr>
            <w:r w:rsidRPr="00C721B4">
              <w:rPr>
                <w:sz w:val="18"/>
                <w:szCs w:val="18"/>
              </w:rPr>
              <w:t>0.43</w:t>
            </w:r>
          </w:p>
        </w:tc>
        <w:tc>
          <w:tcPr>
            <w:tcW w:w="2077" w:type="dxa"/>
          </w:tcPr>
          <w:p w:rsidR="0025690A" w:rsidRPr="00C721B4" w:rsidRDefault="0025690A" w:rsidP="00037135">
            <w:pPr>
              <w:pStyle w:val="a5"/>
              <w:spacing w:line="360" w:lineRule="exact"/>
              <w:ind w:firstLineChars="0" w:firstLine="0"/>
              <w:jc w:val="center"/>
              <w:rPr>
                <w:rFonts w:ascii="Times New Roman"/>
                <w:bCs/>
                <w:sz w:val="18"/>
                <w:szCs w:val="18"/>
              </w:rPr>
            </w:pPr>
            <w:r w:rsidRPr="00C721B4">
              <w:rPr>
                <w:rFonts w:ascii="Times New Roman"/>
                <w:bCs/>
                <w:sz w:val="18"/>
                <w:szCs w:val="18"/>
              </w:rPr>
              <w:t>GB 4789.3 MPN</w:t>
            </w:r>
            <w:r w:rsidRPr="00C721B4">
              <w:rPr>
                <w:rFonts w:ascii="Times New Roman" w:hAnsi="宋体"/>
                <w:bCs/>
                <w:sz w:val="18"/>
                <w:szCs w:val="18"/>
              </w:rPr>
              <w:t>计数法</w:t>
            </w:r>
          </w:p>
        </w:tc>
      </w:tr>
      <w:tr w:rsidR="0025690A" w:rsidRPr="00C721B4" w:rsidTr="00037135">
        <w:tc>
          <w:tcPr>
            <w:tcW w:w="2405" w:type="dxa"/>
          </w:tcPr>
          <w:p w:rsidR="0025690A" w:rsidRPr="00C721B4" w:rsidRDefault="0025690A" w:rsidP="00037135">
            <w:pPr>
              <w:pStyle w:val="a5"/>
              <w:spacing w:line="360" w:lineRule="exact"/>
              <w:ind w:firstLineChars="0" w:firstLine="0"/>
              <w:rPr>
                <w:rFonts w:ascii="Times New Roman"/>
                <w:sz w:val="18"/>
                <w:szCs w:val="18"/>
              </w:rPr>
            </w:pPr>
            <w:r>
              <w:rPr>
                <w:rFonts w:ascii="Times New Roman" w:hAnsi="宋体"/>
                <w:sz w:val="18"/>
                <w:szCs w:val="18"/>
              </w:rPr>
              <w:t>霉菌和</w:t>
            </w:r>
            <w:r w:rsidRPr="00C721B4">
              <w:rPr>
                <w:rFonts w:ascii="Times New Roman" w:hAnsi="宋体"/>
                <w:sz w:val="18"/>
                <w:szCs w:val="18"/>
              </w:rPr>
              <w:t>酵母，</w:t>
            </w:r>
            <w:r>
              <w:rPr>
                <w:rFonts w:ascii="Times New Roman"/>
                <w:sz w:val="18"/>
                <w:szCs w:val="18"/>
              </w:rPr>
              <w:t xml:space="preserve">CFU/g    </w:t>
            </w:r>
            <w:r w:rsidRPr="00C721B4">
              <w:rPr>
                <w:rFonts w:hAnsi="宋体"/>
                <w:sz w:val="18"/>
                <w:szCs w:val="18"/>
              </w:rPr>
              <w:t>≤</w:t>
            </w:r>
          </w:p>
        </w:tc>
        <w:tc>
          <w:tcPr>
            <w:tcW w:w="4393" w:type="dxa"/>
            <w:gridSpan w:val="2"/>
          </w:tcPr>
          <w:p w:rsidR="0025690A" w:rsidRPr="00C721B4" w:rsidRDefault="0025690A" w:rsidP="00037135">
            <w:pPr>
              <w:pStyle w:val="a5"/>
              <w:spacing w:line="360" w:lineRule="exact"/>
              <w:ind w:firstLineChars="0" w:firstLine="0"/>
              <w:jc w:val="center"/>
              <w:rPr>
                <w:rFonts w:ascii="Times New Roman"/>
                <w:sz w:val="18"/>
                <w:szCs w:val="18"/>
              </w:rPr>
            </w:pPr>
            <w:r w:rsidRPr="00C721B4">
              <w:rPr>
                <w:rFonts w:ascii="Times New Roman"/>
                <w:sz w:val="18"/>
                <w:szCs w:val="18"/>
              </w:rPr>
              <w:t>50</w:t>
            </w:r>
          </w:p>
        </w:tc>
        <w:tc>
          <w:tcPr>
            <w:tcW w:w="2077" w:type="dxa"/>
          </w:tcPr>
          <w:p w:rsidR="0025690A" w:rsidRPr="00C721B4" w:rsidRDefault="0025690A" w:rsidP="00037135">
            <w:pPr>
              <w:pStyle w:val="a5"/>
              <w:spacing w:line="360" w:lineRule="exact"/>
              <w:ind w:firstLineChars="0" w:firstLine="0"/>
              <w:jc w:val="center"/>
              <w:rPr>
                <w:rFonts w:ascii="Times New Roman"/>
                <w:sz w:val="18"/>
                <w:szCs w:val="18"/>
              </w:rPr>
            </w:pPr>
            <w:r w:rsidRPr="00C721B4">
              <w:rPr>
                <w:rFonts w:ascii="Times New Roman"/>
                <w:bCs/>
                <w:sz w:val="18"/>
                <w:szCs w:val="18"/>
              </w:rPr>
              <w:t>GB 4789.15</w:t>
            </w:r>
          </w:p>
        </w:tc>
      </w:tr>
      <w:tr w:rsidR="0025690A" w:rsidRPr="00C721B4" w:rsidTr="00037135">
        <w:tc>
          <w:tcPr>
            <w:tcW w:w="2405" w:type="dxa"/>
          </w:tcPr>
          <w:p w:rsidR="0025690A" w:rsidRPr="00C721B4" w:rsidRDefault="0025690A" w:rsidP="00037135">
            <w:pPr>
              <w:pStyle w:val="a5"/>
              <w:spacing w:line="360" w:lineRule="exact"/>
              <w:ind w:firstLineChars="0" w:firstLine="0"/>
              <w:rPr>
                <w:rFonts w:ascii="Times New Roman" w:hAnsi="宋体"/>
                <w:sz w:val="18"/>
                <w:szCs w:val="18"/>
              </w:rPr>
            </w:pPr>
            <w:r w:rsidRPr="00C721B4">
              <w:rPr>
                <w:rFonts w:ascii="Times New Roman" w:hAnsi="宋体"/>
                <w:sz w:val="18"/>
                <w:szCs w:val="18"/>
              </w:rPr>
              <w:t>金黄色葡萄球菌</w:t>
            </w:r>
          </w:p>
        </w:tc>
        <w:tc>
          <w:tcPr>
            <w:tcW w:w="4393" w:type="dxa"/>
            <w:gridSpan w:val="2"/>
          </w:tcPr>
          <w:p w:rsidR="0025690A" w:rsidRPr="00C721B4" w:rsidRDefault="0025690A" w:rsidP="00037135">
            <w:pPr>
              <w:pStyle w:val="a5"/>
              <w:spacing w:line="360" w:lineRule="exact"/>
              <w:ind w:firstLineChars="0" w:firstLine="0"/>
              <w:jc w:val="center"/>
              <w:rPr>
                <w:rFonts w:ascii="Times New Roman"/>
                <w:sz w:val="18"/>
                <w:szCs w:val="18"/>
              </w:rPr>
            </w:pPr>
            <w:r w:rsidRPr="00A756B8">
              <w:rPr>
                <w:rFonts w:ascii="Times New Roman" w:hint="eastAsia"/>
                <w:sz w:val="18"/>
                <w:szCs w:val="18"/>
              </w:rPr>
              <w:t>0/25g</w:t>
            </w:r>
          </w:p>
        </w:tc>
        <w:tc>
          <w:tcPr>
            <w:tcW w:w="2077" w:type="dxa"/>
          </w:tcPr>
          <w:p w:rsidR="0025690A" w:rsidRPr="00C721B4" w:rsidRDefault="0025690A" w:rsidP="00037135">
            <w:pPr>
              <w:pStyle w:val="a5"/>
              <w:spacing w:line="360" w:lineRule="exact"/>
              <w:ind w:firstLineChars="0" w:firstLine="0"/>
              <w:jc w:val="center"/>
              <w:rPr>
                <w:rFonts w:ascii="Times New Roman"/>
                <w:bCs/>
                <w:sz w:val="18"/>
                <w:szCs w:val="18"/>
              </w:rPr>
            </w:pPr>
            <w:r w:rsidRPr="00C721B4">
              <w:rPr>
                <w:rFonts w:ascii="Times New Roman"/>
                <w:bCs/>
                <w:sz w:val="18"/>
                <w:szCs w:val="18"/>
              </w:rPr>
              <w:t>GB 4789.10</w:t>
            </w:r>
          </w:p>
        </w:tc>
      </w:tr>
      <w:tr w:rsidR="0025690A" w:rsidRPr="00C721B4" w:rsidTr="00037135">
        <w:tc>
          <w:tcPr>
            <w:tcW w:w="2405" w:type="dxa"/>
          </w:tcPr>
          <w:p w:rsidR="0025690A" w:rsidRPr="00C721B4" w:rsidRDefault="0025690A" w:rsidP="00037135">
            <w:pPr>
              <w:pStyle w:val="a5"/>
              <w:spacing w:line="360" w:lineRule="exact"/>
              <w:ind w:firstLineChars="0" w:firstLine="0"/>
              <w:rPr>
                <w:rFonts w:ascii="Times New Roman"/>
                <w:sz w:val="18"/>
                <w:szCs w:val="18"/>
              </w:rPr>
            </w:pPr>
            <w:r w:rsidRPr="00C721B4">
              <w:rPr>
                <w:rFonts w:ascii="Times New Roman" w:hAnsi="宋体"/>
                <w:sz w:val="18"/>
                <w:szCs w:val="18"/>
              </w:rPr>
              <w:t>沙门氏菌</w:t>
            </w:r>
          </w:p>
        </w:tc>
        <w:tc>
          <w:tcPr>
            <w:tcW w:w="4393" w:type="dxa"/>
            <w:gridSpan w:val="2"/>
            <w:vAlign w:val="center"/>
          </w:tcPr>
          <w:p w:rsidR="0025690A" w:rsidRPr="00A756B8" w:rsidRDefault="0025690A" w:rsidP="00037135">
            <w:pPr>
              <w:pStyle w:val="a5"/>
              <w:spacing w:line="360" w:lineRule="exact"/>
              <w:ind w:firstLineChars="0" w:firstLine="0"/>
              <w:jc w:val="center"/>
              <w:rPr>
                <w:rFonts w:ascii="Times New Roman"/>
                <w:sz w:val="18"/>
                <w:szCs w:val="18"/>
              </w:rPr>
            </w:pPr>
            <w:r w:rsidRPr="00A756B8">
              <w:rPr>
                <w:rFonts w:ascii="Times New Roman" w:hint="eastAsia"/>
                <w:sz w:val="18"/>
                <w:szCs w:val="18"/>
              </w:rPr>
              <w:t>0/25g</w:t>
            </w:r>
          </w:p>
        </w:tc>
        <w:tc>
          <w:tcPr>
            <w:tcW w:w="2077" w:type="dxa"/>
            <w:vAlign w:val="center"/>
          </w:tcPr>
          <w:p w:rsidR="0025690A" w:rsidRPr="00C721B4" w:rsidRDefault="0025690A" w:rsidP="00037135">
            <w:pPr>
              <w:pStyle w:val="a5"/>
              <w:spacing w:line="360" w:lineRule="exact"/>
              <w:ind w:firstLineChars="0" w:firstLine="0"/>
              <w:jc w:val="center"/>
              <w:rPr>
                <w:rFonts w:ascii="Times New Roman"/>
                <w:bCs/>
                <w:sz w:val="18"/>
                <w:szCs w:val="18"/>
              </w:rPr>
            </w:pPr>
            <w:r w:rsidRPr="00C721B4">
              <w:rPr>
                <w:rFonts w:ascii="Times New Roman"/>
                <w:bCs/>
                <w:sz w:val="18"/>
                <w:szCs w:val="18"/>
              </w:rPr>
              <w:t>GB 4789.4</w:t>
            </w:r>
          </w:p>
        </w:tc>
      </w:tr>
    </w:tbl>
    <w:p w:rsidR="0025690A" w:rsidRPr="00C721B4" w:rsidRDefault="0025690A" w:rsidP="0025690A">
      <w:pPr>
        <w:pStyle w:val="a5"/>
        <w:spacing w:line="360" w:lineRule="auto"/>
        <w:ind w:firstLineChars="0" w:firstLine="0"/>
        <w:rPr>
          <w:rFonts w:hAnsi="宋体"/>
          <w:szCs w:val="21"/>
        </w:rPr>
      </w:pPr>
    </w:p>
    <w:p w:rsidR="0025690A" w:rsidRPr="00220F76" w:rsidRDefault="0025690A" w:rsidP="0025690A">
      <w:pPr>
        <w:tabs>
          <w:tab w:val="left" w:pos="630"/>
        </w:tabs>
        <w:spacing w:beforeLines="50" w:before="156"/>
      </w:pPr>
    </w:p>
    <w:p w:rsidR="0025690A" w:rsidRDefault="0025690A" w:rsidP="0025690A">
      <w:pPr>
        <w:widowControl/>
        <w:jc w:val="center"/>
        <w:rPr>
          <w:rFonts w:ascii="黑体" w:eastAsia="黑体" w:hAnsi="黑体"/>
        </w:rPr>
      </w:pPr>
    </w:p>
    <w:p w:rsidR="0025690A" w:rsidRPr="00C721B4" w:rsidRDefault="0025690A" w:rsidP="0025690A">
      <w:pPr>
        <w:widowControl/>
        <w:jc w:val="center"/>
        <w:rPr>
          <w:rFonts w:ascii="黑体" w:eastAsia="黑体" w:hAnsi="黑体"/>
        </w:rPr>
      </w:pPr>
      <w:r>
        <w:rPr>
          <w:rFonts w:ascii="黑体" w:eastAsia="黑体" w:hAnsi="黑体"/>
        </w:rPr>
        <w:br w:type="page"/>
      </w:r>
      <w:r w:rsidRPr="00C721B4">
        <w:rPr>
          <w:rFonts w:ascii="黑体" w:eastAsia="黑体" w:hAnsi="黑体" w:hint="eastAsia"/>
        </w:rPr>
        <w:lastRenderedPageBreak/>
        <w:t xml:space="preserve"> 附  录  </w:t>
      </w:r>
      <w:r w:rsidRPr="00C721B4">
        <w:rPr>
          <w:rFonts w:ascii="黑体" w:eastAsia="黑体" w:hAnsi="黑体"/>
        </w:rPr>
        <w:t>A</w:t>
      </w:r>
    </w:p>
    <w:p w:rsidR="0025690A" w:rsidRPr="00A031B9" w:rsidRDefault="0025690A" w:rsidP="0025690A">
      <w:pPr>
        <w:spacing w:line="380" w:lineRule="exact"/>
        <w:jc w:val="center"/>
        <w:rPr>
          <w:rFonts w:ascii="黑体" w:eastAsia="黑体"/>
          <w:szCs w:val="21"/>
        </w:rPr>
      </w:pPr>
      <w:r w:rsidRPr="00C721B4">
        <w:rPr>
          <w:rFonts w:ascii="黑体" w:eastAsia="黑体" w:hint="eastAsia"/>
          <w:szCs w:val="21"/>
        </w:rPr>
        <w:t xml:space="preserve"> 检验方法</w:t>
      </w:r>
    </w:p>
    <w:p w:rsidR="0025690A" w:rsidRPr="00C721B4" w:rsidRDefault="0025690A" w:rsidP="0025690A">
      <w:pPr>
        <w:pStyle w:val="a6"/>
        <w:spacing w:before="156" w:after="156" w:line="360" w:lineRule="exact"/>
        <w:rPr>
          <w:rFonts w:hAnsi="宋体"/>
          <w:bCs/>
        </w:rPr>
      </w:pPr>
      <w:r w:rsidRPr="00C721B4">
        <w:rPr>
          <w:rFonts w:hAnsi="宋体"/>
          <w:bCs/>
        </w:rPr>
        <w:t>A</w:t>
      </w:r>
      <w:r>
        <w:rPr>
          <w:rFonts w:hAnsi="宋体" w:hint="eastAsia"/>
          <w:bCs/>
        </w:rPr>
        <w:t>.</w:t>
      </w:r>
      <w:r>
        <w:rPr>
          <w:rFonts w:hAnsi="宋体"/>
          <w:bCs/>
        </w:rPr>
        <w:t>1</w:t>
      </w:r>
      <w:r w:rsidRPr="00C721B4">
        <w:rPr>
          <w:rFonts w:hAnsi="宋体"/>
          <w:bCs/>
        </w:rPr>
        <w:t xml:space="preserve">  </w:t>
      </w:r>
      <w:r w:rsidRPr="00C721B4">
        <w:rPr>
          <w:rFonts w:hAnsi="宋体" w:hint="eastAsia"/>
          <w:bCs/>
        </w:rPr>
        <w:t>安全提示</w:t>
      </w:r>
    </w:p>
    <w:p w:rsidR="0025690A" w:rsidRPr="00C721B4" w:rsidRDefault="0025690A" w:rsidP="0025690A">
      <w:pPr>
        <w:pStyle w:val="a6"/>
        <w:spacing w:before="156" w:after="156" w:line="360" w:lineRule="exact"/>
        <w:ind w:firstLineChars="200" w:firstLine="420"/>
        <w:rPr>
          <w:rFonts w:ascii="宋体" w:eastAsia="宋体" w:hAnsi="宋体"/>
          <w:bCs/>
        </w:rPr>
      </w:pPr>
      <w:r w:rsidRPr="00C721B4">
        <w:rPr>
          <w:rFonts w:ascii="宋体" w:eastAsia="宋体" w:hAnsi="宋体" w:hint="eastAsia"/>
          <w:bCs/>
        </w:rPr>
        <w:t>本</w:t>
      </w:r>
      <w:r>
        <w:rPr>
          <w:rFonts w:ascii="宋体" w:eastAsia="宋体" w:hAnsi="宋体" w:hint="eastAsia"/>
          <w:bCs/>
        </w:rPr>
        <w:t>质量规格要求</w:t>
      </w:r>
      <w:r w:rsidRPr="00C721B4">
        <w:rPr>
          <w:rFonts w:ascii="宋体" w:eastAsia="宋体" w:hAnsi="宋体" w:hint="eastAsia"/>
          <w:bCs/>
        </w:rPr>
        <w:t>检验方法中使用的部分试剂具有毒性或腐蚀性，按相关规定操作，操作时需小心谨慎。若溅到皮肤上应立即用水冲洗，严重者应立即治疗。在使用易燃品时，严禁使用明火加热。</w:t>
      </w:r>
    </w:p>
    <w:p w:rsidR="0025690A" w:rsidRPr="00C721B4" w:rsidRDefault="0025690A" w:rsidP="0025690A">
      <w:pPr>
        <w:pStyle w:val="a6"/>
        <w:spacing w:before="156" w:after="156" w:line="360" w:lineRule="exact"/>
        <w:rPr>
          <w:rFonts w:hAnsi="宋体"/>
          <w:bCs/>
        </w:rPr>
      </w:pPr>
      <w:r>
        <w:rPr>
          <w:rFonts w:hAnsi="宋体"/>
          <w:bCs/>
        </w:rPr>
        <w:t>A.2</w:t>
      </w:r>
      <w:r w:rsidRPr="00C721B4">
        <w:rPr>
          <w:rFonts w:hAnsi="宋体" w:hint="eastAsia"/>
          <w:bCs/>
        </w:rPr>
        <w:t xml:space="preserve">  一般规定</w:t>
      </w:r>
    </w:p>
    <w:p w:rsidR="0025690A" w:rsidRPr="00C721B4" w:rsidRDefault="0025690A" w:rsidP="0025690A">
      <w:pPr>
        <w:autoSpaceDE w:val="0"/>
        <w:autoSpaceDN w:val="0"/>
        <w:adjustRightInd w:val="0"/>
        <w:spacing w:line="360" w:lineRule="exact"/>
        <w:ind w:firstLineChars="200" w:firstLine="420"/>
        <w:jc w:val="left"/>
        <w:rPr>
          <w:rFonts w:ascii="宋体" w:hAnsi="宋体"/>
        </w:rPr>
      </w:pPr>
      <w:r w:rsidRPr="00C721B4">
        <w:rPr>
          <w:rFonts w:ascii="宋体" w:hAnsi="宋体" w:hint="eastAsia"/>
          <w:kern w:val="0"/>
        </w:rPr>
        <w:t>本</w:t>
      </w:r>
      <w:r>
        <w:rPr>
          <w:rFonts w:ascii="宋体" w:hAnsi="宋体" w:hint="eastAsia"/>
          <w:bCs/>
        </w:rPr>
        <w:t>质量规格要求</w:t>
      </w:r>
      <w:r w:rsidRPr="00C721B4">
        <w:rPr>
          <w:rFonts w:ascii="宋体" w:hAnsi="宋体" w:hint="eastAsia"/>
          <w:kern w:val="0"/>
        </w:rPr>
        <w:t>所用试剂和水，在没有注明其他要求时，均指分析纯试剂和</w:t>
      </w:r>
      <w:r w:rsidRPr="00C721B4">
        <w:rPr>
          <w:kern w:val="0"/>
        </w:rPr>
        <w:t xml:space="preserve">GB/T 6682 </w:t>
      </w:r>
      <w:r w:rsidRPr="00C721B4">
        <w:rPr>
          <w:rFonts w:ascii="宋体" w:hAnsi="宋体" w:hint="eastAsia"/>
          <w:kern w:val="0"/>
        </w:rPr>
        <w:t>中规定的一级水。试验中所用标准溶液和其他所需溶液，在没有注明其他要求时，均按</w:t>
      </w:r>
      <w:r w:rsidRPr="00C721B4">
        <w:rPr>
          <w:kern w:val="0"/>
        </w:rPr>
        <w:t>GB/T 601</w:t>
      </w:r>
      <w:r w:rsidRPr="00C721B4">
        <w:rPr>
          <w:kern w:val="0"/>
        </w:rPr>
        <w:t>、</w:t>
      </w:r>
      <w:r w:rsidRPr="00C721B4">
        <w:rPr>
          <w:kern w:val="0"/>
        </w:rPr>
        <w:t>GB/T 602</w:t>
      </w:r>
      <w:r w:rsidRPr="00C721B4">
        <w:rPr>
          <w:kern w:val="0"/>
        </w:rPr>
        <w:t>、</w:t>
      </w:r>
      <w:r w:rsidRPr="00C721B4">
        <w:rPr>
          <w:kern w:val="0"/>
        </w:rPr>
        <w:t xml:space="preserve">GB/T 603 </w:t>
      </w:r>
      <w:r w:rsidRPr="00C721B4">
        <w:rPr>
          <w:rFonts w:ascii="宋体" w:hAnsi="宋体" w:hint="eastAsia"/>
          <w:kern w:val="0"/>
        </w:rPr>
        <w:t>的规定制备。</w:t>
      </w:r>
    </w:p>
    <w:p w:rsidR="0025690A" w:rsidRDefault="0025690A" w:rsidP="0025690A">
      <w:pPr>
        <w:spacing w:beforeLines="50" w:before="156" w:afterLines="50" w:after="156" w:line="360" w:lineRule="exact"/>
        <w:rPr>
          <w:rFonts w:ascii="黑体" w:eastAsia="黑体" w:hAnsi="宋体"/>
          <w:bCs/>
        </w:rPr>
      </w:pPr>
      <w:r>
        <w:rPr>
          <w:rFonts w:ascii="黑体" w:eastAsia="黑体" w:hAnsi="宋体"/>
          <w:bCs/>
        </w:rPr>
        <w:t>A.3</w:t>
      </w:r>
      <w:r w:rsidRPr="00C721B4">
        <w:rPr>
          <w:rFonts w:ascii="黑体" w:eastAsia="黑体" w:hAnsi="宋体"/>
          <w:bCs/>
        </w:rPr>
        <w:t xml:space="preserve">  </w:t>
      </w:r>
      <w:r>
        <w:rPr>
          <w:rFonts w:ascii="黑体" w:eastAsia="黑体" w:hAnsi="宋体"/>
          <w:bCs/>
        </w:rPr>
        <w:t>鉴别试验</w:t>
      </w:r>
    </w:p>
    <w:p w:rsidR="0025690A" w:rsidRPr="0092236D" w:rsidRDefault="0025690A" w:rsidP="0025690A">
      <w:pPr>
        <w:pStyle w:val="a5"/>
        <w:tabs>
          <w:tab w:val="left" w:pos="105"/>
        </w:tabs>
        <w:spacing w:line="360" w:lineRule="exact"/>
        <w:ind w:firstLine="420"/>
        <w:rPr>
          <w:rFonts w:ascii="Times New Roman"/>
          <w:b/>
          <w:szCs w:val="21"/>
        </w:rPr>
      </w:pPr>
      <w:r w:rsidRPr="0092236D">
        <w:rPr>
          <w:rFonts w:ascii="Times New Roman"/>
          <w:szCs w:val="21"/>
        </w:rPr>
        <w:t>在</w:t>
      </w:r>
      <w:r w:rsidRPr="00C2372A">
        <w:rPr>
          <w:rFonts w:hAnsi="宋体" w:hint="eastAsia"/>
          <w:bCs/>
        </w:rPr>
        <w:t>维生素</w:t>
      </w:r>
      <w:r w:rsidRPr="00C2372A">
        <w:rPr>
          <w:rFonts w:hAnsi="宋体"/>
          <w:bCs/>
        </w:rPr>
        <w:t>K</w:t>
      </w:r>
      <w:r w:rsidRPr="00C2372A">
        <w:rPr>
          <w:rFonts w:hAnsi="宋体"/>
          <w:bCs/>
          <w:vertAlign w:val="subscript"/>
        </w:rPr>
        <w:t>2</w:t>
      </w:r>
      <w:r>
        <w:rPr>
          <w:rFonts w:ascii="Times New Roman"/>
          <w:szCs w:val="21"/>
        </w:rPr>
        <w:t>含量测定项下记录的色谱图中，试样</w:t>
      </w:r>
      <w:r w:rsidRPr="0092236D">
        <w:rPr>
          <w:rFonts w:ascii="Times New Roman"/>
          <w:szCs w:val="21"/>
        </w:rPr>
        <w:t>溶液主峰的保留时间应与对照品溶液主峰的保留时间一致。</w:t>
      </w:r>
      <w:r>
        <w:rPr>
          <w:rFonts w:ascii="Times New Roman"/>
          <w:szCs w:val="21"/>
        </w:rPr>
        <w:t>色谱图</w:t>
      </w:r>
      <w:r>
        <w:rPr>
          <w:rFonts w:ascii="Times New Roman" w:hint="eastAsia"/>
          <w:szCs w:val="21"/>
        </w:rPr>
        <w:t>见</w:t>
      </w:r>
      <w:r>
        <w:rPr>
          <w:rFonts w:ascii="Times New Roman"/>
          <w:szCs w:val="21"/>
        </w:rPr>
        <w:t>附录</w:t>
      </w:r>
      <w:r>
        <w:rPr>
          <w:rFonts w:ascii="Times New Roman" w:hint="eastAsia"/>
          <w:szCs w:val="21"/>
        </w:rPr>
        <w:t>B.</w:t>
      </w:r>
      <w:r>
        <w:rPr>
          <w:rFonts w:ascii="Times New Roman"/>
          <w:szCs w:val="21"/>
        </w:rPr>
        <w:t>2</w:t>
      </w:r>
      <w:r>
        <w:rPr>
          <w:rFonts w:ascii="Times New Roman" w:hint="eastAsia"/>
          <w:szCs w:val="21"/>
        </w:rPr>
        <w:t>。</w:t>
      </w:r>
    </w:p>
    <w:p w:rsidR="0025690A" w:rsidRPr="00C721B4" w:rsidRDefault="0025690A" w:rsidP="0025690A">
      <w:pPr>
        <w:spacing w:beforeLines="50" w:before="156" w:afterLines="50" w:after="156" w:line="360" w:lineRule="exact"/>
        <w:rPr>
          <w:rFonts w:ascii="黑体" w:eastAsia="黑体" w:hAnsi="宋体"/>
          <w:szCs w:val="21"/>
        </w:rPr>
      </w:pPr>
      <w:r>
        <w:rPr>
          <w:rFonts w:ascii="黑体" w:eastAsia="黑体" w:hAnsi="宋体"/>
          <w:bCs/>
        </w:rPr>
        <w:t xml:space="preserve">A.4  </w:t>
      </w:r>
      <w:r w:rsidRPr="00C721B4">
        <w:rPr>
          <w:rFonts w:ascii="黑体" w:eastAsia="黑体" w:hAnsi="宋体" w:hint="eastAsia"/>
          <w:bCs/>
        </w:rPr>
        <w:t>维生素</w:t>
      </w:r>
      <w:r w:rsidRPr="00C721B4">
        <w:rPr>
          <w:rFonts w:eastAsia="黑体"/>
          <w:bCs/>
        </w:rPr>
        <w:t>K</w:t>
      </w:r>
      <w:r w:rsidRPr="00C721B4">
        <w:rPr>
          <w:rFonts w:eastAsia="黑体"/>
          <w:bCs/>
          <w:vertAlign w:val="subscript"/>
        </w:rPr>
        <w:t>2</w:t>
      </w:r>
      <w:r w:rsidRPr="00C721B4">
        <w:rPr>
          <w:rFonts w:ascii="黑体" w:eastAsia="黑体" w:hAnsi="宋体" w:hint="eastAsia"/>
          <w:szCs w:val="21"/>
        </w:rPr>
        <w:t>含量的测定</w:t>
      </w:r>
    </w:p>
    <w:p w:rsidR="0025690A" w:rsidRPr="00E37458" w:rsidRDefault="0025690A" w:rsidP="0025690A">
      <w:pPr>
        <w:pStyle w:val="a6"/>
        <w:spacing w:before="156" w:after="156" w:line="360" w:lineRule="exact"/>
        <w:rPr>
          <w:rFonts w:hAnsi="宋体"/>
          <w:bCs/>
          <w:szCs w:val="21"/>
        </w:rPr>
      </w:pPr>
      <w:r>
        <w:rPr>
          <w:rFonts w:hAnsi="宋体"/>
          <w:szCs w:val="21"/>
        </w:rPr>
        <w:t>A.4</w:t>
      </w:r>
      <w:r w:rsidRPr="00C721B4">
        <w:rPr>
          <w:rFonts w:hAnsi="宋体"/>
          <w:szCs w:val="21"/>
        </w:rPr>
        <w:t xml:space="preserve">.1  </w:t>
      </w:r>
      <w:r w:rsidRPr="00E37458">
        <w:rPr>
          <w:rFonts w:hAnsi="宋体" w:hint="eastAsia"/>
          <w:bCs/>
          <w:szCs w:val="21"/>
        </w:rPr>
        <w:t>原理</w:t>
      </w:r>
    </w:p>
    <w:p w:rsidR="0025690A" w:rsidRPr="00E37458" w:rsidRDefault="0025690A" w:rsidP="0025690A">
      <w:pPr>
        <w:widowControl/>
        <w:autoSpaceDE w:val="0"/>
        <w:autoSpaceDN w:val="0"/>
        <w:spacing w:before="100" w:line="360" w:lineRule="exact"/>
        <w:ind w:firstLineChars="200" w:firstLine="420"/>
        <w:rPr>
          <w:kern w:val="0"/>
          <w:szCs w:val="21"/>
        </w:rPr>
      </w:pPr>
      <w:r>
        <w:rPr>
          <w:kern w:val="0"/>
          <w:szCs w:val="21"/>
        </w:rPr>
        <w:t>试样</w:t>
      </w:r>
      <w:r w:rsidRPr="00E37458">
        <w:rPr>
          <w:kern w:val="0"/>
          <w:szCs w:val="21"/>
        </w:rPr>
        <w:t>用</w:t>
      </w:r>
      <w:r>
        <w:rPr>
          <w:rFonts w:hint="eastAsia"/>
          <w:kern w:val="0"/>
          <w:szCs w:val="21"/>
        </w:rPr>
        <w:t>异丙醇</w:t>
      </w:r>
      <w:r w:rsidRPr="00E37458">
        <w:rPr>
          <w:kern w:val="0"/>
          <w:szCs w:val="21"/>
        </w:rPr>
        <w:t>溶解，使用反相高效液相色谱分离，紫外检测器检测，与对照品的保留时间比较定性，外标法定量，测定试样中维生素</w:t>
      </w:r>
      <w:r w:rsidRPr="00E37458">
        <w:rPr>
          <w:kern w:val="0"/>
          <w:szCs w:val="21"/>
        </w:rPr>
        <w:t>K</w:t>
      </w:r>
      <w:r w:rsidRPr="00E37458">
        <w:rPr>
          <w:kern w:val="0"/>
          <w:szCs w:val="21"/>
          <w:vertAlign w:val="subscript"/>
        </w:rPr>
        <w:t>2</w:t>
      </w:r>
      <w:r w:rsidRPr="00E37458">
        <w:rPr>
          <w:kern w:val="0"/>
          <w:szCs w:val="21"/>
        </w:rPr>
        <w:t>的含量。</w:t>
      </w:r>
    </w:p>
    <w:p w:rsidR="0025690A" w:rsidRPr="00C721B4" w:rsidRDefault="0025690A" w:rsidP="0025690A">
      <w:pPr>
        <w:spacing w:line="360" w:lineRule="exact"/>
        <w:rPr>
          <w:rFonts w:ascii="黑体" w:eastAsia="黑体" w:hAnsi="宋体"/>
          <w:szCs w:val="21"/>
        </w:rPr>
      </w:pPr>
      <w:r>
        <w:rPr>
          <w:rFonts w:ascii="黑体" w:eastAsia="黑体" w:hAnsi="黑体"/>
          <w:szCs w:val="21"/>
        </w:rPr>
        <w:t xml:space="preserve">A.4.2  </w:t>
      </w:r>
      <w:r w:rsidRPr="00C721B4">
        <w:rPr>
          <w:rFonts w:ascii="黑体" w:eastAsia="黑体" w:hAnsi="宋体" w:hint="eastAsia"/>
          <w:szCs w:val="21"/>
        </w:rPr>
        <w:t>试剂和材料</w:t>
      </w:r>
    </w:p>
    <w:p w:rsidR="0025690A" w:rsidRPr="00C721B4" w:rsidRDefault="0025690A" w:rsidP="0025690A">
      <w:pPr>
        <w:spacing w:line="360" w:lineRule="exact"/>
        <w:rPr>
          <w:rFonts w:ascii="宋体" w:hAnsi="宋体"/>
          <w:szCs w:val="21"/>
        </w:rPr>
      </w:pPr>
      <w:r>
        <w:rPr>
          <w:rFonts w:ascii="黑体" w:eastAsia="黑体" w:hAnsi="黑体"/>
          <w:szCs w:val="21"/>
        </w:rPr>
        <w:t>A.4.2</w:t>
      </w:r>
      <w:r w:rsidRPr="00C721B4">
        <w:rPr>
          <w:rFonts w:ascii="黑体" w:eastAsia="黑体" w:hAnsi="黑体"/>
          <w:szCs w:val="21"/>
        </w:rPr>
        <w:t xml:space="preserve">.1  </w:t>
      </w:r>
      <w:r w:rsidRPr="00C721B4">
        <w:rPr>
          <w:rFonts w:ascii="宋体" w:hAnsi="宋体" w:hint="eastAsia"/>
          <w:szCs w:val="21"/>
        </w:rPr>
        <w:t>甲醇：色谱级。</w:t>
      </w:r>
    </w:p>
    <w:p w:rsidR="0025690A" w:rsidRPr="00C721B4" w:rsidRDefault="0025690A" w:rsidP="0025690A">
      <w:pPr>
        <w:spacing w:line="360" w:lineRule="exact"/>
        <w:rPr>
          <w:rFonts w:ascii="宋体" w:hAnsi="宋体"/>
          <w:szCs w:val="21"/>
        </w:rPr>
      </w:pPr>
      <w:r>
        <w:rPr>
          <w:rFonts w:ascii="黑体" w:eastAsia="黑体" w:hAnsi="黑体"/>
          <w:szCs w:val="21"/>
        </w:rPr>
        <w:t>A.4.2</w:t>
      </w:r>
      <w:r w:rsidRPr="00C721B4">
        <w:rPr>
          <w:rFonts w:ascii="黑体" w:eastAsia="黑体" w:hAnsi="黑体"/>
          <w:szCs w:val="21"/>
        </w:rPr>
        <w:t xml:space="preserve">.2  </w:t>
      </w:r>
      <w:r>
        <w:rPr>
          <w:rFonts w:ascii="宋体" w:hAnsi="宋体" w:hint="eastAsia"/>
          <w:szCs w:val="21"/>
        </w:rPr>
        <w:t>异丙醇</w:t>
      </w:r>
      <w:r w:rsidRPr="00C721B4">
        <w:rPr>
          <w:rFonts w:ascii="宋体" w:hAnsi="宋体" w:hint="eastAsia"/>
          <w:szCs w:val="21"/>
        </w:rPr>
        <w:t>。</w:t>
      </w:r>
    </w:p>
    <w:p w:rsidR="0025690A" w:rsidRPr="00C721B4" w:rsidRDefault="0025690A" w:rsidP="0025690A">
      <w:pPr>
        <w:spacing w:line="360" w:lineRule="exact"/>
        <w:ind w:left="735" w:hangingChars="350" w:hanging="735"/>
        <w:rPr>
          <w:rFonts w:ascii="黑体" w:eastAsia="黑体" w:hAnsi="宋体"/>
          <w:szCs w:val="21"/>
        </w:rPr>
      </w:pPr>
      <w:r>
        <w:rPr>
          <w:rFonts w:ascii="黑体" w:eastAsia="黑体" w:hAnsi="黑体"/>
          <w:szCs w:val="21"/>
        </w:rPr>
        <w:t>A.4.2</w:t>
      </w:r>
      <w:r w:rsidRPr="00C721B4">
        <w:rPr>
          <w:rFonts w:ascii="黑体" w:eastAsia="黑体" w:hAnsi="黑体"/>
          <w:szCs w:val="21"/>
        </w:rPr>
        <w:t xml:space="preserve">.3  </w:t>
      </w:r>
      <w:r w:rsidRPr="00C721B4">
        <w:rPr>
          <w:rFonts w:hAnsi="宋体"/>
          <w:szCs w:val="21"/>
        </w:rPr>
        <w:t>维生素</w:t>
      </w:r>
      <w:r w:rsidRPr="00C721B4">
        <w:rPr>
          <w:szCs w:val="21"/>
        </w:rPr>
        <w:t>K</w:t>
      </w:r>
      <w:r w:rsidRPr="00C721B4">
        <w:rPr>
          <w:szCs w:val="21"/>
          <w:vertAlign w:val="subscript"/>
        </w:rPr>
        <w:t>2</w:t>
      </w:r>
      <w:r w:rsidRPr="00C721B4">
        <w:rPr>
          <w:rFonts w:ascii="宋体" w:hAnsi="宋体" w:hint="eastAsia"/>
          <w:szCs w:val="21"/>
        </w:rPr>
        <w:t>对照品：</w:t>
      </w:r>
      <w:r w:rsidRPr="00C721B4">
        <w:rPr>
          <w:rFonts w:hint="eastAsia"/>
          <w:szCs w:val="21"/>
        </w:rPr>
        <w:t>七烯甲萘醌（</w:t>
      </w:r>
      <w:r w:rsidRPr="00C721B4">
        <w:rPr>
          <w:rFonts w:hint="eastAsia"/>
          <w:szCs w:val="21"/>
        </w:rPr>
        <w:t>MK-7</w:t>
      </w:r>
      <w:r w:rsidRPr="00C721B4">
        <w:rPr>
          <w:rFonts w:hint="eastAsia"/>
          <w:szCs w:val="21"/>
        </w:rPr>
        <w:t>），</w:t>
      </w:r>
      <w:r w:rsidRPr="00C2372A">
        <w:rPr>
          <w:rFonts w:hAnsi="宋体"/>
          <w:bCs/>
          <w:szCs w:val="21"/>
        </w:rPr>
        <w:t>分子式：</w:t>
      </w:r>
      <w:r w:rsidRPr="00C2372A">
        <w:rPr>
          <w:bCs/>
          <w:szCs w:val="21"/>
        </w:rPr>
        <w:t>C</w:t>
      </w:r>
      <w:r w:rsidRPr="00C2372A">
        <w:rPr>
          <w:bCs/>
          <w:szCs w:val="21"/>
          <w:vertAlign w:val="subscript"/>
        </w:rPr>
        <w:t>46</w:t>
      </w:r>
      <w:r w:rsidRPr="00C2372A">
        <w:rPr>
          <w:bCs/>
          <w:szCs w:val="21"/>
        </w:rPr>
        <w:t>H</w:t>
      </w:r>
      <w:r w:rsidRPr="00C2372A">
        <w:rPr>
          <w:bCs/>
          <w:szCs w:val="21"/>
          <w:vertAlign w:val="subscript"/>
        </w:rPr>
        <w:t>64</w:t>
      </w:r>
      <w:r w:rsidRPr="00C2372A">
        <w:rPr>
          <w:bCs/>
          <w:szCs w:val="21"/>
        </w:rPr>
        <w:t>O</w:t>
      </w:r>
      <w:r w:rsidRPr="00C2372A">
        <w:rPr>
          <w:bCs/>
          <w:szCs w:val="21"/>
          <w:vertAlign w:val="subscript"/>
        </w:rPr>
        <w:t>2</w:t>
      </w:r>
      <w:r w:rsidRPr="00C721B4">
        <w:rPr>
          <w:bCs/>
          <w:szCs w:val="21"/>
        </w:rPr>
        <w:t>，</w:t>
      </w:r>
      <w:r w:rsidRPr="00C721B4">
        <w:rPr>
          <w:bCs/>
          <w:szCs w:val="21"/>
        </w:rPr>
        <w:t>CAS</w:t>
      </w:r>
      <w:r w:rsidRPr="00C2372A">
        <w:rPr>
          <w:rFonts w:ascii="宋体" w:hAnsi="宋体"/>
          <w:bCs/>
          <w:szCs w:val="21"/>
        </w:rPr>
        <w:t>号</w:t>
      </w:r>
      <w:r w:rsidRPr="00C721B4">
        <w:rPr>
          <w:bCs/>
          <w:szCs w:val="21"/>
        </w:rPr>
        <w:t>：</w:t>
      </w:r>
      <w:r w:rsidRPr="00C721B4">
        <w:rPr>
          <w:bCs/>
          <w:iCs/>
          <w:szCs w:val="21"/>
        </w:rPr>
        <w:t>2124-57-4</w:t>
      </w:r>
      <w:r w:rsidRPr="00C2372A">
        <w:rPr>
          <w:rFonts w:hAnsi="宋体"/>
          <w:bCs/>
          <w:iCs/>
          <w:szCs w:val="21"/>
        </w:rPr>
        <w:t>，</w:t>
      </w:r>
      <w:r w:rsidRPr="00C2372A">
        <w:rPr>
          <w:rFonts w:hAnsi="宋体"/>
          <w:bCs/>
          <w:szCs w:val="21"/>
        </w:rPr>
        <w:t>纯度≥</w:t>
      </w:r>
      <w:r w:rsidRPr="00C2372A">
        <w:rPr>
          <w:rFonts w:hAnsi="宋体"/>
          <w:bCs/>
          <w:szCs w:val="21"/>
        </w:rPr>
        <w:t>99%</w:t>
      </w:r>
      <w:r w:rsidRPr="00C721B4">
        <w:rPr>
          <w:rFonts w:hint="eastAsia"/>
          <w:szCs w:val="21"/>
        </w:rPr>
        <w:t>。</w:t>
      </w:r>
    </w:p>
    <w:p w:rsidR="0025690A" w:rsidRPr="00C721B4" w:rsidRDefault="0025690A" w:rsidP="0025690A">
      <w:pPr>
        <w:spacing w:line="360" w:lineRule="exact"/>
        <w:rPr>
          <w:rFonts w:ascii="黑体" w:eastAsia="黑体" w:hAnsi="宋体"/>
          <w:szCs w:val="21"/>
        </w:rPr>
      </w:pPr>
      <w:r>
        <w:rPr>
          <w:rFonts w:ascii="黑体" w:eastAsia="黑体" w:hAnsi="宋体"/>
          <w:szCs w:val="21"/>
        </w:rPr>
        <w:t>A.4.3</w:t>
      </w:r>
      <w:r w:rsidRPr="00C721B4">
        <w:rPr>
          <w:rFonts w:ascii="黑体" w:eastAsia="黑体" w:hAnsi="宋体"/>
          <w:szCs w:val="21"/>
        </w:rPr>
        <w:t xml:space="preserve">  </w:t>
      </w:r>
      <w:r w:rsidRPr="00C721B4">
        <w:rPr>
          <w:rFonts w:ascii="黑体" w:eastAsia="黑体" w:hAnsi="宋体" w:hint="eastAsia"/>
          <w:szCs w:val="21"/>
        </w:rPr>
        <w:t>仪器和设备</w:t>
      </w:r>
    </w:p>
    <w:p w:rsidR="0025690A" w:rsidRPr="00C721B4" w:rsidRDefault="0025690A" w:rsidP="0025690A">
      <w:pPr>
        <w:spacing w:line="360" w:lineRule="exact"/>
        <w:rPr>
          <w:szCs w:val="21"/>
        </w:rPr>
      </w:pPr>
      <w:r w:rsidRPr="00C721B4">
        <w:rPr>
          <w:rFonts w:ascii="黑体" w:eastAsia="黑体" w:hAnsi="黑体"/>
          <w:szCs w:val="21"/>
        </w:rPr>
        <w:t>A.</w:t>
      </w:r>
      <w:r>
        <w:rPr>
          <w:rFonts w:ascii="黑体" w:eastAsia="黑体" w:hAnsi="黑体"/>
          <w:szCs w:val="21"/>
        </w:rPr>
        <w:t>4</w:t>
      </w:r>
      <w:r w:rsidRPr="00C721B4">
        <w:rPr>
          <w:rFonts w:ascii="黑体" w:eastAsia="黑体" w:hAnsi="黑体"/>
          <w:szCs w:val="21"/>
        </w:rPr>
        <w:t>.</w:t>
      </w:r>
      <w:r>
        <w:rPr>
          <w:rFonts w:ascii="黑体" w:eastAsia="黑体" w:hAnsi="黑体"/>
          <w:szCs w:val="21"/>
        </w:rPr>
        <w:t>3</w:t>
      </w:r>
      <w:r w:rsidRPr="00C721B4">
        <w:rPr>
          <w:rFonts w:ascii="黑体" w:eastAsia="黑体" w:hAnsi="黑体"/>
          <w:szCs w:val="21"/>
        </w:rPr>
        <w:t xml:space="preserve">.1  </w:t>
      </w:r>
      <w:r w:rsidRPr="00C721B4">
        <w:rPr>
          <w:rFonts w:hint="eastAsia"/>
          <w:szCs w:val="21"/>
        </w:rPr>
        <w:t>高效液相色谱仪，附紫外检测器。</w:t>
      </w:r>
    </w:p>
    <w:p w:rsidR="0025690A" w:rsidRPr="00C721B4" w:rsidRDefault="0025690A" w:rsidP="0025690A">
      <w:pPr>
        <w:spacing w:line="360" w:lineRule="exact"/>
        <w:rPr>
          <w:szCs w:val="21"/>
        </w:rPr>
      </w:pPr>
      <w:r w:rsidRPr="00C721B4">
        <w:rPr>
          <w:rFonts w:ascii="黑体" w:eastAsia="黑体" w:hAnsi="黑体"/>
          <w:szCs w:val="21"/>
        </w:rPr>
        <w:t>A.</w:t>
      </w:r>
      <w:r>
        <w:rPr>
          <w:rFonts w:ascii="黑体" w:eastAsia="黑体" w:hAnsi="黑体"/>
          <w:szCs w:val="21"/>
        </w:rPr>
        <w:t>4</w:t>
      </w:r>
      <w:r w:rsidRPr="00C721B4">
        <w:rPr>
          <w:rFonts w:ascii="黑体" w:eastAsia="黑体" w:hAnsi="黑体"/>
          <w:szCs w:val="21"/>
        </w:rPr>
        <w:t>.</w:t>
      </w:r>
      <w:r>
        <w:rPr>
          <w:rFonts w:ascii="黑体" w:eastAsia="黑体" w:hAnsi="黑体"/>
          <w:szCs w:val="21"/>
        </w:rPr>
        <w:t>3</w:t>
      </w:r>
      <w:r w:rsidRPr="00C721B4">
        <w:rPr>
          <w:rFonts w:ascii="黑体" w:eastAsia="黑体" w:hAnsi="黑体"/>
          <w:szCs w:val="21"/>
        </w:rPr>
        <w:t>.</w:t>
      </w:r>
      <w:r w:rsidRPr="00C721B4">
        <w:rPr>
          <w:rFonts w:ascii="黑体" w:eastAsia="黑体" w:hAnsi="黑体" w:hint="eastAsia"/>
          <w:szCs w:val="21"/>
        </w:rPr>
        <w:t>2</w:t>
      </w:r>
      <w:r w:rsidRPr="00C721B4">
        <w:rPr>
          <w:rFonts w:ascii="黑体" w:eastAsia="黑体" w:hAnsi="黑体"/>
          <w:szCs w:val="21"/>
        </w:rPr>
        <w:t xml:space="preserve">  </w:t>
      </w:r>
      <w:r w:rsidRPr="00C2372A">
        <w:rPr>
          <w:rFonts w:ascii="宋体" w:hAnsi="宋体"/>
          <w:szCs w:val="21"/>
        </w:rPr>
        <w:t>十万分之一</w:t>
      </w:r>
      <w:r w:rsidRPr="00C721B4">
        <w:rPr>
          <w:rFonts w:hint="eastAsia"/>
          <w:szCs w:val="21"/>
        </w:rPr>
        <w:t>电子天平。</w:t>
      </w:r>
    </w:p>
    <w:p w:rsidR="0025690A" w:rsidRPr="00C721B4" w:rsidRDefault="0025690A" w:rsidP="0025690A">
      <w:pPr>
        <w:spacing w:line="360" w:lineRule="exact"/>
        <w:rPr>
          <w:rFonts w:ascii="黑体" w:eastAsia="黑体" w:hAnsi="宋体"/>
          <w:szCs w:val="21"/>
        </w:rPr>
      </w:pPr>
      <w:r w:rsidRPr="00C721B4">
        <w:rPr>
          <w:rFonts w:ascii="黑体" w:eastAsia="黑体" w:hAnsi="黑体"/>
          <w:szCs w:val="21"/>
        </w:rPr>
        <w:t>A.</w:t>
      </w:r>
      <w:r>
        <w:rPr>
          <w:rFonts w:ascii="黑体" w:eastAsia="黑体" w:hAnsi="黑体"/>
          <w:szCs w:val="21"/>
        </w:rPr>
        <w:t>4</w:t>
      </w:r>
      <w:r w:rsidRPr="00C721B4">
        <w:rPr>
          <w:rFonts w:ascii="黑体" w:eastAsia="黑体" w:hAnsi="黑体"/>
          <w:szCs w:val="21"/>
        </w:rPr>
        <w:t>.</w:t>
      </w:r>
      <w:r>
        <w:rPr>
          <w:rFonts w:ascii="黑体" w:eastAsia="黑体" w:hAnsi="黑体"/>
          <w:szCs w:val="21"/>
        </w:rPr>
        <w:t>3</w:t>
      </w:r>
      <w:r w:rsidRPr="00C721B4">
        <w:rPr>
          <w:rFonts w:ascii="黑体" w:eastAsia="黑体" w:hAnsi="黑体"/>
          <w:szCs w:val="21"/>
        </w:rPr>
        <w:t>.</w:t>
      </w:r>
      <w:r w:rsidRPr="00C721B4">
        <w:rPr>
          <w:rFonts w:ascii="黑体" w:eastAsia="黑体" w:hAnsi="黑体" w:hint="eastAsia"/>
          <w:szCs w:val="21"/>
        </w:rPr>
        <w:t>3</w:t>
      </w:r>
      <w:r w:rsidRPr="00C721B4">
        <w:rPr>
          <w:rFonts w:ascii="黑体" w:eastAsia="黑体" w:hAnsi="黑体"/>
          <w:szCs w:val="21"/>
        </w:rPr>
        <w:t xml:space="preserve">  </w:t>
      </w:r>
      <w:r>
        <w:rPr>
          <w:rFonts w:hint="eastAsia"/>
          <w:szCs w:val="21"/>
        </w:rPr>
        <w:t>超声波清洗器</w:t>
      </w:r>
      <w:r w:rsidRPr="00611948">
        <w:rPr>
          <w:rFonts w:hint="eastAsia"/>
          <w:szCs w:val="21"/>
        </w:rPr>
        <w:t>。</w:t>
      </w:r>
    </w:p>
    <w:p w:rsidR="0025690A" w:rsidRPr="00C721B4" w:rsidRDefault="0025690A" w:rsidP="0025690A">
      <w:pPr>
        <w:spacing w:line="360" w:lineRule="exact"/>
        <w:rPr>
          <w:rFonts w:ascii="黑体" w:eastAsia="黑体" w:hAnsi="宋体"/>
          <w:szCs w:val="21"/>
        </w:rPr>
      </w:pPr>
      <w:r>
        <w:rPr>
          <w:rFonts w:ascii="黑体" w:eastAsia="黑体" w:hAnsi="宋体"/>
          <w:szCs w:val="21"/>
        </w:rPr>
        <w:t>A.4.4</w:t>
      </w:r>
      <w:r w:rsidRPr="00C721B4">
        <w:rPr>
          <w:rFonts w:ascii="黑体" w:eastAsia="黑体" w:hAnsi="宋体"/>
          <w:szCs w:val="21"/>
        </w:rPr>
        <w:t xml:space="preserve">  参考</w:t>
      </w:r>
      <w:r w:rsidRPr="00C721B4">
        <w:rPr>
          <w:rFonts w:ascii="黑体" w:eastAsia="黑体" w:hAnsi="宋体" w:hint="eastAsia"/>
          <w:szCs w:val="21"/>
        </w:rPr>
        <w:t>色谱条件</w:t>
      </w:r>
    </w:p>
    <w:p w:rsidR="0025690A" w:rsidRPr="00C721B4" w:rsidRDefault="0025690A" w:rsidP="0025690A">
      <w:pPr>
        <w:spacing w:line="360" w:lineRule="exact"/>
        <w:ind w:firstLineChars="200" w:firstLine="420"/>
        <w:rPr>
          <w:szCs w:val="21"/>
        </w:rPr>
      </w:pPr>
      <w:r w:rsidRPr="00C721B4">
        <w:rPr>
          <w:rFonts w:hint="eastAsia"/>
          <w:szCs w:val="21"/>
        </w:rPr>
        <w:t>推荐的色谱柱和操作条件如下所述，其他能达到同等分离程度的色谱柱和色谱条件均可使用。</w:t>
      </w:r>
    </w:p>
    <w:p w:rsidR="0025690A" w:rsidRPr="00C721B4" w:rsidRDefault="0025690A" w:rsidP="0025690A">
      <w:pPr>
        <w:spacing w:line="360" w:lineRule="exact"/>
        <w:rPr>
          <w:szCs w:val="21"/>
        </w:rPr>
      </w:pPr>
      <w:r>
        <w:rPr>
          <w:rFonts w:ascii="黑体" w:eastAsia="黑体" w:hAnsi="宋体"/>
          <w:szCs w:val="21"/>
        </w:rPr>
        <w:t>A.4.4</w:t>
      </w:r>
      <w:r w:rsidRPr="00C721B4">
        <w:rPr>
          <w:rFonts w:ascii="黑体" w:eastAsia="黑体" w:hAnsi="宋体"/>
          <w:szCs w:val="21"/>
        </w:rPr>
        <w:t xml:space="preserve">.1  </w:t>
      </w:r>
      <w:r w:rsidRPr="00C721B4">
        <w:rPr>
          <w:rFonts w:hint="eastAsia"/>
          <w:szCs w:val="21"/>
        </w:rPr>
        <w:t>色谱柱：不锈钢十八烷基硅烷键合硅胶色谱柱，柱长</w:t>
      </w:r>
      <w:r w:rsidRPr="00C721B4">
        <w:rPr>
          <w:szCs w:val="21"/>
        </w:rPr>
        <w:t>15 cm</w:t>
      </w:r>
      <w:r w:rsidRPr="00C721B4">
        <w:rPr>
          <w:rFonts w:hint="eastAsia"/>
          <w:szCs w:val="21"/>
        </w:rPr>
        <w:t>，柱内径</w:t>
      </w:r>
      <w:r w:rsidRPr="00C721B4">
        <w:rPr>
          <w:szCs w:val="21"/>
        </w:rPr>
        <w:t>4.6 mm</w:t>
      </w:r>
      <w:r w:rsidRPr="00C721B4">
        <w:rPr>
          <w:rFonts w:hint="eastAsia"/>
          <w:szCs w:val="21"/>
        </w:rPr>
        <w:t>，粒径</w:t>
      </w:r>
      <w:r w:rsidRPr="00C721B4">
        <w:rPr>
          <w:rFonts w:hint="eastAsia"/>
          <w:szCs w:val="21"/>
        </w:rPr>
        <w:t>5</w:t>
      </w:r>
      <w:r w:rsidRPr="00C721B4">
        <w:rPr>
          <w:szCs w:val="21"/>
        </w:rPr>
        <w:t>μ</w:t>
      </w:r>
      <w:r w:rsidRPr="00C721B4">
        <w:rPr>
          <w:rFonts w:hint="eastAsia"/>
          <w:szCs w:val="21"/>
        </w:rPr>
        <w:t>m</w:t>
      </w:r>
      <w:r w:rsidRPr="00C721B4">
        <w:rPr>
          <w:rFonts w:hint="eastAsia"/>
          <w:szCs w:val="21"/>
        </w:rPr>
        <w:t>。</w:t>
      </w:r>
    </w:p>
    <w:p w:rsidR="0025690A" w:rsidRPr="00C721B4" w:rsidRDefault="0025690A" w:rsidP="0025690A">
      <w:pPr>
        <w:spacing w:line="360" w:lineRule="exact"/>
        <w:rPr>
          <w:szCs w:val="21"/>
        </w:rPr>
      </w:pPr>
      <w:r>
        <w:rPr>
          <w:rFonts w:ascii="黑体" w:eastAsia="黑体" w:hAnsi="宋体"/>
          <w:szCs w:val="21"/>
        </w:rPr>
        <w:t>A.4.4</w:t>
      </w:r>
      <w:r w:rsidRPr="00C721B4">
        <w:rPr>
          <w:rFonts w:ascii="黑体" w:eastAsia="黑体" w:hAnsi="宋体"/>
          <w:szCs w:val="21"/>
        </w:rPr>
        <w:t xml:space="preserve">.2  </w:t>
      </w:r>
      <w:r w:rsidRPr="00C721B4">
        <w:rPr>
          <w:rFonts w:hint="eastAsia"/>
          <w:szCs w:val="21"/>
        </w:rPr>
        <w:t>流动相：甲醇。</w:t>
      </w:r>
    </w:p>
    <w:p w:rsidR="0025690A" w:rsidRPr="00C721B4" w:rsidRDefault="0025690A" w:rsidP="0025690A">
      <w:pPr>
        <w:spacing w:line="360" w:lineRule="exact"/>
        <w:rPr>
          <w:szCs w:val="21"/>
        </w:rPr>
      </w:pPr>
      <w:r>
        <w:rPr>
          <w:rFonts w:ascii="黑体" w:eastAsia="黑体" w:hAnsi="宋体"/>
          <w:szCs w:val="21"/>
        </w:rPr>
        <w:t>A.4.4</w:t>
      </w:r>
      <w:r w:rsidRPr="00C721B4">
        <w:rPr>
          <w:rFonts w:ascii="黑体" w:eastAsia="黑体" w:hAnsi="宋体"/>
          <w:szCs w:val="21"/>
        </w:rPr>
        <w:t xml:space="preserve">.3  </w:t>
      </w:r>
      <w:r w:rsidRPr="00C721B4">
        <w:rPr>
          <w:rFonts w:hint="eastAsia"/>
          <w:szCs w:val="21"/>
        </w:rPr>
        <w:t>流速：</w:t>
      </w:r>
      <w:r w:rsidRPr="00C721B4">
        <w:rPr>
          <w:szCs w:val="21"/>
        </w:rPr>
        <w:t>1.0 mL/min</w:t>
      </w:r>
      <w:r w:rsidRPr="00C721B4">
        <w:rPr>
          <w:rFonts w:hint="eastAsia"/>
          <w:szCs w:val="21"/>
        </w:rPr>
        <w:t>。</w:t>
      </w:r>
    </w:p>
    <w:p w:rsidR="0025690A" w:rsidRPr="00C721B4" w:rsidRDefault="0025690A" w:rsidP="0025690A">
      <w:pPr>
        <w:spacing w:line="360" w:lineRule="exact"/>
        <w:rPr>
          <w:szCs w:val="21"/>
        </w:rPr>
      </w:pPr>
      <w:r>
        <w:rPr>
          <w:rFonts w:ascii="黑体" w:eastAsia="黑体" w:hAnsi="宋体"/>
          <w:szCs w:val="21"/>
        </w:rPr>
        <w:t>A.4.4</w:t>
      </w:r>
      <w:r w:rsidRPr="00C721B4">
        <w:rPr>
          <w:rFonts w:ascii="黑体" w:eastAsia="黑体" w:hAnsi="宋体"/>
          <w:szCs w:val="21"/>
        </w:rPr>
        <w:t xml:space="preserve">.4  </w:t>
      </w:r>
      <w:r w:rsidRPr="00C721B4">
        <w:rPr>
          <w:rFonts w:hint="eastAsia"/>
          <w:szCs w:val="21"/>
        </w:rPr>
        <w:t>检测波长：</w:t>
      </w:r>
      <w:r w:rsidRPr="00C721B4">
        <w:rPr>
          <w:rFonts w:hint="eastAsia"/>
          <w:szCs w:val="21"/>
        </w:rPr>
        <w:t>254</w:t>
      </w:r>
      <w:r w:rsidRPr="00C721B4">
        <w:rPr>
          <w:szCs w:val="21"/>
        </w:rPr>
        <w:t xml:space="preserve"> nm</w:t>
      </w:r>
      <w:r w:rsidRPr="00C721B4">
        <w:rPr>
          <w:rFonts w:hint="eastAsia"/>
          <w:szCs w:val="21"/>
        </w:rPr>
        <w:t>。</w:t>
      </w:r>
    </w:p>
    <w:p w:rsidR="0025690A" w:rsidRDefault="0025690A" w:rsidP="0025690A">
      <w:pPr>
        <w:spacing w:line="360" w:lineRule="exact"/>
        <w:rPr>
          <w:szCs w:val="21"/>
        </w:rPr>
      </w:pPr>
      <w:r>
        <w:rPr>
          <w:rFonts w:ascii="黑体" w:eastAsia="黑体" w:hAnsi="宋体"/>
          <w:szCs w:val="21"/>
        </w:rPr>
        <w:lastRenderedPageBreak/>
        <w:t>A.4.4</w:t>
      </w:r>
      <w:r w:rsidRPr="00C721B4">
        <w:rPr>
          <w:rFonts w:ascii="黑体" w:eastAsia="黑体" w:hAnsi="宋体"/>
          <w:szCs w:val="21"/>
        </w:rPr>
        <w:t xml:space="preserve">.5  </w:t>
      </w:r>
      <w:r w:rsidRPr="00C721B4">
        <w:rPr>
          <w:rFonts w:hint="eastAsia"/>
          <w:szCs w:val="21"/>
        </w:rPr>
        <w:t>柱温：</w:t>
      </w:r>
      <w:r w:rsidRPr="00C721B4">
        <w:rPr>
          <w:rFonts w:hint="eastAsia"/>
          <w:szCs w:val="21"/>
        </w:rPr>
        <w:t>5</w:t>
      </w:r>
      <w:r w:rsidRPr="00C721B4">
        <w:rPr>
          <w:szCs w:val="21"/>
        </w:rPr>
        <w:t>0</w:t>
      </w:r>
      <w:r w:rsidRPr="00C721B4">
        <w:rPr>
          <w:rFonts w:hint="eastAsia"/>
          <w:szCs w:val="21"/>
        </w:rPr>
        <w:t>℃。</w:t>
      </w:r>
    </w:p>
    <w:p w:rsidR="0025690A" w:rsidRPr="00C721B4" w:rsidRDefault="0025690A" w:rsidP="0025690A">
      <w:pPr>
        <w:spacing w:line="360" w:lineRule="exact"/>
        <w:rPr>
          <w:szCs w:val="21"/>
        </w:rPr>
      </w:pPr>
      <w:r>
        <w:rPr>
          <w:rFonts w:ascii="黑体" w:eastAsia="黑体" w:hAnsi="宋体"/>
          <w:szCs w:val="21"/>
        </w:rPr>
        <w:t>A.4.4</w:t>
      </w:r>
      <w:r w:rsidRPr="00C721B4">
        <w:rPr>
          <w:rFonts w:ascii="黑体" w:eastAsia="黑体" w:hAnsi="宋体"/>
          <w:szCs w:val="21"/>
        </w:rPr>
        <w:t>.</w:t>
      </w:r>
      <w:r>
        <w:rPr>
          <w:rFonts w:ascii="黑体" w:eastAsia="黑体" w:hAnsi="宋体"/>
          <w:szCs w:val="21"/>
        </w:rPr>
        <w:t xml:space="preserve">6  </w:t>
      </w:r>
      <w:r w:rsidRPr="008F5306">
        <w:rPr>
          <w:szCs w:val="21"/>
        </w:rPr>
        <w:t>进样量：</w:t>
      </w:r>
      <w:r w:rsidRPr="008F5306">
        <w:rPr>
          <w:szCs w:val="21"/>
        </w:rPr>
        <w:t>20 μ</w:t>
      </w:r>
      <w:r>
        <w:rPr>
          <w:szCs w:val="21"/>
        </w:rPr>
        <w:t>L</w:t>
      </w:r>
      <w:r w:rsidRPr="008F5306">
        <w:rPr>
          <w:rFonts w:hint="eastAsia"/>
          <w:szCs w:val="21"/>
        </w:rPr>
        <w:t>。</w:t>
      </w:r>
    </w:p>
    <w:p w:rsidR="0025690A" w:rsidRPr="00C721B4" w:rsidRDefault="0025690A" w:rsidP="0025690A">
      <w:pPr>
        <w:spacing w:line="360" w:lineRule="exact"/>
        <w:rPr>
          <w:rFonts w:ascii="黑体" w:eastAsia="黑体" w:hAnsi="宋体"/>
          <w:szCs w:val="21"/>
        </w:rPr>
      </w:pPr>
      <w:r>
        <w:rPr>
          <w:rFonts w:ascii="黑体" w:eastAsia="黑体" w:hAnsi="宋体"/>
          <w:szCs w:val="21"/>
        </w:rPr>
        <w:t>A.4.5</w:t>
      </w:r>
      <w:r w:rsidRPr="00C721B4">
        <w:rPr>
          <w:rFonts w:ascii="黑体" w:eastAsia="黑体" w:hAnsi="宋体"/>
          <w:szCs w:val="21"/>
        </w:rPr>
        <w:t xml:space="preserve">  </w:t>
      </w:r>
      <w:r w:rsidRPr="00C721B4">
        <w:rPr>
          <w:rFonts w:ascii="黑体" w:eastAsia="黑体" w:hAnsi="宋体" w:hint="eastAsia"/>
          <w:szCs w:val="21"/>
        </w:rPr>
        <w:t>分析步骤</w:t>
      </w:r>
    </w:p>
    <w:p w:rsidR="0025690A" w:rsidRPr="00C721B4" w:rsidRDefault="0025690A" w:rsidP="0025690A">
      <w:pPr>
        <w:spacing w:line="360" w:lineRule="exact"/>
        <w:rPr>
          <w:rFonts w:ascii="黑体" w:eastAsia="黑体" w:hAnsi="宋体"/>
          <w:szCs w:val="21"/>
        </w:rPr>
      </w:pPr>
      <w:r>
        <w:rPr>
          <w:rFonts w:ascii="黑体" w:eastAsia="黑体" w:hAnsi="宋体"/>
          <w:szCs w:val="21"/>
        </w:rPr>
        <w:t>A.4.5</w:t>
      </w:r>
      <w:r w:rsidRPr="00C721B4">
        <w:rPr>
          <w:rFonts w:ascii="黑体" w:eastAsia="黑体" w:hAnsi="宋体"/>
          <w:szCs w:val="21"/>
        </w:rPr>
        <w:t xml:space="preserve">.1  </w:t>
      </w:r>
      <w:r w:rsidRPr="008F5306">
        <w:rPr>
          <w:rFonts w:ascii="黑体" w:eastAsia="黑体" w:hAnsi="宋体" w:hint="eastAsia"/>
          <w:szCs w:val="21"/>
        </w:rPr>
        <w:t>对照品</w:t>
      </w:r>
      <w:r w:rsidRPr="00C721B4">
        <w:rPr>
          <w:rFonts w:ascii="黑体" w:eastAsia="黑体" w:hAnsi="宋体" w:hint="eastAsia"/>
          <w:szCs w:val="21"/>
        </w:rPr>
        <w:t>溶液的制备</w:t>
      </w:r>
    </w:p>
    <w:p w:rsidR="0025690A" w:rsidRDefault="0025690A" w:rsidP="0025690A">
      <w:pPr>
        <w:spacing w:line="360" w:lineRule="exact"/>
        <w:ind w:firstLineChars="200" w:firstLine="420"/>
      </w:pPr>
      <w:r w:rsidRPr="00C721B4">
        <w:t>避光操作。准确称取</w:t>
      </w:r>
      <w:r w:rsidRPr="00C721B4">
        <w:rPr>
          <w:rFonts w:hAnsi="宋体"/>
          <w:szCs w:val="21"/>
        </w:rPr>
        <w:t>维生素</w:t>
      </w:r>
      <w:r w:rsidRPr="00C721B4">
        <w:rPr>
          <w:szCs w:val="21"/>
        </w:rPr>
        <w:t>K</w:t>
      </w:r>
      <w:r w:rsidRPr="00C721B4">
        <w:rPr>
          <w:szCs w:val="21"/>
          <w:vertAlign w:val="subscript"/>
        </w:rPr>
        <w:t>2</w:t>
      </w:r>
      <w:r w:rsidRPr="008F5306">
        <w:rPr>
          <w:rFonts w:hint="eastAsia"/>
        </w:rPr>
        <w:t>对照品</w:t>
      </w:r>
      <w:r w:rsidRPr="00C721B4">
        <w:t>约</w:t>
      </w:r>
      <w:r w:rsidRPr="00C721B4">
        <w:t>10 mg</w:t>
      </w:r>
      <w:r w:rsidRPr="00C721B4">
        <w:t>，精确至</w:t>
      </w:r>
      <w:r w:rsidRPr="00C721B4">
        <w:t>0.02 mg</w:t>
      </w:r>
      <w:r w:rsidRPr="00C721B4">
        <w:t>，置于</w:t>
      </w:r>
      <w:r w:rsidRPr="00C721B4">
        <w:t>100 m</w:t>
      </w:r>
      <w:r w:rsidRPr="00C721B4">
        <w:rPr>
          <w:szCs w:val="21"/>
        </w:rPr>
        <w:t>L</w:t>
      </w:r>
      <w:r w:rsidRPr="00C721B4">
        <w:t>棕色容量瓶中，加异丙醇</w:t>
      </w:r>
      <w:r w:rsidRPr="00C721B4">
        <w:t>50 m</w:t>
      </w:r>
      <w:r w:rsidRPr="00C721B4">
        <w:rPr>
          <w:szCs w:val="21"/>
        </w:rPr>
        <w:t>L</w:t>
      </w:r>
      <w:r w:rsidRPr="00C721B4">
        <w:t>，在</w:t>
      </w:r>
      <w:r w:rsidRPr="00C721B4">
        <w:t xml:space="preserve">50 </w:t>
      </w:r>
      <w:r w:rsidRPr="00C721B4">
        <w:rPr>
          <w:szCs w:val="21"/>
        </w:rPr>
        <w:t>℃</w:t>
      </w:r>
      <w:r w:rsidRPr="00C721B4">
        <w:rPr>
          <w:szCs w:val="21"/>
        </w:rPr>
        <w:t>水浴中超声溶解</w:t>
      </w:r>
      <w:r w:rsidRPr="00C721B4">
        <w:rPr>
          <w:rFonts w:hint="eastAsia"/>
          <w:szCs w:val="21"/>
        </w:rPr>
        <w:t>10</w:t>
      </w:r>
      <w:r w:rsidRPr="00C721B4">
        <w:rPr>
          <w:szCs w:val="21"/>
        </w:rPr>
        <w:t xml:space="preserve"> </w:t>
      </w:r>
      <w:r w:rsidRPr="00C721B4">
        <w:rPr>
          <w:rFonts w:hint="eastAsia"/>
          <w:szCs w:val="21"/>
        </w:rPr>
        <w:t>min</w:t>
      </w:r>
      <w:r w:rsidRPr="00C721B4">
        <w:rPr>
          <w:szCs w:val="21"/>
        </w:rPr>
        <w:t>，冷却至室温</w:t>
      </w:r>
      <w:r w:rsidRPr="00C721B4">
        <w:t>，加异丙醇稀释至刻度，摇匀，</w:t>
      </w:r>
      <w:r w:rsidRPr="00C721B4">
        <w:rPr>
          <w:szCs w:val="21"/>
        </w:rPr>
        <w:t>过</w:t>
      </w:r>
      <w:r w:rsidRPr="00C721B4">
        <w:rPr>
          <w:szCs w:val="21"/>
        </w:rPr>
        <w:t>0.45 μm</w:t>
      </w:r>
      <w:r w:rsidRPr="00C721B4">
        <w:rPr>
          <w:szCs w:val="21"/>
        </w:rPr>
        <w:t>滤膜</w:t>
      </w:r>
      <w:r>
        <w:rPr>
          <w:rFonts w:hint="eastAsia"/>
          <w:szCs w:val="21"/>
        </w:rPr>
        <w:t>，</w:t>
      </w:r>
      <w:r>
        <w:rPr>
          <w:szCs w:val="21"/>
        </w:rPr>
        <w:t>得到维生素</w:t>
      </w:r>
      <w:r>
        <w:rPr>
          <w:rFonts w:hint="eastAsia"/>
          <w:szCs w:val="21"/>
        </w:rPr>
        <w:t>K</w:t>
      </w:r>
      <w:r w:rsidRPr="008F5306">
        <w:rPr>
          <w:szCs w:val="21"/>
          <w:vertAlign w:val="subscript"/>
        </w:rPr>
        <w:t>2</w:t>
      </w:r>
      <w:r>
        <w:rPr>
          <w:rFonts w:hint="eastAsia"/>
          <w:szCs w:val="21"/>
        </w:rPr>
        <w:t>对照品溶液</w:t>
      </w:r>
      <w:r w:rsidRPr="00C721B4">
        <w:t>。</w:t>
      </w:r>
    </w:p>
    <w:p w:rsidR="0025690A" w:rsidRPr="00C721B4" w:rsidRDefault="0025690A" w:rsidP="0025690A">
      <w:pPr>
        <w:spacing w:line="360" w:lineRule="exact"/>
        <w:rPr>
          <w:rFonts w:ascii="黑体" w:eastAsia="黑体" w:hAnsi="宋体"/>
          <w:szCs w:val="21"/>
        </w:rPr>
      </w:pPr>
      <w:r>
        <w:rPr>
          <w:rFonts w:ascii="黑体" w:eastAsia="黑体" w:hAnsi="宋体"/>
          <w:szCs w:val="21"/>
        </w:rPr>
        <w:t>A.4.5</w:t>
      </w:r>
      <w:r w:rsidRPr="00C721B4">
        <w:rPr>
          <w:rFonts w:ascii="黑体" w:eastAsia="黑体" w:hAnsi="宋体"/>
          <w:szCs w:val="21"/>
        </w:rPr>
        <w:t xml:space="preserve">.2  </w:t>
      </w:r>
      <w:r w:rsidRPr="00C721B4">
        <w:rPr>
          <w:rFonts w:ascii="黑体" w:eastAsia="黑体" w:hAnsi="宋体" w:hint="eastAsia"/>
          <w:szCs w:val="21"/>
        </w:rPr>
        <w:t>试样溶液的制备</w:t>
      </w:r>
    </w:p>
    <w:p w:rsidR="0025690A" w:rsidRPr="00C721B4" w:rsidRDefault="0025690A" w:rsidP="0025690A">
      <w:pPr>
        <w:spacing w:line="360" w:lineRule="exact"/>
        <w:ind w:firstLineChars="200" w:firstLine="420"/>
      </w:pPr>
      <w:r w:rsidRPr="00C721B4">
        <w:t>避光操作。准确称取</w:t>
      </w:r>
      <w:r w:rsidRPr="00C721B4">
        <w:rPr>
          <w:rFonts w:hAnsi="宋体"/>
          <w:szCs w:val="21"/>
        </w:rPr>
        <w:t>维生素</w:t>
      </w:r>
      <w:r w:rsidRPr="00C721B4">
        <w:rPr>
          <w:szCs w:val="21"/>
        </w:rPr>
        <w:t>K</w:t>
      </w:r>
      <w:r w:rsidRPr="00C721B4">
        <w:rPr>
          <w:szCs w:val="21"/>
          <w:vertAlign w:val="subscript"/>
        </w:rPr>
        <w:t>2</w:t>
      </w:r>
      <w:r w:rsidRPr="00C721B4">
        <w:t>粉剂</w:t>
      </w:r>
      <w:r w:rsidRPr="00C721B4">
        <w:rPr>
          <w:rFonts w:hint="eastAsia"/>
        </w:rPr>
        <w:t>试样</w:t>
      </w:r>
      <w:r w:rsidRPr="00C721B4">
        <w:t>约</w:t>
      </w:r>
      <w:r w:rsidRPr="00C721B4">
        <w:t>10 mg</w:t>
      </w:r>
      <w:r w:rsidRPr="00C721B4">
        <w:t>，精确至</w:t>
      </w:r>
      <w:r w:rsidRPr="00C721B4">
        <w:t>0.02 mg</w:t>
      </w:r>
      <w:r w:rsidRPr="00C721B4">
        <w:t>，置于</w:t>
      </w:r>
      <w:r w:rsidRPr="00C721B4">
        <w:t>100 m</w:t>
      </w:r>
      <w:r w:rsidRPr="00C721B4">
        <w:rPr>
          <w:szCs w:val="21"/>
        </w:rPr>
        <w:t>L</w:t>
      </w:r>
      <w:r w:rsidRPr="00C721B4">
        <w:t>棕色容量瓶中，加异丙醇</w:t>
      </w:r>
      <w:r w:rsidRPr="00C721B4">
        <w:t>50 m</w:t>
      </w:r>
      <w:r w:rsidRPr="00C721B4">
        <w:rPr>
          <w:szCs w:val="21"/>
        </w:rPr>
        <w:t>L</w:t>
      </w:r>
      <w:r w:rsidRPr="00C721B4">
        <w:t>，在</w:t>
      </w:r>
      <w:r w:rsidRPr="00C721B4">
        <w:t xml:space="preserve">50 </w:t>
      </w:r>
      <w:r w:rsidRPr="00C721B4">
        <w:rPr>
          <w:szCs w:val="21"/>
        </w:rPr>
        <w:t>℃</w:t>
      </w:r>
      <w:r w:rsidRPr="00C721B4">
        <w:rPr>
          <w:szCs w:val="21"/>
        </w:rPr>
        <w:t>水浴中超声溶解</w:t>
      </w:r>
      <w:r w:rsidRPr="00C721B4">
        <w:rPr>
          <w:rFonts w:hint="eastAsia"/>
          <w:szCs w:val="21"/>
        </w:rPr>
        <w:t>10</w:t>
      </w:r>
      <w:r w:rsidRPr="00C721B4">
        <w:rPr>
          <w:szCs w:val="21"/>
        </w:rPr>
        <w:t xml:space="preserve"> </w:t>
      </w:r>
      <w:r>
        <w:rPr>
          <w:rFonts w:hint="eastAsia"/>
          <w:szCs w:val="21"/>
        </w:rPr>
        <w:t>m</w:t>
      </w:r>
      <w:r w:rsidRPr="00C721B4">
        <w:rPr>
          <w:rFonts w:hint="eastAsia"/>
          <w:szCs w:val="21"/>
        </w:rPr>
        <w:t>in</w:t>
      </w:r>
      <w:r w:rsidRPr="00C721B4">
        <w:rPr>
          <w:szCs w:val="21"/>
        </w:rPr>
        <w:t>，冷却至室温，</w:t>
      </w:r>
      <w:r w:rsidRPr="00C721B4">
        <w:t>加异丙醇稀释至刻度，摇匀，</w:t>
      </w:r>
      <w:r w:rsidRPr="00C721B4">
        <w:rPr>
          <w:szCs w:val="21"/>
        </w:rPr>
        <w:t>过</w:t>
      </w:r>
      <w:r w:rsidRPr="00C721B4">
        <w:rPr>
          <w:szCs w:val="21"/>
        </w:rPr>
        <w:t>0.45 μm</w:t>
      </w:r>
      <w:r w:rsidRPr="00C721B4">
        <w:rPr>
          <w:szCs w:val="21"/>
        </w:rPr>
        <w:t>滤膜</w:t>
      </w:r>
      <w:r w:rsidRPr="00C721B4">
        <w:rPr>
          <w:rFonts w:hint="eastAsia"/>
          <w:szCs w:val="21"/>
        </w:rPr>
        <w:t>，</w:t>
      </w:r>
      <w:r w:rsidRPr="00C721B4">
        <w:rPr>
          <w:szCs w:val="21"/>
        </w:rPr>
        <w:t>待测</w:t>
      </w:r>
      <w:r w:rsidRPr="00C721B4">
        <w:t>。</w:t>
      </w:r>
    </w:p>
    <w:p w:rsidR="0025690A" w:rsidRPr="00C721B4" w:rsidRDefault="0025690A" w:rsidP="0025690A">
      <w:pPr>
        <w:spacing w:line="360" w:lineRule="exact"/>
        <w:ind w:firstLineChars="200" w:firstLine="420"/>
      </w:pPr>
      <w:r w:rsidRPr="00C721B4">
        <w:t>避光操作。准确称取</w:t>
      </w:r>
      <w:r w:rsidRPr="00C721B4">
        <w:rPr>
          <w:rFonts w:hAnsi="宋体"/>
          <w:szCs w:val="21"/>
        </w:rPr>
        <w:t>维生素</w:t>
      </w:r>
      <w:r w:rsidRPr="00C721B4">
        <w:rPr>
          <w:szCs w:val="21"/>
        </w:rPr>
        <w:t>K</w:t>
      </w:r>
      <w:r w:rsidRPr="00C721B4">
        <w:rPr>
          <w:szCs w:val="21"/>
          <w:vertAlign w:val="subscript"/>
        </w:rPr>
        <w:t>2</w:t>
      </w:r>
      <w:r w:rsidRPr="00C721B4">
        <w:t>油剂</w:t>
      </w:r>
      <w:r w:rsidRPr="00C721B4">
        <w:rPr>
          <w:rFonts w:hint="eastAsia"/>
        </w:rPr>
        <w:t>试样</w:t>
      </w:r>
      <w:r w:rsidRPr="00C721B4">
        <w:t>约</w:t>
      </w:r>
      <w:r w:rsidRPr="00C721B4">
        <w:rPr>
          <w:rFonts w:hint="eastAsia"/>
        </w:rPr>
        <w:t>7</w:t>
      </w:r>
      <w:r w:rsidRPr="00C721B4">
        <w:t xml:space="preserve"> g</w:t>
      </w:r>
      <w:r w:rsidRPr="00C721B4">
        <w:t>，精确至</w:t>
      </w:r>
      <w:r w:rsidRPr="00C721B4">
        <w:t>0.02 mg</w:t>
      </w:r>
      <w:r w:rsidRPr="00C721B4">
        <w:t>，置于</w:t>
      </w:r>
      <w:r w:rsidRPr="00C721B4">
        <w:t>100 m</w:t>
      </w:r>
      <w:r w:rsidRPr="00C721B4">
        <w:rPr>
          <w:szCs w:val="21"/>
        </w:rPr>
        <w:t>L</w:t>
      </w:r>
      <w:r w:rsidRPr="00C721B4">
        <w:t>棕色容量瓶中</w:t>
      </w:r>
      <w:r w:rsidRPr="00C721B4">
        <w:rPr>
          <w:rFonts w:hint="eastAsia"/>
        </w:rPr>
        <w:t>，</w:t>
      </w:r>
      <w:r w:rsidRPr="00C721B4">
        <w:t>加异丙醇</w:t>
      </w:r>
      <w:r w:rsidRPr="00C721B4">
        <w:t>50 m</w:t>
      </w:r>
      <w:r w:rsidRPr="00C721B4">
        <w:rPr>
          <w:szCs w:val="21"/>
        </w:rPr>
        <w:t>L</w:t>
      </w:r>
      <w:r w:rsidRPr="00C721B4">
        <w:t>，在</w:t>
      </w:r>
      <w:r w:rsidRPr="00C721B4">
        <w:t xml:space="preserve">50 </w:t>
      </w:r>
      <w:r w:rsidRPr="00C721B4">
        <w:rPr>
          <w:szCs w:val="21"/>
        </w:rPr>
        <w:t>℃</w:t>
      </w:r>
      <w:r w:rsidRPr="00C721B4">
        <w:rPr>
          <w:szCs w:val="21"/>
        </w:rPr>
        <w:t>水浴中超声溶解</w:t>
      </w:r>
      <w:r w:rsidRPr="00C721B4">
        <w:rPr>
          <w:rFonts w:hint="eastAsia"/>
          <w:szCs w:val="21"/>
        </w:rPr>
        <w:t>10</w:t>
      </w:r>
      <w:r w:rsidRPr="00C721B4">
        <w:rPr>
          <w:szCs w:val="21"/>
        </w:rPr>
        <w:t xml:space="preserve"> </w:t>
      </w:r>
      <w:r>
        <w:rPr>
          <w:rFonts w:hint="eastAsia"/>
          <w:szCs w:val="21"/>
        </w:rPr>
        <w:t>m</w:t>
      </w:r>
      <w:r w:rsidRPr="00C721B4">
        <w:rPr>
          <w:rFonts w:hint="eastAsia"/>
          <w:szCs w:val="21"/>
        </w:rPr>
        <w:t>in</w:t>
      </w:r>
      <w:r w:rsidRPr="00C721B4">
        <w:rPr>
          <w:szCs w:val="21"/>
        </w:rPr>
        <w:t>，冷却至室温，</w:t>
      </w:r>
      <w:r w:rsidRPr="00C721B4">
        <w:t>加异丙醇稀释至刻度，摇匀，</w:t>
      </w:r>
      <w:r w:rsidRPr="00C721B4">
        <w:rPr>
          <w:szCs w:val="21"/>
        </w:rPr>
        <w:t>过</w:t>
      </w:r>
      <w:r w:rsidRPr="00C721B4">
        <w:rPr>
          <w:szCs w:val="21"/>
        </w:rPr>
        <w:t>0.45 μm</w:t>
      </w:r>
      <w:r w:rsidRPr="00C721B4">
        <w:rPr>
          <w:szCs w:val="21"/>
        </w:rPr>
        <w:t>滤膜</w:t>
      </w:r>
      <w:r w:rsidRPr="00C721B4">
        <w:rPr>
          <w:rFonts w:hint="eastAsia"/>
          <w:szCs w:val="21"/>
        </w:rPr>
        <w:t>，</w:t>
      </w:r>
      <w:r w:rsidRPr="00C721B4">
        <w:rPr>
          <w:szCs w:val="21"/>
        </w:rPr>
        <w:t>待测</w:t>
      </w:r>
      <w:r w:rsidRPr="00C721B4">
        <w:t>。</w:t>
      </w:r>
    </w:p>
    <w:p w:rsidR="0025690A" w:rsidRPr="00C721B4" w:rsidRDefault="0025690A" w:rsidP="0025690A">
      <w:pPr>
        <w:spacing w:line="360" w:lineRule="exact"/>
        <w:rPr>
          <w:rFonts w:ascii="黑体" w:eastAsia="黑体" w:hAnsi="宋体"/>
          <w:szCs w:val="21"/>
        </w:rPr>
      </w:pPr>
      <w:r>
        <w:rPr>
          <w:rFonts w:ascii="黑体" w:eastAsia="黑体" w:hAnsi="宋体"/>
          <w:szCs w:val="21"/>
        </w:rPr>
        <w:t>A.4.5</w:t>
      </w:r>
      <w:r w:rsidRPr="00C721B4">
        <w:rPr>
          <w:rFonts w:ascii="黑体" w:eastAsia="黑体" w:hAnsi="宋体"/>
          <w:szCs w:val="21"/>
        </w:rPr>
        <w:t xml:space="preserve">.3  </w:t>
      </w:r>
      <w:r w:rsidRPr="00C721B4">
        <w:rPr>
          <w:rFonts w:ascii="黑体" w:eastAsia="黑体" w:hAnsi="宋体" w:hint="eastAsia"/>
          <w:szCs w:val="21"/>
        </w:rPr>
        <w:t>系统适用性试验</w:t>
      </w:r>
    </w:p>
    <w:p w:rsidR="0025690A" w:rsidRPr="00C721B4" w:rsidRDefault="0025690A" w:rsidP="0025690A">
      <w:pPr>
        <w:spacing w:line="360" w:lineRule="exact"/>
        <w:ind w:firstLineChars="200" w:firstLine="420"/>
      </w:pPr>
      <w:r w:rsidRPr="00C721B4">
        <w:rPr>
          <w:szCs w:val="21"/>
        </w:rPr>
        <w:t>理论塔板数按维生素</w:t>
      </w:r>
      <w:r w:rsidRPr="00C721B4">
        <w:rPr>
          <w:szCs w:val="21"/>
        </w:rPr>
        <w:t>K</w:t>
      </w:r>
      <w:r w:rsidRPr="00C721B4">
        <w:rPr>
          <w:szCs w:val="21"/>
          <w:vertAlign w:val="subscript"/>
        </w:rPr>
        <w:t>2</w:t>
      </w:r>
      <w:r w:rsidRPr="00C721B4">
        <w:rPr>
          <w:szCs w:val="21"/>
        </w:rPr>
        <w:t>峰计算应不小于</w:t>
      </w:r>
      <w:r w:rsidRPr="00C721B4">
        <w:rPr>
          <w:szCs w:val="21"/>
        </w:rPr>
        <w:t>2500</w:t>
      </w:r>
      <w:r w:rsidRPr="00C721B4">
        <w:rPr>
          <w:szCs w:val="21"/>
        </w:rPr>
        <w:t>。维生素</w:t>
      </w:r>
      <w:r w:rsidRPr="00C721B4">
        <w:rPr>
          <w:szCs w:val="21"/>
        </w:rPr>
        <w:t>K</w:t>
      </w:r>
      <w:r w:rsidRPr="00C721B4">
        <w:rPr>
          <w:szCs w:val="21"/>
          <w:vertAlign w:val="subscript"/>
        </w:rPr>
        <w:t>2</w:t>
      </w:r>
      <w:r w:rsidRPr="00C721B4">
        <w:rPr>
          <w:szCs w:val="21"/>
        </w:rPr>
        <w:t>峰与相邻杂质峰的分离度应大于</w:t>
      </w:r>
      <w:r w:rsidRPr="00C721B4">
        <w:rPr>
          <w:szCs w:val="21"/>
        </w:rPr>
        <w:t>1.5</w:t>
      </w:r>
      <w:r w:rsidRPr="00C721B4">
        <w:rPr>
          <w:szCs w:val="21"/>
        </w:rPr>
        <w:t>。</w:t>
      </w:r>
    </w:p>
    <w:p w:rsidR="0025690A" w:rsidRPr="00C721B4" w:rsidRDefault="0025690A" w:rsidP="0025690A">
      <w:pPr>
        <w:spacing w:line="360" w:lineRule="exact"/>
        <w:rPr>
          <w:rFonts w:ascii="黑体" w:eastAsia="黑体" w:hAnsi="宋体"/>
          <w:szCs w:val="21"/>
        </w:rPr>
      </w:pPr>
      <w:r w:rsidRPr="00C721B4">
        <w:rPr>
          <w:rFonts w:ascii="黑体" w:eastAsia="黑体" w:hAnsi="宋体"/>
          <w:szCs w:val="21"/>
        </w:rPr>
        <w:t>A.</w:t>
      </w:r>
      <w:r>
        <w:rPr>
          <w:rFonts w:ascii="黑体" w:eastAsia="黑体" w:hAnsi="宋体"/>
          <w:szCs w:val="21"/>
        </w:rPr>
        <w:t>4.5</w:t>
      </w:r>
      <w:r w:rsidRPr="00C721B4">
        <w:rPr>
          <w:rFonts w:ascii="黑体" w:eastAsia="黑体" w:hAnsi="宋体"/>
          <w:szCs w:val="21"/>
        </w:rPr>
        <w:t xml:space="preserve">.4  </w:t>
      </w:r>
      <w:r w:rsidRPr="00C721B4">
        <w:rPr>
          <w:rFonts w:ascii="黑体" w:eastAsia="黑体" w:hAnsi="宋体" w:hint="eastAsia"/>
          <w:szCs w:val="21"/>
        </w:rPr>
        <w:t>测定</w:t>
      </w:r>
    </w:p>
    <w:p w:rsidR="0025690A" w:rsidRPr="00C721B4" w:rsidRDefault="0025690A" w:rsidP="0025690A">
      <w:pPr>
        <w:tabs>
          <w:tab w:val="left" w:pos="500"/>
        </w:tabs>
        <w:adjustRightInd w:val="0"/>
        <w:spacing w:line="360" w:lineRule="exact"/>
        <w:ind w:firstLineChars="200" w:firstLine="420"/>
        <w:rPr>
          <w:rFonts w:ascii="宋体" w:hAnsi="宋体"/>
          <w:szCs w:val="21"/>
        </w:rPr>
      </w:pPr>
      <w:r w:rsidRPr="00C721B4">
        <w:rPr>
          <w:rFonts w:ascii="宋体" w:hAnsi="宋体" w:hint="eastAsia"/>
          <w:szCs w:val="21"/>
        </w:rPr>
        <w:t>分别吸取</w:t>
      </w:r>
      <w:r w:rsidRPr="008F5306">
        <w:rPr>
          <w:rFonts w:ascii="宋体" w:hAnsi="宋体" w:hint="eastAsia"/>
        </w:rPr>
        <w:t>对照品</w:t>
      </w:r>
      <w:r w:rsidRPr="00C721B4">
        <w:rPr>
          <w:rFonts w:ascii="宋体" w:hAnsi="宋体" w:hint="eastAsia"/>
        </w:rPr>
        <w:t>溶液和试样溶液</w:t>
      </w:r>
      <w:r w:rsidRPr="00C721B4">
        <w:rPr>
          <w:szCs w:val="21"/>
        </w:rPr>
        <w:t>各</w:t>
      </w:r>
      <w:r w:rsidRPr="00C721B4">
        <w:rPr>
          <w:szCs w:val="21"/>
        </w:rPr>
        <w:t>20 µL</w:t>
      </w:r>
      <w:r w:rsidRPr="00C721B4">
        <w:rPr>
          <w:szCs w:val="21"/>
        </w:rPr>
        <w:t>，</w:t>
      </w:r>
      <w:r w:rsidRPr="00C721B4">
        <w:rPr>
          <w:rFonts w:ascii="宋体" w:hAnsi="宋体" w:hint="eastAsia"/>
          <w:szCs w:val="21"/>
        </w:rPr>
        <w:t>注入高效液相色谱仪分析，以保留时间定性，峰面积外标法定量。</w:t>
      </w:r>
    </w:p>
    <w:p w:rsidR="0025690A" w:rsidRPr="00C721B4" w:rsidRDefault="0025690A" w:rsidP="0025690A">
      <w:pPr>
        <w:spacing w:line="360" w:lineRule="exact"/>
        <w:rPr>
          <w:rFonts w:ascii="黑体" w:eastAsia="黑体" w:hAnsi="宋体"/>
          <w:szCs w:val="21"/>
        </w:rPr>
      </w:pPr>
      <w:r>
        <w:rPr>
          <w:rFonts w:ascii="黑体" w:eastAsia="黑体" w:hAnsi="宋体"/>
          <w:szCs w:val="21"/>
        </w:rPr>
        <w:t>A.4.6</w:t>
      </w:r>
      <w:r w:rsidRPr="00C721B4">
        <w:rPr>
          <w:rFonts w:ascii="黑体" w:eastAsia="黑体" w:hAnsi="宋体"/>
          <w:szCs w:val="21"/>
        </w:rPr>
        <w:t xml:space="preserve">  </w:t>
      </w:r>
      <w:r w:rsidRPr="00C721B4">
        <w:rPr>
          <w:rFonts w:ascii="黑体" w:eastAsia="黑体" w:hAnsi="宋体" w:hint="eastAsia"/>
          <w:szCs w:val="21"/>
        </w:rPr>
        <w:t>结果计算</w:t>
      </w:r>
    </w:p>
    <w:p w:rsidR="0025690A" w:rsidRPr="00C721B4" w:rsidRDefault="0025690A" w:rsidP="0025690A">
      <w:pPr>
        <w:spacing w:line="360" w:lineRule="exact"/>
        <w:ind w:firstLineChars="200" w:firstLine="420"/>
        <w:rPr>
          <w:szCs w:val="21"/>
        </w:rPr>
      </w:pPr>
      <w:r w:rsidRPr="00C721B4">
        <w:rPr>
          <w:rFonts w:ascii="宋体" w:hAnsi="宋体" w:hint="eastAsia"/>
          <w:szCs w:val="21"/>
        </w:rPr>
        <w:t>维生素</w:t>
      </w:r>
      <w:r w:rsidRPr="00C721B4">
        <w:rPr>
          <w:szCs w:val="21"/>
        </w:rPr>
        <w:t>K</w:t>
      </w:r>
      <w:r w:rsidRPr="00C721B4">
        <w:rPr>
          <w:szCs w:val="21"/>
          <w:vertAlign w:val="subscript"/>
        </w:rPr>
        <w:t>2</w:t>
      </w:r>
      <w:r w:rsidRPr="00C721B4">
        <w:rPr>
          <w:rFonts w:ascii="宋体" w:hAnsi="宋体" w:hint="eastAsia"/>
          <w:bCs/>
        </w:rPr>
        <w:t>含量（以</w:t>
      </w:r>
      <w:r w:rsidRPr="00C721B4">
        <w:rPr>
          <w:szCs w:val="21"/>
        </w:rPr>
        <w:t>C</w:t>
      </w:r>
      <w:r w:rsidRPr="00C721B4">
        <w:rPr>
          <w:szCs w:val="21"/>
          <w:vertAlign w:val="subscript"/>
        </w:rPr>
        <w:t>46</w:t>
      </w:r>
      <w:r w:rsidRPr="00C721B4">
        <w:rPr>
          <w:szCs w:val="21"/>
        </w:rPr>
        <w:t>H</w:t>
      </w:r>
      <w:r w:rsidRPr="00C721B4">
        <w:rPr>
          <w:szCs w:val="21"/>
          <w:vertAlign w:val="subscript"/>
        </w:rPr>
        <w:t>64</w:t>
      </w:r>
      <w:r w:rsidRPr="00C721B4">
        <w:rPr>
          <w:szCs w:val="21"/>
        </w:rPr>
        <w:t>O</w:t>
      </w:r>
      <w:r w:rsidRPr="00C721B4">
        <w:rPr>
          <w:szCs w:val="21"/>
          <w:vertAlign w:val="subscript"/>
        </w:rPr>
        <w:t>2</w:t>
      </w:r>
      <w:r w:rsidRPr="00C721B4">
        <w:rPr>
          <w:rFonts w:hint="eastAsia"/>
          <w:szCs w:val="21"/>
        </w:rPr>
        <w:t>计，干基计）的质量分数</w:t>
      </w:r>
      <w:r w:rsidRPr="00C721B4">
        <w:rPr>
          <w:i/>
          <w:szCs w:val="21"/>
        </w:rPr>
        <w:t>w</w:t>
      </w:r>
      <w:r w:rsidRPr="00C721B4">
        <w:rPr>
          <w:szCs w:val="21"/>
          <w:vertAlign w:val="subscript"/>
        </w:rPr>
        <w:t>1</w:t>
      </w:r>
      <w:r w:rsidRPr="00C721B4">
        <w:rPr>
          <w:rFonts w:hint="eastAsia"/>
          <w:szCs w:val="21"/>
        </w:rPr>
        <w:t>，按式（</w:t>
      </w:r>
      <w:r w:rsidRPr="00C721B4">
        <w:rPr>
          <w:rFonts w:hint="eastAsia"/>
          <w:szCs w:val="21"/>
        </w:rPr>
        <w:t>A.</w:t>
      </w:r>
      <w:r w:rsidRPr="00C721B4">
        <w:rPr>
          <w:szCs w:val="21"/>
        </w:rPr>
        <w:t>1</w:t>
      </w:r>
      <w:r w:rsidRPr="00C721B4">
        <w:rPr>
          <w:rFonts w:hint="eastAsia"/>
          <w:szCs w:val="21"/>
        </w:rPr>
        <w:t>）计算：</w:t>
      </w:r>
    </w:p>
    <w:p w:rsidR="0025690A" w:rsidRPr="00C721B4" w:rsidRDefault="0025690A" w:rsidP="0025690A">
      <w:pPr>
        <w:ind w:left="2100"/>
        <w:rPr>
          <w:szCs w:val="21"/>
        </w:rPr>
      </w:pPr>
      <w:r w:rsidRPr="00C721B4">
        <w:rPr>
          <w:position w:val="-32"/>
        </w:rPr>
        <w:object w:dxaOrig="2805" w:dyaOrig="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4pt;height:35.4pt" o:ole="">
            <v:imagedata r:id="rId13" o:title=""/>
          </v:shape>
          <o:OLEObject Type="Embed" ProgID="Equation.DSMT4" ShapeID="_x0000_i1025" DrawAspect="Content" ObjectID="_1632655114" r:id="rId14"/>
        </w:object>
      </w:r>
      <w:r w:rsidRPr="00C721B4">
        <w:t xml:space="preserve">    </w:t>
      </w:r>
      <w:r w:rsidRPr="00C721B4">
        <w:rPr>
          <w:rFonts w:hint="eastAsia"/>
        </w:rPr>
        <w:t>……………………………（</w:t>
      </w:r>
      <w:r w:rsidRPr="00C721B4">
        <w:rPr>
          <w:rFonts w:hint="eastAsia"/>
        </w:rPr>
        <w:t>A.</w:t>
      </w:r>
      <w:r w:rsidRPr="00C721B4">
        <w:t>1</w:t>
      </w:r>
      <w:r w:rsidRPr="00C721B4">
        <w:rPr>
          <w:rFonts w:hint="eastAsia"/>
        </w:rPr>
        <w:t>）</w:t>
      </w:r>
    </w:p>
    <w:p w:rsidR="0025690A" w:rsidRPr="00C721B4" w:rsidRDefault="0025690A" w:rsidP="0025690A">
      <w:pPr>
        <w:spacing w:line="360" w:lineRule="exact"/>
        <w:ind w:left="945"/>
        <w:rPr>
          <w:szCs w:val="21"/>
        </w:rPr>
      </w:pPr>
      <w:r w:rsidRPr="00C721B4">
        <w:rPr>
          <w:rFonts w:hint="eastAsia"/>
          <w:szCs w:val="21"/>
        </w:rPr>
        <w:t>式中：</w:t>
      </w:r>
    </w:p>
    <w:p w:rsidR="0025690A" w:rsidRPr="00C721B4" w:rsidRDefault="0025690A" w:rsidP="0025690A">
      <w:pPr>
        <w:spacing w:line="360" w:lineRule="exact"/>
        <w:ind w:firstLineChars="500" w:firstLine="1050"/>
        <w:rPr>
          <w:szCs w:val="21"/>
        </w:rPr>
      </w:pPr>
      <w:r w:rsidRPr="00C721B4">
        <w:rPr>
          <w:i/>
          <w:szCs w:val="21"/>
        </w:rPr>
        <w:t xml:space="preserve">m </w:t>
      </w:r>
      <w:r w:rsidRPr="00C721B4">
        <w:rPr>
          <w:sz w:val="24"/>
        </w:rPr>
        <w:t>——</w:t>
      </w:r>
      <w:r w:rsidRPr="00C721B4">
        <w:rPr>
          <w:rFonts w:hint="eastAsia"/>
          <w:szCs w:val="21"/>
        </w:rPr>
        <w:t>试样的质量，单位为毫克（</w:t>
      </w:r>
      <w:r w:rsidRPr="00C721B4">
        <w:rPr>
          <w:szCs w:val="21"/>
        </w:rPr>
        <w:t>mg</w:t>
      </w:r>
      <w:r w:rsidRPr="00C721B4">
        <w:rPr>
          <w:rFonts w:hint="eastAsia"/>
          <w:szCs w:val="21"/>
        </w:rPr>
        <w:t>）；</w:t>
      </w:r>
    </w:p>
    <w:p w:rsidR="0025690A" w:rsidRPr="00C721B4" w:rsidRDefault="0025690A" w:rsidP="0025690A">
      <w:pPr>
        <w:spacing w:line="360" w:lineRule="exact"/>
        <w:ind w:left="420"/>
        <w:rPr>
          <w:szCs w:val="21"/>
        </w:rPr>
      </w:pPr>
      <w:r w:rsidRPr="00C721B4">
        <w:rPr>
          <w:szCs w:val="21"/>
        </w:rPr>
        <w:t xml:space="preserve">      </w:t>
      </w:r>
      <w:r w:rsidRPr="00C721B4">
        <w:rPr>
          <w:i/>
          <w:szCs w:val="21"/>
        </w:rPr>
        <w:t>m</w:t>
      </w:r>
      <w:r w:rsidRPr="00C721B4">
        <w:rPr>
          <w:i/>
          <w:szCs w:val="21"/>
          <w:vertAlign w:val="subscript"/>
        </w:rPr>
        <w:t xml:space="preserve">1 </w:t>
      </w:r>
      <w:r w:rsidRPr="00C721B4">
        <w:rPr>
          <w:sz w:val="24"/>
        </w:rPr>
        <w:t>——</w:t>
      </w:r>
      <w:r w:rsidRPr="00C721B4">
        <w:rPr>
          <w:rFonts w:ascii="宋体" w:hAnsi="宋体" w:hint="eastAsia"/>
          <w:szCs w:val="21"/>
        </w:rPr>
        <w:t>维生素</w:t>
      </w:r>
      <w:r w:rsidRPr="00C721B4">
        <w:rPr>
          <w:szCs w:val="21"/>
        </w:rPr>
        <w:t>K</w:t>
      </w:r>
      <w:r w:rsidRPr="00C721B4">
        <w:rPr>
          <w:szCs w:val="21"/>
          <w:vertAlign w:val="subscript"/>
        </w:rPr>
        <w:t>2</w:t>
      </w:r>
      <w:r w:rsidRPr="00C721B4">
        <w:rPr>
          <w:bCs/>
        </w:rPr>
        <w:t>对</w:t>
      </w:r>
      <w:r w:rsidRPr="00C721B4">
        <w:rPr>
          <w:rFonts w:ascii="宋体" w:hAnsi="宋体" w:hint="eastAsia"/>
          <w:bCs/>
        </w:rPr>
        <w:t>照品的质量，</w:t>
      </w:r>
      <w:r w:rsidRPr="00C721B4">
        <w:rPr>
          <w:rFonts w:hint="eastAsia"/>
          <w:szCs w:val="21"/>
        </w:rPr>
        <w:t>单位为毫克（</w:t>
      </w:r>
      <w:r w:rsidRPr="00C721B4">
        <w:rPr>
          <w:szCs w:val="21"/>
        </w:rPr>
        <w:t>mg</w:t>
      </w:r>
      <w:r w:rsidRPr="00C721B4">
        <w:rPr>
          <w:rFonts w:hint="eastAsia"/>
          <w:szCs w:val="21"/>
        </w:rPr>
        <w:t>）；</w:t>
      </w:r>
    </w:p>
    <w:p w:rsidR="0025690A" w:rsidRPr="00C721B4" w:rsidRDefault="0025690A" w:rsidP="0025690A">
      <w:pPr>
        <w:spacing w:line="360" w:lineRule="exact"/>
        <w:ind w:left="420"/>
        <w:rPr>
          <w:rFonts w:ascii="宋体"/>
          <w:bCs/>
        </w:rPr>
      </w:pPr>
      <w:r w:rsidRPr="00C721B4">
        <w:rPr>
          <w:szCs w:val="21"/>
        </w:rPr>
        <w:t xml:space="preserve">      </w:t>
      </w:r>
      <w:r w:rsidRPr="00C721B4">
        <w:rPr>
          <w:i/>
          <w:szCs w:val="21"/>
        </w:rPr>
        <w:t>w</w:t>
      </w:r>
      <w:r w:rsidRPr="00C721B4">
        <w:rPr>
          <w:i/>
          <w:szCs w:val="21"/>
          <w:vertAlign w:val="subscript"/>
        </w:rPr>
        <w:t xml:space="preserve">2 </w:t>
      </w:r>
      <w:r w:rsidRPr="00C721B4">
        <w:rPr>
          <w:sz w:val="24"/>
        </w:rPr>
        <w:t>——</w:t>
      </w:r>
      <w:r w:rsidRPr="00C721B4">
        <w:rPr>
          <w:rFonts w:ascii="宋体" w:hAnsi="宋体" w:hint="eastAsia"/>
          <w:szCs w:val="21"/>
        </w:rPr>
        <w:t>维生素</w:t>
      </w:r>
      <w:r w:rsidRPr="00C721B4">
        <w:rPr>
          <w:szCs w:val="21"/>
        </w:rPr>
        <w:t>K</w:t>
      </w:r>
      <w:r w:rsidRPr="00C721B4">
        <w:rPr>
          <w:szCs w:val="21"/>
          <w:vertAlign w:val="subscript"/>
        </w:rPr>
        <w:t>2</w:t>
      </w:r>
      <w:r w:rsidRPr="00C721B4">
        <w:rPr>
          <w:bCs/>
        </w:rPr>
        <w:t>对</w:t>
      </w:r>
      <w:r w:rsidRPr="00C721B4">
        <w:rPr>
          <w:rFonts w:ascii="宋体" w:hAnsi="宋体" w:hint="eastAsia"/>
          <w:bCs/>
        </w:rPr>
        <w:t>照品的质量分数，</w:t>
      </w:r>
      <w:r w:rsidRPr="00C721B4">
        <w:rPr>
          <w:bCs/>
        </w:rPr>
        <w:t>g/100g</w:t>
      </w:r>
      <w:r w:rsidRPr="00C721B4">
        <w:rPr>
          <w:rFonts w:ascii="宋体" w:hAnsi="宋体" w:hint="eastAsia"/>
          <w:bCs/>
        </w:rPr>
        <w:t>；</w:t>
      </w:r>
    </w:p>
    <w:p w:rsidR="0025690A" w:rsidRPr="00C721B4" w:rsidRDefault="0025690A" w:rsidP="0025690A">
      <w:pPr>
        <w:spacing w:line="360" w:lineRule="exact"/>
        <w:ind w:left="420"/>
        <w:rPr>
          <w:szCs w:val="21"/>
        </w:rPr>
      </w:pPr>
      <w:r w:rsidRPr="00C721B4">
        <w:rPr>
          <w:rFonts w:ascii="宋体" w:hAnsi="宋体"/>
          <w:bCs/>
        </w:rPr>
        <w:t xml:space="preserve">      </w:t>
      </w:r>
      <w:r w:rsidRPr="00C721B4">
        <w:rPr>
          <w:i/>
          <w:szCs w:val="21"/>
        </w:rPr>
        <w:t>w</w:t>
      </w:r>
      <w:r w:rsidRPr="00C721B4">
        <w:rPr>
          <w:i/>
          <w:szCs w:val="21"/>
          <w:vertAlign w:val="subscript"/>
        </w:rPr>
        <w:t xml:space="preserve">3 </w:t>
      </w:r>
      <w:r w:rsidRPr="00C721B4">
        <w:rPr>
          <w:sz w:val="24"/>
        </w:rPr>
        <w:t>——</w:t>
      </w:r>
      <w:r w:rsidRPr="00C721B4">
        <w:rPr>
          <w:rFonts w:hint="eastAsia"/>
          <w:szCs w:val="21"/>
        </w:rPr>
        <w:t>试样中水分的质量分数，</w:t>
      </w:r>
      <w:r w:rsidRPr="00C721B4">
        <w:rPr>
          <w:bCs/>
        </w:rPr>
        <w:t>g/100g</w:t>
      </w:r>
      <w:r w:rsidRPr="00C721B4">
        <w:rPr>
          <w:szCs w:val="21"/>
        </w:rPr>
        <w:t>；</w:t>
      </w:r>
    </w:p>
    <w:p w:rsidR="0025690A" w:rsidRPr="00C721B4" w:rsidRDefault="0025690A" w:rsidP="0025690A">
      <w:pPr>
        <w:spacing w:line="360" w:lineRule="exact"/>
        <w:ind w:left="420"/>
        <w:rPr>
          <w:rFonts w:ascii="宋体"/>
          <w:bCs/>
        </w:rPr>
      </w:pPr>
      <w:r w:rsidRPr="00C721B4">
        <w:rPr>
          <w:szCs w:val="21"/>
        </w:rPr>
        <w:t xml:space="preserve">      </w:t>
      </w:r>
      <w:r w:rsidRPr="00C721B4">
        <w:rPr>
          <w:i/>
          <w:szCs w:val="21"/>
        </w:rPr>
        <w:t>A</w:t>
      </w:r>
      <w:r w:rsidRPr="00C721B4">
        <w:rPr>
          <w:i/>
          <w:szCs w:val="21"/>
          <w:vertAlign w:val="subscript"/>
        </w:rPr>
        <w:t xml:space="preserve">1 </w:t>
      </w:r>
      <w:r w:rsidRPr="00C721B4">
        <w:rPr>
          <w:sz w:val="24"/>
        </w:rPr>
        <w:t>——</w:t>
      </w:r>
      <w:r w:rsidRPr="00C721B4">
        <w:rPr>
          <w:rFonts w:hint="eastAsia"/>
          <w:szCs w:val="21"/>
        </w:rPr>
        <w:t>试样溶液中</w:t>
      </w:r>
      <w:r w:rsidRPr="00C721B4">
        <w:rPr>
          <w:rFonts w:ascii="宋体" w:hAnsi="宋体" w:hint="eastAsia"/>
          <w:szCs w:val="21"/>
        </w:rPr>
        <w:t>维生素</w:t>
      </w:r>
      <w:r w:rsidRPr="00C721B4">
        <w:rPr>
          <w:szCs w:val="21"/>
        </w:rPr>
        <w:t>K</w:t>
      </w:r>
      <w:r w:rsidRPr="00C721B4">
        <w:rPr>
          <w:szCs w:val="21"/>
          <w:vertAlign w:val="subscript"/>
        </w:rPr>
        <w:t>2</w:t>
      </w:r>
      <w:r w:rsidRPr="00C721B4">
        <w:rPr>
          <w:rFonts w:ascii="宋体" w:hAnsi="宋体" w:hint="eastAsia"/>
          <w:bCs/>
        </w:rPr>
        <w:t>的峰面积；</w:t>
      </w:r>
    </w:p>
    <w:p w:rsidR="0025690A" w:rsidRPr="00C721B4" w:rsidRDefault="0025690A" w:rsidP="0025690A">
      <w:pPr>
        <w:spacing w:line="360" w:lineRule="exact"/>
        <w:ind w:left="420"/>
        <w:rPr>
          <w:szCs w:val="21"/>
        </w:rPr>
      </w:pPr>
      <w:r w:rsidRPr="00C721B4">
        <w:rPr>
          <w:rFonts w:ascii="宋体" w:hAnsi="宋体"/>
          <w:bCs/>
        </w:rPr>
        <w:t xml:space="preserve">      </w:t>
      </w:r>
      <w:r w:rsidRPr="00C721B4">
        <w:rPr>
          <w:i/>
          <w:szCs w:val="21"/>
        </w:rPr>
        <w:t>A</w:t>
      </w:r>
      <w:r w:rsidRPr="00C721B4">
        <w:rPr>
          <w:i/>
          <w:szCs w:val="21"/>
          <w:vertAlign w:val="subscript"/>
        </w:rPr>
        <w:t xml:space="preserve">2 </w:t>
      </w:r>
      <w:r w:rsidRPr="00C721B4">
        <w:rPr>
          <w:sz w:val="24"/>
        </w:rPr>
        <w:t>——</w:t>
      </w:r>
      <w:r w:rsidRPr="008F5306">
        <w:rPr>
          <w:rFonts w:ascii="宋体" w:hAnsi="宋体" w:hint="eastAsia"/>
          <w:bCs/>
        </w:rPr>
        <w:t>对照品</w:t>
      </w:r>
      <w:r w:rsidRPr="00C721B4">
        <w:rPr>
          <w:rFonts w:hint="eastAsia"/>
          <w:szCs w:val="21"/>
        </w:rPr>
        <w:t>溶液中</w:t>
      </w:r>
      <w:r w:rsidRPr="00C721B4">
        <w:rPr>
          <w:rFonts w:ascii="宋体" w:hAnsi="宋体" w:hint="eastAsia"/>
          <w:szCs w:val="21"/>
        </w:rPr>
        <w:t>维生素</w:t>
      </w:r>
      <w:r w:rsidRPr="00C721B4">
        <w:rPr>
          <w:szCs w:val="21"/>
        </w:rPr>
        <w:t>K</w:t>
      </w:r>
      <w:r w:rsidRPr="00C721B4">
        <w:rPr>
          <w:szCs w:val="21"/>
          <w:vertAlign w:val="subscript"/>
        </w:rPr>
        <w:t>2</w:t>
      </w:r>
      <w:r w:rsidRPr="00C721B4">
        <w:rPr>
          <w:rFonts w:ascii="宋体" w:hAnsi="宋体" w:hint="eastAsia"/>
          <w:bCs/>
        </w:rPr>
        <w:t>的峰面积。</w:t>
      </w:r>
    </w:p>
    <w:p w:rsidR="0025690A" w:rsidRPr="00417CFE" w:rsidRDefault="0025690A" w:rsidP="0025690A">
      <w:pPr>
        <w:widowControl/>
        <w:autoSpaceDE w:val="0"/>
        <w:autoSpaceDN w:val="0"/>
        <w:spacing w:before="100" w:line="360" w:lineRule="exact"/>
        <w:ind w:firstLineChars="200" w:firstLine="420"/>
        <w:rPr>
          <w:kern w:val="0"/>
          <w:szCs w:val="21"/>
        </w:rPr>
      </w:pPr>
      <w:r w:rsidRPr="00417CFE">
        <w:rPr>
          <w:rFonts w:hint="eastAsia"/>
          <w:kern w:val="0"/>
          <w:szCs w:val="21"/>
        </w:rPr>
        <w:t>实验结果以平行测定结果的算术平均值为准。在重复性条件下获得的两次独立测定结果的绝对差值不大于算术平均值的</w:t>
      </w:r>
      <w:r w:rsidRPr="00417CFE">
        <w:rPr>
          <w:rFonts w:hint="eastAsia"/>
          <w:kern w:val="0"/>
          <w:szCs w:val="21"/>
        </w:rPr>
        <w:t xml:space="preserve">10 </w:t>
      </w:r>
      <w:r w:rsidRPr="00417CFE">
        <w:rPr>
          <w:kern w:val="0"/>
          <w:szCs w:val="21"/>
        </w:rPr>
        <w:t>%</w:t>
      </w:r>
      <w:r w:rsidRPr="00417CFE">
        <w:rPr>
          <w:rFonts w:hint="eastAsia"/>
          <w:kern w:val="0"/>
          <w:szCs w:val="21"/>
        </w:rPr>
        <w:t>。</w:t>
      </w:r>
    </w:p>
    <w:p w:rsidR="0025690A" w:rsidRDefault="0025690A" w:rsidP="0025690A">
      <w:pPr>
        <w:spacing w:line="360" w:lineRule="exact"/>
      </w:pPr>
    </w:p>
    <w:p w:rsidR="0025690A" w:rsidRDefault="0025690A" w:rsidP="0025690A">
      <w:pPr>
        <w:spacing w:line="360" w:lineRule="exact"/>
        <w:rPr>
          <w:rFonts w:ascii="黑体" w:eastAsia="黑体" w:hAnsi="黑体"/>
          <w:szCs w:val="21"/>
        </w:rPr>
      </w:pPr>
      <w:r>
        <w:rPr>
          <w:rFonts w:ascii="黑体" w:eastAsia="黑体" w:hAnsi="宋体"/>
          <w:bCs/>
        </w:rPr>
        <w:t xml:space="preserve">A.5 </w:t>
      </w:r>
      <w:r w:rsidRPr="00B15BAF">
        <w:rPr>
          <w:rFonts w:ascii="黑体" w:eastAsia="黑体" w:hAnsi="黑体"/>
          <w:bCs/>
          <w:szCs w:val="21"/>
        </w:rPr>
        <w:t xml:space="preserve"> </w:t>
      </w:r>
      <w:r>
        <w:rPr>
          <w:rFonts w:ascii="黑体" w:eastAsia="黑体" w:hAnsi="黑体"/>
          <w:bCs/>
          <w:szCs w:val="21"/>
        </w:rPr>
        <w:t>维生素</w:t>
      </w:r>
      <w:r w:rsidRPr="00534A7E">
        <w:rPr>
          <w:rFonts w:eastAsia="黑体"/>
          <w:bCs/>
          <w:szCs w:val="21"/>
        </w:rPr>
        <w:t>K</w:t>
      </w:r>
      <w:r w:rsidRPr="00534A7E">
        <w:rPr>
          <w:rFonts w:eastAsia="黑体"/>
          <w:bCs/>
          <w:szCs w:val="21"/>
          <w:vertAlign w:val="subscript"/>
        </w:rPr>
        <w:t>2</w:t>
      </w:r>
      <w:r w:rsidRPr="00B15BAF">
        <w:rPr>
          <w:rFonts w:ascii="黑体" w:eastAsia="黑体" w:hAnsi="黑体" w:hint="eastAsia"/>
          <w:szCs w:val="21"/>
        </w:rPr>
        <w:t>顺式异构体含量</w:t>
      </w:r>
      <w:r>
        <w:rPr>
          <w:rFonts w:ascii="黑体" w:eastAsia="黑体" w:hAnsi="黑体" w:hint="eastAsia"/>
          <w:szCs w:val="21"/>
        </w:rPr>
        <w:t>的测定</w:t>
      </w:r>
    </w:p>
    <w:p w:rsidR="0025690A" w:rsidRPr="00884267" w:rsidRDefault="0025690A" w:rsidP="0025690A">
      <w:pPr>
        <w:widowControl/>
        <w:autoSpaceDE w:val="0"/>
        <w:autoSpaceDN w:val="0"/>
        <w:spacing w:before="100" w:line="360" w:lineRule="exact"/>
        <w:ind w:firstLineChars="200" w:firstLine="420"/>
        <w:rPr>
          <w:kern w:val="0"/>
          <w:szCs w:val="21"/>
        </w:rPr>
      </w:pPr>
      <w:r w:rsidRPr="00D66653">
        <w:rPr>
          <w:kern w:val="0"/>
          <w:szCs w:val="21"/>
        </w:rPr>
        <w:lastRenderedPageBreak/>
        <w:t>试样用</w:t>
      </w:r>
      <w:r w:rsidRPr="00D66653">
        <w:rPr>
          <w:rFonts w:hint="eastAsia"/>
          <w:kern w:val="0"/>
          <w:szCs w:val="21"/>
        </w:rPr>
        <w:t>溶剂四氢呋喃、乙醇</w:t>
      </w:r>
      <w:r w:rsidRPr="00D66653">
        <w:rPr>
          <w:kern w:val="0"/>
          <w:szCs w:val="21"/>
        </w:rPr>
        <w:t>溶解，</w:t>
      </w:r>
      <w:r w:rsidRPr="00884267">
        <w:rPr>
          <w:kern w:val="0"/>
          <w:szCs w:val="21"/>
        </w:rPr>
        <w:t>使用反相高效液相色谱分离，紫外检测器检测，</w:t>
      </w:r>
      <w:r w:rsidRPr="00884267">
        <w:rPr>
          <w:rFonts w:hint="eastAsia"/>
          <w:kern w:val="0"/>
          <w:szCs w:val="21"/>
        </w:rPr>
        <w:t>根据相对</w:t>
      </w:r>
      <w:r w:rsidRPr="00884267">
        <w:rPr>
          <w:kern w:val="0"/>
          <w:szCs w:val="21"/>
        </w:rPr>
        <w:t>保留时间定性，</w:t>
      </w:r>
      <w:r w:rsidRPr="00884267">
        <w:rPr>
          <w:rFonts w:hint="eastAsia"/>
          <w:kern w:val="0"/>
          <w:szCs w:val="21"/>
        </w:rPr>
        <w:t>按顺式峰面积占顺式、反式峰面积总和的百分比</w:t>
      </w:r>
      <w:r w:rsidRPr="00884267">
        <w:rPr>
          <w:kern w:val="0"/>
          <w:szCs w:val="21"/>
        </w:rPr>
        <w:t>测定试样中维生素</w:t>
      </w:r>
      <w:r w:rsidRPr="00884267">
        <w:rPr>
          <w:kern w:val="0"/>
          <w:szCs w:val="21"/>
        </w:rPr>
        <w:t>K</w:t>
      </w:r>
      <w:r w:rsidRPr="00884267">
        <w:rPr>
          <w:kern w:val="0"/>
          <w:szCs w:val="21"/>
          <w:vertAlign w:val="subscript"/>
        </w:rPr>
        <w:t>2</w:t>
      </w:r>
      <w:r w:rsidRPr="00884267">
        <w:rPr>
          <w:rFonts w:hint="eastAsia"/>
          <w:kern w:val="0"/>
          <w:szCs w:val="21"/>
        </w:rPr>
        <w:t>顺式异构体的</w:t>
      </w:r>
      <w:r w:rsidRPr="00884267">
        <w:rPr>
          <w:kern w:val="0"/>
          <w:szCs w:val="21"/>
        </w:rPr>
        <w:t>含量。</w:t>
      </w:r>
    </w:p>
    <w:p w:rsidR="0025690A" w:rsidRPr="00C721B4" w:rsidRDefault="0025690A" w:rsidP="0025690A">
      <w:pPr>
        <w:spacing w:line="360" w:lineRule="exact"/>
        <w:rPr>
          <w:rFonts w:ascii="黑体" w:eastAsia="黑体" w:hAnsi="宋体"/>
          <w:szCs w:val="21"/>
        </w:rPr>
      </w:pPr>
      <w:r>
        <w:rPr>
          <w:rFonts w:ascii="黑体" w:eastAsia="黑体" w:hAnsi="宋体"/>
          <w:szCs w:val="21"/>
        </w:rPr>
        <w:t>A.5</w:t>
      </w:r>
      <w:r w:rsidRPr="00C721B4">
        <w:rPr>
          <w:rFonts w:ascii="黑体" w:eastAsia="黑体" w:hAnsi="宋体"/>
          <w:szCs w:val="21"/>
        </w:rPr>
        <w:t xml:space="preserve">.1  </w:t>
      </w:r>
      <w:r w:rsidRPr="00C721B4">
        <w:rPr>
          <w:rFonts w:ascii="黑体" w:eastAsia="黑体" w:hAnsi="宋体" w:hint="eastAsia"/>
          <w:szCs w:val="21"/>
        </w:rPr>
        <w:t>试剂和材料</w:t>
      </w:r>
    </w:p>
    <w:p w:rsidR="0025690A" w:rsidRPr="009824E0" w:rsidRDefault="0025690A" w:rsidP="0025690A">
      <w:pPr>
        <w:spacing w:line="360" w:lineRule="exact"/>
        <w:rPr>
          <w:rFonts w:ascii="宋体" w:hAnsi="宋体"/>
          <w:szCs w:val="21"/>
        </w:rPr>
      </w:pPr>
      <w:r>
        <w:rPr>
          <w:rFonts w:ascii="黑体" w:eastAsia="黑体" w:hAnsi="黑体"/>
          <w:szCs w:val="21"/>
        </w:rPr>
        <w:t>A.5.1.1</w:t>
      </w:r>
      <w:r w:rsidRPr="009824E0">
        <w:rPr>
          <w:rFonts w:ascii="黑体" w:eastAsia="黑体" w:hAnsi="黑体" w:hint="eastAsia"/>
          <w:szCs w:val="21"/>
        </w:rPr>
        <w:t xml:space="preserve">  </w:t>
      </w:r>
      <w:r w:rsidRPr="00C2372A">
        <w:t>无水乙醇</w:t>
      </w:r>
      <w:r w:rsidRPr="00C2372A">
        <w:rPr>
          <w:rFonts w:hint="eastAsia"/>
        </w:rPr>
        <w:t>：色谱级</w:t>
      </w:r>
      <w:r w:rsidRPr="009824E0">
        <w:rPr>
          <w:rFonts w:ascii="宋体" w:hAnsi="宋体" w:hint="eastAsia"/>
          <w:szCs w:val="21"/>
        </w:rPr>
        <w:t>。</w:t>
      </w:r>
    </w:p>
    <w:p w:rsidR="0025690A" w:rsidRPr="009824E0" w:rsidRDefault="0025690A" w:rsidP="0025690A">
      <w:pPr>
        <w:spacing w:line="360" w:lineRule="exact"/>
        <w:rPr>
          <w:rFonts w:ascii="宋体" w:hAnsi="宋体"/>
          <w:szCs w:val="21"/>
        </w:rPr>
      </w:pPr>
      <w:r>
        <w:rPr>
          <w:rFonts w:ascii="黑体" w:eastAsia="黑体" w:hAnsi="黑体"/>
          <w:szCs w:val="21"/>
        </w:rPr>
        <w:t>A.5</w:t>
      </w:r>
      <w:r w:rsidRPr="009824E0">
        <w:rPr>
          <w:rFonts w:ascii="黑体" w:eastAsia="黑体" w:hAnsi="黑体"/>
          <w:szCs w:val="21"/>
        </w:rPr>
        <w:t>.1.</w:t>
      </w:r>
      <w:r>
        <w:rPr>
          <w:rFonts w:ascii="黑体" w:eastAsia="黑体" w:hAnsi="黑体"/>
          <w:szCs w:val="21"/>
        </w:rPr>
        <w:t>2</w:t>
      </w:r>
      <w:r w:rsidRPr="009824E0">
        <w:rPr>
          <w:rFonts w:ascii="黑体" w:eastAsia="黑体" w:hAnsi="黑体"/>
          <w:szCs w:val="21"/>
        </w:rPr>
        <w:t xml:space="preserve">  </w:t>
      </w:r>
      <w:r w:rsidRPr="00C2372A">
        <w:rPr>
          <w:rFonts w:ascii="宋体" w:hAnsi="宋体"/>
          <w:szCs w:val="21"/>
        </w:rPr>
        <w:t>甲醇</w:t>
      </w:r>
      <w:r w:rsidRPr="00C2372A">
        <w:rPr>
          <w:rFonts w:ascii="宋体" w:hAnsi="宋体" w:hint="eastAsia"/>
          <w:szCs w:val="21"/>
        </w:rPr>
        <w:t>：</w:t>
      </w:r>
      <w:r w:rsidRPr="00C2372A">
        <w:rPr>
          <w:rFonts w:hint="eastAsia"/>
        </w:rPr>
        <w:t>色谱级</w:t>
      </w:r>
      <w:r w:rsidRPr="009824E0">
        <w:rPr>
          <w:rFonts w:ascii="宋体" w:hAnsi="宋体" w:hint="eastAsia"/>
          <w:szCs w:val="21"/>
        </w:rPr>
        <w:t>。</w:t>
      </w:r>
    </w:p>
    <w:p w:rsidR="0025690A" w:rsidRPr="009824E0" w:rsidRDefault="0025690A" w:rsidP="0025690A">
      <w:pPr>
        <w:spacing w:line="360" w:lineRule="exact"/>
        <w:rPr>
          <w:rFonts w:ascii="宋体" w:hAnsi="宋体"/>
          <w:szCs w:val="21"/>
        </w:rPr>
      </w:pPr>
      <w:r>
        <w:rPr>
          <w:rFonts w:ascii="黑体" w:eastAsia="黑体" w:hAnsi="黑体"/>
          <w:szCs w:val="21"/>
        </w:rPr>
        <w:t>A.5</w:t>
      </w:r>
      <w:r w:rsidRPr="009824E0">
        <w:rPr>
          <w:rFonts w:ascii="黑体" w:eastAsia="黑体" w:hAnsi="黑体"/>
          <w:szCs w:val="21"/>
        </w:rPr>
        <w:t>.1.</w:t>
      </w:r>
      <w:r>
        <w:rPr>
          <w:rFonts w:ascii="黑体" w:eastAsia="黑体" w:hAnsi="黑体"/>
          <w:szCs w:val="21"/>
        </w:rPr>
        <w:t>3</w:t>
      </w:r>
      <w:r w:rsidRPr="009824E0">
        <w:rPr>
          <w:rFonts w:ascii="黑体" w:eastAsia="黑体" w:hAnsi="黑体"/>
          <w:szCs w:val="21"/>
        </w:rPr>
        <w:t xml:space="preserve"> </w:t>
      </w:r>
      <w:r w:rsidRPr="009824E0">
        <w:rPr>
          <w:rFonts w:ascii="黑体" w:eastAsia="黑体" w:hAnsi="黑体" w:hint="eastAsia"/>
          <w:szCs w:val="21"/>
        </w:rPr>
        <w:t xml:space="preserve"> </w:t>
      </w:r>
      <w:r w:rsidRPr="00C2372A">
        <w:t>四氢呋喃</w:t>
      </w:r>
      <w:r w:rsidRPr="00C2372A">
        <w:rPr>
          <w:rFonts w:hint="eastAsia"/>
        </w:rPr>
        <w:t>：色谱级</w:t>
      </w:r>
      <w:r w:rsidRPr="009824E0">
        <w:rPr>
          <w:rFonts w:ascii="宋体" w:hAnsi="宋体" w:hint="eastAsia"/>
          <w:szCs w:val="21"/>
        </w:rPr>
        <w:t>。</w:t>
      </w:r>
    </w:p>
    <w:p w:rsidR="0025690A" w:rsidRPr="00C721B4" w:rsidRDefault="0025690A" w:rsidP="0025690A">
      <w:pPr>
        <w:spacing w:line="360" w:lineRule="exact"/>
        <w:rPr>
          <w:rFonts w:ascii="黑体" w:eastAsia="黑体" w:hAnsi="宋体"/>
          <w:szCs w:val="21"/>
        </w:rPr>
      </w:pPr>
      <w:r>
        <w:rPr>
          <w:rFonts w:ascii="黑体" w:eastAsia="黑体" w:hAnsi="宋体"/>
          <w:szCs w:val="21"/>
        </w:rPr>
        <w:t>A.5</w:t>
      </w:r>
      <w:r w:rsidRPr="00C721B4">
        <w:rPr>
          <w:rFonts w:ascii="黑体" w:eastAsia="黑体" w:hAnsi="宋体"/>
          <w:szCs w:val="21"/>
        </w:rPr>
        <w:t xml:space="preserve">.2  </w:t>
      </w:r>
      <w:r w:rsidRPr="00C721B4">
        <w:rPr>
          <w:rFonts w:ascii="黑体" w:eastAsia="黑体" w:hAnsi="宋体" w:hint="eastAsia"/>
          <w:szCs w:val="21"/>
        </w:rPr>
        <w:t>仪器和设备</w:t>
      </w:r>
    </w:p>
    <w:p w:rsidR="0025690A" w:rsidRPr="00C721B4" w:rsidRDefault="0025690A" w:rsidP="0025690A">
      <w:pPr>
        <w:spacing w:line="360" w:lineRule="exact"/>
        <w:rPr>
          <w:szCs w:val="21"/>
        </w:rPr>
      </w:pPr>
      <w:r w:rsidRPr="00C721B4">
        <w:rPr>
          <w:rFonts w:ascii="黑体" w:eastAsia="黑体" w:hAnsi="黑体"/>
          <w:szCs w:val="21"/>
        </w:rPr>
        <w:t>A.</w:t>
      </w:r>
      <w:r>
        <w:rPr>
          <w:rFonts w:ascii="黑体" w:eastAsia="黑体" w:hAnsi="黑体"/>
          <w:szCs w:val="21"/>
        </w:rPr>
        <w:t>5</w:t>
      </w:r>
      <w:r w:rsidRPr="00C721B4">
        <w:rPr>
          <w:rFonts w:ascii="黑体" w:eastAsia="黑体" w:hAnsi="黑体"/>
          <w:szCs w:val="21"/>
        </w:rPr>
        <w:t>.</w:t>
      </w:r>
      <w:r w:rsidRPr="00C721B4">
        <w:rPr>
          <w:rFonts w:ascii="黑体" w:eastAsia="黑体" w:hAnsi="黑体" w:hint="eastAsia"/>
          <w:szCs w:val="21"/>
        </w:rPr>
        <w:t>2</w:t>
      </w:r>
      <w:r w:rsidRPr="00C721B4">
        <w:rPr>
          <w:rFonts w:ascii="黑体" w:eastAsia="黑体" w:hAnsi="黑体"/>
          <w:szCs w:val="21"/>
        </w:rPr>
        <w:t xml:space="preserve">.1  </w:t>
      </w:r>
      <w:r w:rsidRPr="00C721B4">
        <w:rPr>
          <w:rFonts w:hint="eastAsia"/>
          <w:szCs w:val="21"/>
        </w:rPr>
        <w:t>高效液相色谱仪，附紫外检测器。</w:t>
      </w:r>
    </w:p>
    <w:p w:rsidR="0025690A" w:rsidRPr="00C721B4" w:rsidRDefault="0025690A" w:rsidP="0025690A">
      <w:pPr>
        <w:spacing w:line="360" w:lineRule="exact"/>
        <w:rPr>
          <w:rFonts w:ascii="黑体" w:eastAsia="黑体" w:hAnsi="宋体"/>
          <w:szCs w:val="21"/>
        </w:rPr>
      </w:pPr>
      <w:r>
        <w:rPr>
          <w:rFonts w:ascii="黑体" w:eastAsia="黑体" w:hAnsi="宋体"/>
          <w:szCs w:val="21"/>
        </w:rPr>
        <w:t>A.5</w:t>
      </w:r>
      <w:r w:rsidRPr="00C721B4">
        <w:rPr>
          <w:rFonts w:ascii="黑体" w:eastAsia="黑体" w:hAnsi="宋体"/>
          <w:szCs w:val="21"/>
        </w:rPr>
        <w:t>.3  参考</w:t>
      </w:r>
      <w:r w:rsidRPr="00C721B4">
        <w:rPr>
          <w:rFonts w:ascii="黑体" w:eastAsia="黑体" w:hAnsi="宋体" w:hint="eastAsia"/>
          <w:szCs w:val="21"/>
        </w:rPr>
        <w:t>色谱条件</w:t>
      </w:r>
    </w:p>
    <w:p w:rsidR="0025690A" w:rsidRPr="00C721B4" w:rsidRDefault="0025690A" w:rsidP="0025690A">
      <w:pPr>
        <w:spacing w:line="360" w:lineRule="exact"/>
        <w:ind w:firstLineChars="200" w:firstLine="420"/>
        <w:rPr>
          <w:szCs w:val="21"/>
        </w:rPr>
      </w:pPr>
      <w:r w:rsidRPr="00C721B4">
        <w:rPr>
          <w:rFonts w:hint="eastAsia"/>
          <w:szCs w:val="21"/>
        </w:rPr>
        <w:t>推荐的色谱柱和操作条件如下所述，其他能达到同等分离程度的色谱柱和色谱条件均可使用。</w:t>
      </w:r>
    </w:p>
    <w:p w:rsidR="0025690A" w:rsidRPr="00C2372A" w:rsidRDefault="0025690A" w:rsidP="0025690A">
      <w:pPr>
        <w:widowControl/>
        <w:spacing w:line="360" w:lineRule="exact"/>
      </w:pPr>
      <w:r>
        <w:rPr>
          <w:rFonts w:ascii="黑体" w:eastAsia="黑体" w:hAnsi="宋体"/>
          <w:szCs w:val="21"/>
        </w:rPr>
        <w:t>A.5</w:t>
      </w:r>
      <w:r w:rsidRPr="00C721B4">
        <w:rPr>
          <w:rFonts w:ascii="黑体" w:eastAsia="黑体" w:hAnsi="宋体"/>
          <w:szCs w:val="21"/>
        </w:rPr>
        <w:t xml:space="preserve">.3.1  </w:t>
      </w:r>
      <w:r w:rsidRPr="00C721B4">
        <w:rPr>
          <w:rFonts w:hint="eastAsia"/>
          <w:szCs w:val="21"/>
        </w:rPr>
        <w:t>色谱柱：</w:t>
      </w:r>
      <w:r w:rsidRPr="00C2372A">
        <w:t>L62</w:t>
      </w:r>
      <w:r w:rsidRPr="00C2372A">
        <w:t>型填充柱</w:t>
      </w:r>
      <w:r w:rsidRPr="00C721B4">
        <w:rPr>
          <w:rFonts w:hint="eastAsia"/>
          <w:szCs w:val="21"/>
        </w:rPr>
        <w:t>，</w:t>
      </w:r>
      <w:r w:rsidRPr="00C2372A">
        <w:t>4.6 mm×25 cm</w:t>
      </w:r>
      <w:r w:rsidRPr="00C721B4">
        <w:rPr>
          <w:rFonts w:hint="eastAsia"/>
          <w:szCs w:val="21"/>
        </w:rPr>
        <w:t>，粒径</w:t>
      </w:r>
      <w:r w:rsidRPr="00C721B4">
        <w:rPr>
          <w:rFonts w:hint="eastAsia"/>
          <w:szCs w:val="21"/>
        </w:rPr>
        <w:t>5</w:t>
      </w:r>
      <w:r w:rsidRPr="00C721B4">
        <w:rPr>
          <w:szCs w:val="21"/>
        </w:rPr>
        <w:t>μ</w:t>
      </w:r>
      <w:r w:rsidRPr="00C721B4">
        <w:rPr>
          <w:rFonts w:hint="eastAsia"/>
          <w:szCs w:val="21"/>
        </w:rPr>
        <w:t>m</w:t>
      </w:r>
      <w:r w:rsidRPr="00C721B4">
        <w:rPr>
          <w:rFonts w:hint="eastAsia"/>
          <w:szCs w:val="21"/>
        </w:rPr>
        <w:t>。</w:t>
      </w:r>
    </w:p>
    <w:p w:rsidR="0025690A" w:rsidRPr="00C721B4" w:rsidRDefault="0025690A" w:rsidP="0025690A">
      <w:pPr>
        <w:spacing w:line="360" w:lineRule="exact"/>
        <w:rPr>
          <w:szCs w:val="21"/>
        </w:rPr>
      </w:pPr>
      <w:r>
        <w:rPr>
          <w:rFonts w:ascii="黑体" w:eastAsia="黑体" w:hAnsi="宋体"/>
          <w:szCs w:val="21"/>
        </w:rPr>
        <w:t>A.5</w:t>
      </w:r>
      <w:r w:rsidRPr="00C721B4">
        <w:rPr>
          <w:rFonts w:ascii="黑体" w:eastAsia="黑体" w:hAnsi="宋体"/>
          <w:szCs w:val="21"/>
        </w:rPr>
        <w:t xml:space="preserve">.3.2  </w:t>
      </w:r>
      <w:r w:rsidRPr="00C721B4">
        <w:rPr>
          <w:rFonts w:hint="eastAsia"/>
          <w:szCs w:val="21"/>
        </w:rPr>
        <w:t>流动相：</w:t>
      </w:r>
      <w:r w:rsidRPr="00C2372A">
        <w:t>水：无水乙醇：甲醇：四氢呋喃</w:t>
      </w:r>
      <w:r w:rsidRPr="00C2372A">
        <w:t>=1</w:t>
      </w:r>
      <w:r w:rsidRPr="00C2372A">
        <w:t>：</w:t>
      </w:r>
      <w:r w:rsidRPr="00C2372A">
        <w:t>15</w:t>
      </w:r>
      <w:r w:rsidRPr="00C2372A">
        <w:t>：</w:t>
      </w:r>
      <w:r w:rsidRPr="00C2372A">
        <w:t>80</w:t>
      </w:r>
      <w:r w:rsidRPr="00C2372A">
        <w:t>：</w:t>
      </w:r>
      <w:r w:rsidRPr="00C2372A">
        <w:t>10</w:t>
      </w:r>
      <w:r w:rsidRPr="00C2372A">
        <w:rPr>
          <w:rFonts w:hint="eastAsia"/>
        </w:rPr>
        <w:t>。</w:t>
      </w:r>
    </w:p>
    <w:p w:rsidR="0025690A" w:rsidRPr="00C721B4" w:rsidRDefault="0025690A" w:rsidP="0025690A">
      <w:pPr>
        <w:spacing w:line="360" w:lineRule="exact"/>
        <w:rPr>
          <w:szCs w:val="21"/>
        </w:rPr>
      </w:pPr>
      <w:r>
        <w:rPr>
          <w:rFonts w:ascii="黑体" w:eastAsia="黑体" w:hAnsi="宋体"/>
          <w:szCs w:val="21"/>
        </w:rPr>
        <w:t>A.5</w:t>
      </w:r>
      <w:r w:rsidRPr="00C721B4">
        <w:rPr>
          <w:rFonts w:ascii="黑体" w:eastAsia="黑体" w:hAnsi="宋体"/>
          <w:szCs w:val="21"/>
        </w:rPr>
        <w:t xml:space="preserve">.3.3  </w:t>
      </w:r>
      <w:r w:rsidRPr="00C721B4">
        <w:rPr>
          <w:rFonts w:hint="eastAsia"/>
          <w:szCs w:val="21"/>
        </w:rPr>
        <w:t>流速：</w:t>
      </w:r>
      <w:r>
        <w:rPr>
          <w:szCs w:val="21"/>
        </w:rPr>
        <w:t>0.8</w:t>
      </w:r>
      <w:r w:rsidRPr="00C721B4">
        <w:rPr>
          <w:szCs w:val="21"/>
        </w:rPr>
        <w:t xml:space="preserve"> mL/min</w:t>
      </w:r>
      <w:r w:rsidRPr="00C721B4">
        <w:rPr>
          <w:rFonts w:hint="eastAsia"/>
          <w:szCs w:val="21"/>
        </w:rPr>
        <w:t>。</w:t>
      </w:r>
    </w:p>
    <w:p w:rsidR="0025690A" w:rsidRPr="00C721B4" w:rsidRDefault="0025690A" w:rsidP="0025690A">
      <w:pPr>
        <w:spacing w:line="360" w:lineRule="exact"/>
        <w:rPr>
          <w:szCs w:val="21"/>
        </w:rPr>
      </w:pPr>
      <w:r>
        <w:rPr>
          <w:rFonts w:ascii="黑体" w:eastAsia="黑体" w:hAnsi="宋体"/>
          <w:szCs w:val="21"/>
        </w:rPr>
        <w:t>A.5</w:t>
      </w:r>
      <w:r w:rsidRPr="00C721B4">
        <w:rPr>
          <w:rFonts w:ascii="黑体" w:eastAsia="黑体" w:hAnsi="宋体"/>
          <w:szCs w:val="21"/>
        </w:rPr>
        <w:t xml:space="preserve">.3.4  </w:t>
      </w:r>
      <w:r w:rsidRPr="00C721B4">
        <w:rPr>
          <w:rFonts w:hint="eastAsia"/>
          <w:szCs w:val="21"/>
        </w:rPr>
        <w:t>检测波长：</w:t>
      </w:r>
      <w:r>
        <w:rPr>
          <w:rFonts w:hint="eastAsia"/>
          <w:szCs w:val="21"/>
        </w:rPr>
        <w:t>2</w:t>
      </w:r>
      <w:r>
        <w:rPr>
          <w:szCs w:val="21"/>
        </w:rPr>
        <w:t>68</w:t>
      </w:r>
      <w:r w:rsidRPr="00C721B4">
        <w:rPr>
          <w:szCs w:val="21"/>
        </w:rPr>
        <w:t xml:space="preserve"> nm</w:t>
      </w:r>
      <w:r w:rsidRPr="00C721B4">
        <w:rPr>
          <w:rFonts w:hint="eastAsia"/>
          <w:szCs w:val="21"/>
        </w:rPr>
        <w:t>。</w:t>
      </w:r>
    </w:p>
    <w:p w:rsidR="0025690A" w:rsidRDefault="0025690A" w:rsidP="0025690A">
      <w:pPr>
        <w:spacing w:line="360" w:lineRule="exact"/>
        <w:rPr>
          <w:szCs w:val="21"/>
        </w:rPr>
      </w:pPr>
      <w:r>
        <w:rPr>
          <w:rFonts w:ascii="黑体" w:eastAsia="黑体" w:hAnsi="宋体"/>
          <w:szCs w:val="21"/>
        </w:rPr>
        <w:t>A.5</w:t>
      </w:r>
      <w:r w:rsidRPr="00C721B4">
        <w:rPr>
          <w:rFonts w:ascii="黑体" w:eastAsia="黑体" w:hAnsi="宋体"/>
          <w:szCs w:val="21"/>
        </w:rPr>
        <w:t xml:space="preserve">.3.5  </w:t>
      </w:r>
      <w:r w:rsidRPr="00C721B4">
        <w:rPr>
          <w:rFonts w:hint="eastAsia"/>
          <w:szCs w:val="21"/>
        </w:rPr>
        <w:t>柱温：</w:t>
      </w:r>
      <w:r>
        <w:rPr>
          <w:rFonts w:hint="eastAsia"/>
          <w:szCs w:val="21"/>
        </w:rPr>
        <w:t>2</w:t>
      </w:r>
      <w:r w:rsidRPr="00C721B4">
        <w:rPr>
          <w:rFonts w:hint="eastAsia"/>
          <w:szCs w:val="21"/>
        </w:rPr>
        <w:t>5</w:t>
      </w:r>
      <w:r w:rsidRPr="00C721B4">
        <w:rPr>
          <w:rFonts w:hint="eastAsia"/>
          <w:szCs w:val="21"/>
        </w:rPr>
        <w:t>℃。</w:t>
      </w:r>
    </w:p>
    <w:p w:rsidR="0025690A" w:rsidRDefault="0025690A" w:rsidP="0025690A">
      <w:pPr>
        <w:spacing w:line="360" w:lineRule="exact"/>
        <w:rPr>
          <w:szCs w:val="21"/>
        </w:rPr>
      </w:pPr>
      <w:r>
        <w:rPr>
          <w:rFonts w:ascii="黑体" w:eastAsia="黑体" w:hAnsi="宋体"/>
          <w:szCs w:val="21"/>
        </w:rPr>
        <w:t>A.5</w:t>
      </w:r>
      <w:r w:rsidRPr="00C721B4">
        <w:rPr>
          <w:rFonts w:ascii="黑体" w:eastAsia="黑体" w:hAnsi="宋体"/>
          <w:szCs w:val="21"/>
        </w:rPr>
        <w:t>.3.</w:t>
      </w:r>
      <w:r>
        <w:rPr>
          <w:rFonts w:ascii="黑体" w:eastAsia="黑体" w:hAnsi="宋体"/>
          <w:szCs w:val="21"/>
        </w:rPr>
        <w:t xml:space="preserve">6  </w:t>
      </w:r>
      <w:r w:rsidRPr="008F5306">
        <w:rPr>
          <w:szCs w:val="21"/>
        </w:rPr>
        <w:t>进样量：</w:t>
      </w:r>
      <w:r w:rsidRPr="008F5306">
        <w:rPr>
          <w:szCs w:val="21"/>
        </w:rPr>
        <w:t>20 μ</w:t>
      </w:r>
      <w:r>
        <w:rPr>
          <w:szCs w:val="21"/>
        </w:rPr>
        <w:t>L</w:t>
      </w:r>
      <w:r w:rsidRPr="008F5306">
        <w:rPr>
          <w:rFonts w:hint="eastAsia"/>
          <w:szCs w:val="21"/>
        </w:rPr>
        <w:t>。</w:t>
      </w:r>
    </w:p>
    <w:p w:rsidR="0025690A" w:rsidRPr="00C721B4" w:rsidRDefault="0025690A" w:rsidP="0025690A">
      <w:pPr>
        <w:spacing w:line="360" w:lineRule="exact"/>
        <w:rPr>
          <w:szCs w:val="21"/>
        </w:rPr>
      </w:pPr>
      <w:r>
        <w:rPr>
          <w:rFonts w:ascii="黑体" w:eastAsia="黑体" w:hAnsi="宋体"/>
          <w:szCs w:val="21"/>
        </w:rPr>
        <w:t>A.5</w:t>
      </w:r>
      <w:r w:rsidRPr="00C721B4">
        <w:rPr>
          <w:rFonts w:ascii="黑体" w:eastAsia="黑体" w:hAnsi="宋体"/>
          <w:szCs w:val="21"/>
        </w:rPr>
        <w:t>.3.</w:t>
      </w:r>
      <w:r>
        <w:rPr>
          <w:rFonts w:ascii="黑体" w:eastAsia="黑体" w:hAnsi="宋体"/>
          <w:szCs w:val="21"/>
        </w:rPr>
        <w:t xml:space="preserve">7  </w:t>
      </w:r>
      <w:r w:rsidRPr="00FE1412">
        <w:rPr>
          <w:rFonts w:hint="eastAsia"/>
          <w:szCs w:val="21"/>
        </w:rPr>
        <w:t>检测时间：至少</w:t>
      </w:r>
      <w:r w:rsidRPr="00FE1412">
        <w:rPr>
          <w:rFonts w:hint="eastAsia"/>
          <w:szCs w:val="21"/>
        </w:rPr>
        <w:t>1.5</w:t>
      </w:r>
      <w:r w:rsidRPr="00FE1412">
        <w:rPr>
          <w:rFonts w:hint="eastAsia"/>
          <w:szCs w:val="21"/>
        </w:rPr>
        <w:t>倍于全反式</w:t>
      </w:r>
      <w:r w:rsidRPr="00FE1412">
        <w:rPr>
          <w:rFonts w:hint="eastAsia"/>
          <w:szCs w:val="21"/>
        </w:rPr>
        <w:t>MK-7</w:t>
      </w:r>
      <w:r w:rsidRPr="00FE1412">
        <w:rPr>
          <w:rFonts w:hint="eastAsia"/>
          <w:szCs w:val="21"/>
        </w:rPr>
        <w:t>峰的保留时间</w:t>
      </w:r>
      <w:r>
        <w:rPr>
          <w:rFonts w:hint="eastAsia"/>
          <w:szCs w:val="21"/>
        </w:rPr>
        <w:t>。</w:t>
      </w:r>
    </w:p>
    <w:p w:rsidR="0025690A" w:rsidRDefault="0025690A" w:rsidP="0025690A">
      <w:pPr>
        <w:spacing w:line="360" w:lineRule="exact"/>
        <w:rPr>
          <w:rFonts w:ascii="黑体" w:eastAsia="黑体" w:hAnsi="宋体"/>
          <w:szCs w:val="21"/>
        </w:rPr>
      </w:pPr>
      <w:r>
        <w:rPr>
          <w:rFonts w:ascii="黑体" w:eastAsia="黑体" w:hAnsi="宋体"/>
          <w:szCs w:val="21"/>
        </w:rPr>
        <w:t>A.5</w:t>
      </w:r>
      <w:r w:rsidRPr="00C721B4">
        <w:rPr>
          <w:rFonts w:ascii="黑体" w:eastAsia="黑体" w:hAnsi="宋体"/>
          <w:szCs w:val="21"/>
        </w:rPr>
        <w:t xml:space="preserve">.4  </w:t>
      </w:r>
      <w:r w:rsidRPr="00C721B4">
        <w:rPr>
          <w:rFonts w:ascii="黑体" w:eastAsia="黑体" w:hAnsi="宋体" w:hint="eastAsia"/>
          <w:szCs w:val="21"/>
        </w:rPr>
        <w:t>分析步骤</w:t>
      </w:r>
    </w:p>
    <w:p w:rsidR="0025690A" w:rsidRPr="001214DF" w:rsidRDefault="0025690A" w:rsidP="0025690A">
      <w:pPr>
        <w:spacing w:line="360" w:lineRule="exact"/>
        <w:rPr>
          <w:rFonts w:ascii="黑体" w:eastAsia="黑体" w:hAnsi="宋体"/>
          <w:szCs w:val="21"/>
        </w:rPr>
      </w:pPr>
      <w:r>
        <w:rPr>
          <w:rFonts w:ascii="黑体" w:eastAsia="黑体" w:hAnsi="宋体"/>
          <w:szCs w:val="21"/>
        </w:rPr>
        <w:t>A.5</w:t>
      </w:r>
      <w:r w:rsidRPr="00C721B4">
        <w:rPr>
          <w:rFonts w:ascii="黑体" w:eastAsia="黑体" w:hAnsi="宋体"/>
          <w:szCs w:val="21"/>
        </w:rPr>
        <w:t xml:space="preserve">.4.1  </w:t>
      </w:r>
      <w:r>
        <w:rPr>
          <w:rFonts w:ascii="黑体" w:eastAsia="黑体" w:hAnsi="宋体" w:hint="eastAsia"/>
          <w:szCs w:val="21"/>
        </w:rPr>
        <w:t>试样</w:t>
      </w:r>
      <w:r w:rsidRPr="00C721B4">
        <w:rPr>
          <w:rFonts w:ascii="黑体" w:eastAsia="黑体" w:hAnsi="宋体" w:hint="eastAsia"/>
          <w:szCs w:val="21"/>
        </w:rPr>
        <w:t>溶液的制备</w:t>
      </w:r>
    </w:p>
    <w:p w:rsidR="0025690A" w:rsidRPr="00C2372A" w:rsidRDefault="0025690A" w:rsidP="0025690A">
      <w:pPr>
        <w:widowControl/>
        <w:spacing w:line="360" w:lineRule="exact"/>
        <w:ind w:firstLineChars="200" w:firstLine="420"/>
      </w:pPr>
      <w:r w:rsidRPr="00C2372A">
        <w:t>称取</w:t>
      </w:r>
      <w:r w:rsidRPr="00C2372A">
        <w:t>40 mg MK-7</w:t>
      </w:r>
      <w:r w:rsidRPr="00C2372A">
        <w:t>，</w:t>
      </w:r>
      <w:r w:rsidRPr="00C2372A">
        <w:rPr>
          <w:rFonts w:hint="eastAsia"/>
        </w:rPr>
        <w:t>置于</w:t>
      </w:r>
      <w:r w:rsidRPr="00C2372A">
        <w:t>100 mL</w:t>
      </w:r>
      <w:r w:rsidRPr="00C2372A">
        <w:t>棕色容量瓶中，加入</w:t>
      </w:r>
      <w:r w:rsidRPr="00C2372A">
        <w:t>2 mL</w:t>
      </w:r>
      <w:r w:rsidRPr="00C2372A">
        <w:t>四氢呋喃，振荡至试样溶解。用无水乙醇稀释至刻度。移取</w:t>
      </w:r>
      <w:r w:rsidRPr="00C2372A">
        <w:t>1.0 mL</w:t>
      </w:r>
      <w:r w:rsidRPr="00C2372A">
        <w:t>该溶液到另一</w:t>
      </w:r>
      <w:r w:rsidRPr="00C2372A">
        <w:t>10 mL</w:t>
      </w:r>
      <w:r w:rsidRPr="00C2372A">
        <w:t>棕色容量瓶中，用无水乙醇稀释至刻度</w:t>
      </w:r>
      <w:r w:rsidRPr="00C2372A">
        <w:rPr>
          <w:rFonts w:hint="eastAsia"/>
        </w:rPr>
        <w:t>，</w:t>
      </w:r>
      <w:r w:rsidRPr="00C2372A">
        <w:t>用</w:t>
      </w:r>
      <w:r w:rsidRPr="00C2372A">
        <w:t>0.45μm</w:t>
      </w:r>
      <w:r w:rsidRPr="00C2372A">
        <w:t>滤膜过滤。（注意避光，在配好之后立即进样）</w:t>
      </w:r>
      <w:r w:rsidRPr="00C2372A">
        <w:rPr>
          <w:rFonts w:hint="eastAsia"/>
        </w:rPr>
        <w:t>。</w:t>
      </w:r>
    </w:p>
    <w:p w:rsidR="0025690A" w:rsidRPr="00C721B4" w:rsidRDefault="0025690A" w:rsidP="0025690A">
      <w:pPr>
        <w:spacing w:line="360" w:lineRule="exact"/>
        <w:rPr>
          <w:rFonts w:ascii="黑体" w:eastAsia="黑体" w:hAnsi="宋体"/>
          <w:szCs w:val="21"/>
        </w:rPr>
      </w:pPr>
      <w:r>
        <w:rPr>
          <w:rFonts w:ascii="黑体" w:eastAsia="黑体" w:hAnsi="宋体"/>
          <w:szCs w:val="21"/>
        </w:rPr>
        <w:t>A.5.4.2</w:t>
      </w:r>
      <w:r w:rsidRPr="00C721B4">
        <w:rPr>
          <w:rFonts w:ascii="黑体" w:eastAsia="黑体" w:hAnsi="宋体"/>
          <w:szCs w:val="21"/>
        </w:rPr>
        <w:t xml:space="preserve">  </w:t>
      </w:r>
      <w:r w:rsidRPr="00C721B4">
        <w:rPr>
          <w:rFonts w:ascii="黑体" w:eastAsia="黑体" w:hAnsi="宋体" w:hint="eastAsia"/>
          <w:szCs w:val="21"/>
        </w:rPr>
        <w:t>系统适用性试验</w:t>
      </w:r>
    </w:p>
    <w:p w:rsidR="0025690A" w:rsidRPr="00C2372A" w:rsidRDefault="0025690A" w:rsidP="0025690A">
      <w:pPr>
        <w:widowControl/>
        <w:spacing w:line="360" w:lineRule="exact"/>
        <w:ind w:firstLineChars="200" w:firstLine="420"/>
      </w:pPr>
      <w:r w:rsidRPr="00C2372A">
        <w:t>全反式构型</w:t>
      </w:r>
      <w:r w:rsidRPr="00C2372A">
        <w:t>MK-7</w:t>
      </w:r>
      <w:r w:rsidRPr="00C2372A">
        <w:t>和顺式构型</w:t>
      </w:r>
      <w:r w:rsidRPr="00C2372A">
        <w:t>MK-7</w:t>
      </w:r>
      <w:r w:rsidRPr="00C2372A">
        <w:t>的相对保留时间分别为</w:t>
      </w:r>
      <w:r w:rsidRPr="00C2372A">
        <w:t>1.0</w:t>
      </w:r>
      <w:r w:rsidRPr="00C2372A">
        <w:t>和</w:t>
      </w:r>
      <w:r w:rsidRPr="00C2372A">
        <w:t>1.1</w:t>
      </w:r>
      <w:r w:rsidRPr="00C2372A">
        <w:rPr>
          <w:rFonts w:hint="eastAsia"/>
        </w:rPr>
        <w:t>。</w:t>
      </w:r>
      <w:r w:rsidRPr="00C2372A">
        <w:t>全反式构型</w:t>
      </w:r>
      <w:r w:rsidRPr="00C2372A">
        <w:t>MK-7</w:t>
      </w:r>
      <w:r w:rsidRPr="00C2372A">
        <w:t>和顺式构型</w:t>
      </w:r>
      <w:r w:rsidRPr="00C2372A">
        <w:t>MK-7</w:t>
      </w:r>
      <w:r w:rsidRPr="00C2372A">
        <w:t>之间的分离度不小于</w:t>
      </w:r>
      <w:r w:rsidRPr="00C2372A">
        <w:t>1.5</w:t>
      </w:r>
      <w:r w:rsidRPr="00C2372A">
        <w:t>。</w:t>
      </w:r>
    </w:p>
    <w:p w:rsidR="0025690A" w:rsidRPr="00C721B4" w:rsidRDefault="0025690A" w:rsidP="0025690A">
      <w:pPr>
        <w:spacing w:line="360" w:lineRule="exact"/>
        <w:rPr>
          <w:rFonts w:ascii="黑体" w:eastAsia="黑体" w:hAnsi="宋体"/>
          <w:szCs w:val="21"/>
        </w:rPr>
      </w:pPr>
      <w:r>
        <w:rPr>
          <w:rFonts w:ascii="黑体" w:eastAsia="黑体" w:hAnsi="宋体"/>
          <w:szCs w:val="21"/>
        </w:rPr>
        <w:t>A.5.5</w:t>
      </w:r>
      <w:r w:rsidRPr="00C721B4">
        <w:rPr>
          <w:rFonts w:ascii="黑体" w:eastAsia="黑体" w:hAnsi="宋体"/>
          <w:szCs w:val="21"/>
        </w:rPr>
        <w:t xml:space="preserve">  </w:t>
      </w:r>
      <w:r w:rsidRPr="00C721B4">
        <w:rPr>
          <w:rFonts w:ascii="黑体" w:eastAsia="黑体" w:hAnsi="宋体" w:hint="eastAsia"/>
          <w:szCs w:val="21"/>
        </w:rPr>
        <w:t>结果计算</w:t>
      </w:r>
    </w:p>
    <w:p w:rsidR="0025690A" w:rsidRDefault="0025690A" w:rsidP="0025690A">
      <w:pPr>
        <w:widowControl/>
        <w:spacing w:line="360" w:lineRule="exact"/>
        <w:ind w:firstLineChars="200" w:firstLine="420"/>
        <w:rPr>
          <w:szCs w:val="21"/>
        </w:rPr>
      </w:pPr>
      <w:r w:rsidRPr="00C2372A">
        <w:rPr>
          <w:rFonts w:hint="eastAsia"/>
        </w:rPr>
        <w:t>维生素</w:t>
      </w:r>
      <w:r w:rsidRPr="00C2372A">
        <w:rPr>
          <w:rFonts w:hint="eastAsia"/>
        </w:rPr>
        <w:t>K</w:t>
      </w:r>
      <w:r w:rsidRPr="00C2372A">
        <w:rPr>
          <w:vertAlign w:val="subscript"/>
        </w:rPr>
        <w:t>2</w:t>
      </w:r>
      <w:r w:rsidRPr="00C2372A">
        <w:t>顺式</w:t>
      </w:r>
      <w:r w:rsidRPr="00C2372A">
        <w:rPr>
          <w:rFonts w:hint="eastAsia"/>
        </w:rPr>
        <w:t>异构体</w:t>
      </w:r>
      <w:r w:rsidRPr="00C2372A">
        <w:t>的质量分数</w:t>
      </w:r>
      <w:r w:rsidRPr="00C721B4">
        <w:rPr>
          <w:i/>
          <w:szCs w:val="21"/>
        </w:rPr>
        <w:t>w</w:t>
      </w:r>
      <w:r>
        <w:rPr>
          <w:szCs w:val="21"/>
          <w:vertAlign w:val="subscript"/>
        </w:rPr>
        <w:t>2</w:t>
      </w:r>
      <w:r>
        <w:rPr>
          <w:rFonts w:hint="eastAsia"/>
          <w:szCs w:val="21"/>
        </w:rPr>
        <w:t>，</w:t>
      </w:r>
      <w:r w:rsidRPr="00C2372A">
        <w:t>按</w:t>
      </w:r>
      <w:r w:rsidRPr="00C721B4">
        <w:rPr>
          <w:rFonts w:hint="eastAsia"/>
          <w:szCs w:val="21"/>
        </w:rPr>
        <w:t>（</w:t>
      </w:r>
      <w:r w:rsidRPr="00C721B4">
        <w:rPr>
          <w:rFonts w:hint="eastAsia"/>
          <w:szCs w:val="21"/>
        </w:rPr>
        <w:t>A.</w:t>
      </w:r>
      <w:r>
        <w:rPr>
          <w:szCs w:val="21"/>
        </w:rPr>
        <w:t>2</w:t>
      </w:r>
      <w:r w:rsidRPr="00C721B4">
        <w:rPr>
          <w:rFonts w:hint="eastAsia"/>
          <w:szCs w:val="21"/>
        </w:rPr>
        <w:t>）计算：</w:t>
      </w:r>
    </w:p>
    <w:p w:rsidR="0025690A" w:rsidRPr="001B0C93" w:rsidRDefault="0025690A" w:rsidP="0025690A">
      <w:pPr>
        <w:ind w:left="2100" w:firstLineChars="200" w:firstLine="420"/>
        <w:rPr>
          <w:szCs w:val="21"/>
        </w:rPr>
      </w:pPr>
      <w:r w:rsidRPr="0089620A">
        <w:rPr>
          <w:position w:val="-30"/>
        </w:rPr>
        <w:object w:dxaOrig="1840" w:dyaOrig="680">
          <v:shape id="_x0000_i1026" type="#_x0000_t75" style="width:92.4pt;height:33.6pt" o:ole="">
            <v:imagedata r:id="rId15" o:title=""/>
          </v:shape>
          <o:OLEObject Type="Embed" ProgID="Equation.DSMT4" ShapeID="_x0000_i1026" DrawAspect="Content" ObjectID="_1632655115" r:id="rId16"/>
        </w:object>
      </w:r>
      <w:r>
        <w:t xml:space="preserve">   </w:t>
      </w:r>
      <w:r w:rsidRPr="00C721B4">
        <w:rPr>
          <w:rFonts w:hint="eastAsia"/>
        </w:rPr>
        <w:t>……………………………（</w:t>
      </w:r>
      <w:r w:rsidRPr="00C721B4">
        <w:rPr>
          <w:rFonts w:hint="eastAsia"/>
        </w:rPr>
        <w:t>A.</w:t>
      </w:r>
      <w:r>
        <w:t>2</w:t>
      </w:r>
      <w:r w:rsidRPr="00C721B4">
        <w:rPr>
          <w:rFonts w:hint="eastAsia"/>
        </w:rPr>
        <w:t>）</w:t>
      </w:r>
    </w:p>
    <w:p w:rsidR="0025690A" w:rsidRPr="004B2971" w:rsidRDefault="0025690A" w:rsidP="0025690A">
      <w:pPr>
        <w:spacing w:line="360" w:lineRule="exact"/>
        <w:ind w:firstLineChars="200" w:firstLine="420"/>
        <w:rPr>
          <w:szCs w:val="21"/>
        </w:rPr>
      </w:pPr>
      <w:r w:rsidRPr="00C721B4">
        <w:rPr>
          <w:rFonts w:hint="eastAsia"/>
          <w:szCs w:val="21"/>
        </w:rPr>
        <w:t>式中：</w:t>
      </w:r>
    </w:p>
    <w:p w:rsidR="0025690A" w:rsidRPr="00C2372A" w:rsidRDefault="0025690A" w:rsidP="0025690A">
      <w:pPr>
        <w:widowControl/>
        <w:spacing w:line="360" w:lineRule="exact"/>
        <w:ind w:firstLineChars="200" w:firstLine="420"/>
      </w:pPr>
      <w:r w:rsidRPr="00C2372A">
        <w:t>r</w:t>
      </w:r>
      <w:r w:rsidRPr="00C2372A">
        <w:rPr>
          <w:vertAlign w:val="subscript"/>
        </w:rPr>
        <w:t xml:space="preserve">c </w:t>
      </w:r>
      <w:r w:rsidRPr="00C721B4">
        <w:rPr>
          <w:sz w:val="24"/>
        </w:rPr>
        <w:t>——</w:t>
      </w:r>
      <w:r w:rsidRPr="00C2372A">
        <w:t>试样溶液中顺式</w:t>
      </w:r>
      <w:r w:rsidRPr="00C2372A">
        <w:t>MK-7</w:t>
      </w:r>
      <w:r w:rsidRPr="00C2372A">
        <w:t>的峰面积</w:t>
      </w:r>
      <w:r w:rsidRPr="00C2372A">
        <w:rPr>
          <w:rFonts w:hint="eastAsia"/>
        </w:rPr>
        <w:t>；</w:t>
      </w:r>
    </w:p>
    <w:p w:rsidR="0025690A" w:rsidRPr="00C2372A" w:rsidRDefault="0025690A" w:rsidP="0025690A">
      <w:pPr>
        <w:widowControl/>
        <w:spacing w:line="360" w:lineRule="exact"/>
        <w:ind w:firstLineChars="200" w:firstLine="440"/>
      </w:pPr>
      <w:r w:rsidRPr="00C2372A">
        <w:rPr>
          <w:sz w:val="22"/>
        </w:rPr>
        <w:t>r</w:t>
      </w:r>
      <w:r w:rsidRPr="00C2372A">
        <w:rPr>
          <w:vertAlign w:val="subscript"/>
        </w:rPr>
        <w:t xml:space="preserve">t </w:t>
      </w:r>
      <w:r w:rsidRPr="00C721B4">
        <w:rPr>
          <w:sz w:val="24"/>
        </w:rPr>
        <w:t>——</w:t>
      </w:r>
      <w:r w:rsidRPr="00C2372A">
        <w:t>试样溶液中反式</w:t>
      </w:r>
      <w:r w:rsidRPr="00C2372A">
        <w:t>MK-7</w:t>
      </w:r>
      <w:r w:rsidRPr="00C2372A">
        <w:t>的峰面积</w:t>
      </w:r>
      <w:r w:rsidRPr="00C2372A">
        <w:rPr>
          <w:rFonts w:hint="eastAsia"/>
        </w:rPr>
        <w:t>。</w:t>
      </w:r>
    </w:p>
    <w:p w:rsidR="0025690A" w:rsidRDefault="0025690A" w:rsidP="0025690A">
      <w:pPr>
        <w:widowControl/>
        <w:jc w:val="center"/>
        <w:rPr>
          <w:rFonts w:ascii="黑体" w:eastAsia="黑体" w:hAnsi="黑体"/>
        </w:rPr>
      </w:pPr>
      <w:r w:rsidRPr="00C721B4">
        <w:rPr>
          <w:rFonts w:ascii="黑体" w:eastAsia="黑体" w:hAnsi="黑体"/>
        </w:rPr>
        <w:t xml:space="preserve">    </w:t>
      </w:r>
    </w:p>
    <w:p w:rsidR="0025690A" w:rsidRDefault="0025690A" w:rsidP="0025690A">
      <w:pPr>
        <w:widowControl/>
        <w:jc w:val="left"/>
        <w:rPr>
          <w:rFonts w:ascii="黑体" w:eastAsia="黑体" w:hAnsi="黑体"/>
        </w:rPr>
      </w:pPr>
      <w:r>
        <w:rPr>
          <w:rFonts w:ascii="黑体" w:eastAsia="黑体" w:hAnsi="黑体"/>
        </w:rPr>
        <w:br w:type="page"/>
      </w:r>
    </w:p>
    <w:p w:rsidR="0025690A" w:rsidRPr="00C721B4" w:rsidRDefault="0025690A" w:rsidP="0025690A">
      <w:pPr>
        <w:widowControl/>
        <w:jc w:val="center"/>
        <w:rPr>
          <w:rFonts w:ascii="黑体" w:eastAsia="黑体" w:hAnsi="黑体"/>
        </w:rPr>
      </w:pPr>
      <w:r w:rsidRPr="00C721B4">
        <w:rPr>
          <w:rFonts w:ascii="黑体" w:eastAsia="黑体" w:hAnsi="黑体" w:hint="eastAsia"/>
        </w:rPr>
        <w:lastRenderedPageBreak/>
        <w:t xml:space="preserve">附  录  </w:t>
      </w:r>
      <w:r w:rsidRPr="00C721B4">
        <w:rPr>
          <w:rFonts w:ascii="黑体" w:eastAsia="黑体" w:hAnsi="黑体"/>
        </w:rPr>
        <w:t>B</w:t>
      </w:r>
    </w:p>
    <w:p w:rsidR="0025690A" w:rsidRPr="00C721B4" w:rsidRDefault="0025690A" w:rsidP="0025690A">
      <w:pPr>
        <w:jc w:val="center"/>
        <w:rPr>
          <w:rFonts w:ascii="黑体" w:eastAsia="黑体" w:hAnsi="宋体"/>
        </w:rPr>
      </w:pPr>
      <w:r w:rsidRPr="00C721B4">
        <w:rPr>
          <w:rFonts w:ascii="黑体" w:eastAsia="黑体" w:hAnsi="宋体" w:hint="eastAsia"/>
        </w:rPr>
        <w:t xml:space="preserve"> </w:t>
      </w:r>
      <w:r w:rsidRPr="00C721B4">
        <w:rPr>
          <w:rFonts w:ascii="黑体" w:eastAsia="黑体" w:hAnsi="宋体"/>
        </w:rPr>
        <w:t xml:space="preserve">   </w:t>
      </w:r>
    </w:p>
    <w:p w:rsidR="0025690A" w:rsidRPr="00C721B4" w:rsidRDefault="0025690A" w:rsidP="0025690A">
      <w:pPr>
        <w:spacing w:line="360" w:lineRule="exact"/>
        <w:rPr>
          <w:rFonts w:ascii="黑体" w:eastAsia="黑体" w:hAnsi="宋体"/>
        </w:rPr>
      </w:pPr>
      <w:r w:rsidRPr="00C721B4">
        <w:rPr>
          <w:rFonts w:ascii="黑体" w:eastAsia="黑体" w:hAnsi="宋体" w:hint="eastAsia"/>
        </w:rPr>
        <w:t>B</w:t>
      </w:r>
      <w:r w:rsidRPr="00C721B4">
        <w:rPr>
          <w:rFonts w:ascii="黑体" w:eastAsia="黑体" w:hAnsi="宋体"/>
        </w:rPr>
        <w:t>.1</w:t>
      </w:r>
      <w:r w:rsidRPr="00C721B4">
        <w:rPr>
          <w:rFonts w:ascii="黑体" w:eastAsia="黑体" w:hAnsi="宋体" w:hint="eastAsia"/>
        </w:rPr>
        <w:t xml:space="preserve">  </w:t>
      </w:r>
      <w:r w:rsidRPr="00C721B4">
        <w:rPr>
          <w:rFonts w:ascii="黑体" w:eastAsia="黑体" w:hAnsi="宋体" w:hint="eastAsia"/>
          <w:szCs w:val="21"/>
        </w:rPr>
        <w:t>维生素K</w:t>
      </w:r>
      <w:r w:rsidRPr="00C721B4">
        <w:rPr>
          <w:rFonts w:ascii="黑体" w:eastAsia="黑体" w:hAnsi="宋体" w:hint="eastAsia"/>
          <w:szCs w:val="21"/>
          <w:vertAlign w:val="subscript"/>
        </w:rPr>
        <w:t>2</w:t>
      </w:r>
      <w:r w:rsidRPr="00C721B4">
        <w:rPr>
          <w:rFonts w:ascii="黑体" w:eastAsia="黑体" w:hAnsi="宋体" w:hint="eastAsia"/>
          <w:szCs w:val="21"/>
        </w:rPr>
        <w:t>商品化产品的组成如下</w:t>
      </w:r>
      <w:r w:rsidRPr="00C721B4">
        <w:rPr>
          <w:rFonts w:ascii="黑体" w:eastAsia="黑体" w:hAnsi="宋体" w:hint="eastAsia"/>
        </w:rPr>
        <w:t>：</w:t>
      </w:r>
    </w:p>
    <w:p w:rsidR="0025690A" w:rsidRPr="00C721B4" w:rsidRDefault="0025690A" w:rsidP="0025690A">
      <w:pPr>
        <w:spacing w:beforeLines="50" w:before="156" w:afterLines="50" w:after="156" w:line="360" w:lineRule="exact"/>
        <w:rPr>
          <w:rFonts w:ascii="黑体" w:eastAsia="黑体" w:hAnsi="宋体"/>
        </w:rPr>
      </w:pPr>
      <w:r w:rsidRPr="00C721B4">
        <w:rPr>
          <w:rFonts w:ascii="黑体" w:eastAsia="黑体" w:hAnsi="宋体" w:hint="eastAsia"/>
        </w:rPr>
        <w:t>B</w:t>
      </w:r>
      <w:r w:rsidRPr="00C721B4">
        <w:rPr>
          <w:rFonts w:ascii="黑体" w:eastAsia="黑体" w:hAnsi="宋体"/>
        </w:rPr>
        <w:t>.1</w:t>
      </w:r>
      <w:r>
        <w:rPr>
          <w:rFonts w:ascii="黑体" w:eastAsia="黑体" w:hAnsi="宋体" w:hint="eastAsia"/>
        </w:rPr>
        <w:t>.</w:t>
      </w:r>
      <w:r>
        <w:rPr>
          <w:rFonts w:ascii="黑体" w:eastAsia="黑体" w:hAnsi="宋体"/>
        </w:rPr>
        <w:t>1</w:t>
      </w:r>
      <w:r w:rsidRPr="00C721B4">
        <w:rPr>
          <w:rFonts w:ascii="黑体" w:eastAsia="黑体" w:hAnsi="宋体" w:hint="eastAsia"/>
        </w:rPr>
        <w:t xml:space="preserve"> 粉剂产品</w:t>
      </w:r>
    </w:p>
    <w:p w:rsidR="0025690A" w:rsidRPr="00C721B4" w:rsidRDefault="0025690A" w:rsidP="0025690A">
      <w:pPr>
        <w:spacing w:line="360" w:lineRule="exact"/>
        <w:jc w:val="center"/>
        <w:rPr>
          <w:rFonts w:ascii="黑体" w:eastAsia="黑体" w:hAnsi="黑体"/>
          <w:szCs w:val="21"/>
        </w:rPr>
      </w:pPr>
      <w:r w:rsidRPr="00C721B4">
        <w:rPr>
          <w:rFonts w:ascii="黑体" w:eastAsia="黑体" w:hAnsi="黑体" w:hint="eastAsia"/>
          <w:szCs w:val="21"/>
        </w:rPr>
        <w:t>表1</w:t>
      </w:r>
      <w:bookmarkStart w:id="3" w:name="OLE_LINK5"/>
      <w:r w:rsidRPr="00C721B4">
        <w:rPr>
          <w:rFonts w:ascii="黑体" w:eastAsia="黑体" w:hAnsi="黑体" w:hint="eastAsia"/>
          <w:szCs w:val="21"/>
        </w:rPr>
        <w:t xml:space="preserve">  维生素</w:t>
      </w:r>
      <w:r w:rsidRPr="00253C29">
        <w:rPr>
          <w:rFonts w:ascii="黑体" w:eastAsia="黑体" w:hAnsi="黑体" w:hint="eastAsia"/>
          <w:szCs w:val="21"/>
        </w:rPr>
        <w:t>K</w:t>
      </w:r>
      <w:r w:rsidRPr="00E15048">
        <w:rPr>
          <w:rFonts w:ascii="黑体" w:eastAsia="黑体" w:hAnsi="黑体" w:hint="eastAsia"/>
          <w:szCs w:val="21"/>
          <w:vertAlign w:val="subscript"/>
        </w:rPr>
        <w:t>2</w:t>
      </w:r>
      <w:r w:rsidRPr="00C721B4">
        <w:rPr>
          <w:rFonts w:ascii="黑体" w:eastAsia="黑体" w:hAnsi="黑体" w:hint="eastAsia"/>
          <w:szCs w:val="21"/>
        </w:rPr>
        <w:t>粉剂</w:t>
      </w:r>
      <w:bookmarkEnd w:id="3"/>
      <w:r w:rsidRPr="00C721B4">
        <w:rPr>
          <w:rFonts w:ascii="黑体" w:eastAsia="黑体" w:hAnsi="黑体" w:hint="eastAsia"/>
          <w:szCs w:val="21"/>
        </w:rPr>
        <w:t>产品</w:t>
      </w:r>
    </w:p>
    <w:tbl>
      <w:tblPr>
        <w:tblW w:w="8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4"/>
        <w:gridCol w:w="3988"/>
      </w:tblGrid>
      <w:tr w:rsidR="0025690A" w:rsidRPr="00C721B4" w:rsidTr="00037135">
        <w:trPr>
          <w:trHeight w:val="275"/>
          <w:tblHeader/>
          <w:jc w:val="center"/>
        </w:trPr>
        <w:tc>
          <w:tcPr>
            <w:tcW w:w="4314" w:type="dxa"/>
            <w:vAlign w:val="center"/>
          </w:tcPr>
          <w:p w:rsidR="0025690A" w:rsidRPr="00C721B4" w:rsidRDefault="0025690A" w:rsidP="00037135">
            <w:pPr>
              <w:jc w:val="center"/>
              <w:rPr>
                <w:sz w:val="18"/>
                <w:szCs w:val="18"/>
              </w:rPr>
            </w:pPr>
            <w:r w:rsidRPr="00C721B4">
              <w:rPr>
                <w:rFonts w:hint="eastAsia"/>
                <w:sz w:val="18"/>
                <w:szCs w:val="18"/>
              </w:rPr>
              <w:t>组</w:t>
            </w:r>
            <w:r w:rsidRPr="00C721B4">
              <w:rPr>
                <w:rFonts w:hint="eastAsia"/>
                <w:sz w:val="18"/>
                <w:szCs w:val="18"/>
              </w:rPr>
              <w:t xml:space="preserve">    </w:t>
            </w:r>
            <w:r w:rsidRPr="00C721B4">
              <w:rPr>
                <w:rFonts w:hint="eastAsia"/>
                <w:sz w:val="18"/>
                <w:szCs w:val="18"/>
              </w:rPr>
              <w:t>分</w:t>
            </w:r>
          </w:p>
        </w:tc>
        <w:tc>
          <w:tcPr>
            <w:tcW w:w="3988" w:type="dxa"/>
            <w:vAlign w:val="center"/>
          </w:tcPr>
          <w:p w:rsidR="0025690A" w:rsidRPr="00C721B4" w:rsidRDefault="0025690A" w:rsidP="00037135">
            <w:pPr>
              <w:jc w:val="center"/>
              <w:rPr>
                <w:sz w:val="18"/>
                <w:szCs w:val="18"/>
              </w:rPr>
            </w:pPr>
            <w:r w:rsidRPr="00C721B4">
              <w:rPr>
                <w:sz w:val="18"/>
                <w:szCs w:val="18"/>
              </w:rPr>
              <w:t>比例（％）</w:t>
            </w:r>
          </w:p>
        </w:tc>
      </w:tr>
      <w:tr w:rsidR="0025690A" w:rsidRPr="00C721B4" w:rsidTr="00037135">
        <w:trPr>
          <w:jc w:val="center"/>
        </w:trPr>
        <w:tc>
          <w:tcPr>
            <w:tcW w:w="4314" w:type="dxa"/>
            <w:vAlign w:val="center"/>
          </w:tcPr>
          <w:p w:rsidR="0025690A" w:rsidRPr="00C721B4" w:rsidRDefault="0025690A" w:rsidP="00037135">
            <w:pPr>
              <w:jc w:val="left"/>
              <w:rPr>
                <w:rFonts w:ascii="宋体" w:hAnsi="宋体"/>
                <w:sz w:val="18"/>
                <w:szCs w:val="18"/>
              </w:rPr>
            </w:pPr>
            <w:r w:rsidRPr="00C721B4">
              <w:rPr>
                <w:rFonts w:hint="eastAsia"/>
                <w:sz w:val="18"/>
                <w:szCs w:val="18"/>
              </w:rPr>
              <w:t>维生素</w:t>
            </w:r>
            <w:r w:rsidRPr="00C721B4">
              <w:rPr>
                <w:rFonts w:hint="eastAsia"/>
                <w:sz w:val="18"/>
                <w:szCs w:val="18"/>
              </w:rPr>
              <w:t>K</w:t>
            </w:r>
            <w:r w:rsidRPr="00C721B4">
              <w:rPr>
                <w:rFonts w:hint="eastAsia"/>
                <w:sz w:val="18"/>
                <w:szCs w:val="18"/>
                <w:vertAlign w:val="subscript"/>
              </w:rPr>
              <w:t>2</w:t>
            </w:r>
          </w:p>
        </w:tc>
        <w:tc>
          <w:tcPr>
            <w:tcW w:w="3988" w:type="dxa"/>
            <w:vAlign w:val="center"/>
          </w:tcPr>
          <w:p w:rsidR="0025690A" w:rsidRPr="00C721B4" w:rsidRDefault="0025690A" w:rsidP="00037135">
            <w:pPr>
              <w:jc w:val="center"/>
              <w:rPr>
                <w:sz w:val="18"/>
                <w:szCs w:val="18"/>
              </w:rPr>
            </w:pPr>
            <w:r w:rsidRPr="00C721B4">
              <w:rPr>
                <w:position w:val="-20"/>
                <w:sz w:val="18"/>
                <w:szCs w:val="18"/>
              </w:rPr>
              <w:t>98.0</w:t>
            </w:r>
            <w:r>
              <w:rPr>
                <w:rFonts w:hint="eastAsia"/>
                <w:position w:val="-20"/>
                <w:sz w:val="18"/>
                <w:szCs w:val="18"/>
              </w:rPr>
              <w:t>～</w:t>
            </w:r>
            <w:r w:rsidRPr="00C721B4">
              <w:rPr>
                <w:rFonts w:hint="eastAsia"/>
                <w:position w:val="-20"/>
                <w:sz w:val="18"/>
                <w:szCs w:val="18"/>
              </w:rPr>
              <w:t>102</w:t>
            </w:r>
          </w:p>
        </w:tc>
      </w:tr>
    </w:tbl>
    <w:p w:rsidR="0025690A" w:rsidRPr="00C721B4" w:rsidRDefault="0025690A" w:rsidP="0025690A">
      <w:pPr>
        <w:spacing w:beforeLines="50" w:before="156" w:afterLines="50" w:after="156"/>
        <w:rPr>
          <w:rFonts w:ascii="黑体" w:eastAsia="黑体" w:hAnsi="宋体"/>
        </w:rPr>
      </w:pPr>
    </w:p>
    <w:p w:rsidR="0025690A" w:rsidRPr="00C721B4" w:rsidRDefault="0025690A" w:rsidP="0025690A">
      <w:pPr>
        <w:spacing w:beforeLines="50" w:before="156" w:afterLines="50" w:after="156"/>
        <w:rPr>
          <w:rFonts w:ascii="黑体" w:eastAsia="黑体" w:hAnsi="宋体"/>
        </w:rPr>
      </w:pPr>
      <w:r w:rsidRPr="00C721B4">
        <w:rPr>
          <w:rFonts w:ascii="黑体" w:eastAsia="黑体" w:hAnsi="宋体" w:hint="eastAsia"/>
        </w:rPr>
        <w:t>B</w:t>
      </w:r>
      <w:r w:rsidRPr="00C721B4">
        <w:rPr>
          <w:rFonts w:ascii="黑体" w:eastAsia="黑体" w:hAnsi="宋体"/>
        </w:rPr>
        <w:t>.</w:t>
      </w:r>
      <w:r>
        <w:rPr>
          <w:rFonts w:ascii="黑体" w:eastAsia="黑体" w:hAnsi="宋体"/>
        </w:rPr>
        <w:t>1.</w:t>
      </w:r>
      <w:r w:rsidRPr="00C721B4">
        <w:rPr>
          <w:rFonts w:ascii="黑体" w:eastAsia="黑体" w:hAnsi="宋体" w:hint="eastAsia"/>
        </w:rPr>
        <w:t xml:space="preserve">2 </w:t>
      </w:r>
      <w:r w:rsidRPr="00C721B4">
        <w:rPr>
          <w:rFonts w:ascii="黑体" w:eastAsia="黑体" w:hAnsi="宋体"/>
        </w:rPr>
        <w:t xml:space="preserve"> </w:t>
      </w:r>
      <w:r w:rsidRPr="00C721B4">
        <w:rPr>
          <w:rFonts w:ascii="黑体" w:eastAsia="黑体" w:hAnsi="宋体" w:hint="eastAsia"/>
        </w:rPr>
        <w:t>油剂产品</w:t>
      </w:r>
    </w:p>
    <w:p w:rsidR="0025690A" w:rsidRPr="00C721B4" w:rsidRDefault="0025690A" w:rsidP="0025690A">
      <w:pPr>
        <w:spacing w:line="360" w:lineRule="exact"/>
        <w:jc w:val="center"/>
        <w:rPr>
          <w:rFonts w:ascii="黑体" w:eastAsia="黑体" w:hAnsi="黑体"/>
          <w:szCs w:val="21"/>
        </w:rPr>
      </w:pPr>
      <w:r w:rsidRPr="00C721B4">
        <w:rPr>
          <w:rFonts w:ascii="黑体" w:eastAsia="黑体" w:hAnsi="黑体" w:hint="eastAsia"/>
          <w:szCs w:val="21"/>
        </w:rPr>
        <w:t>表2  维生素K</w:t>
      </w:r>
      <w:r w:rsidRPr="00C721B4">
        <w:rPr>
          <w:rFonts w:ascii="黑体" w:eastAsia="黑体" w:hAnsi="黑体" w:hint="eastAsia"/>
          <w:szCs w:val="21"/>
          <w:vertAlign w:val="subscript"/>
        </w:rPr>
        <w:t>2</w:t>
      </w:r>
      <w:r w:rsidRPr="00C721B4">
        <w:rPr>
          <w:rFonts w:ascii="黑体" w:eastAsia="黑体" w:hAnsi="黑体" w:hint="eastAsia"/>
          <w:szCs w:val="21"/>
        </w:rPr>
        <w:t>油剂产品组成</w:t>
      </w:r>
    </w:p>
    <w:tbl>
      <w:tblPr>
        <w:tblW w:w="8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4"/>
        <w:gridCol w:w="3988"/>
      </w:tblGrid>
      <w:tr w:rsidR="0025690A" w:rsidRPr="00C721B4" w:rsidTr="00037135">
        <w:trPr>
          <w:tblHeader/>
          <w:jc w:val="center"/>
        </w:trPr>
        <w:tc>
          <w:tcPr>
            <w:tcW w:w="4314" w:type="dxa"/>
            <w:vAlign w:val="center"/>
          </w:tcPr>
          <w:p w:rsidR="0025690A" w:rsidRPr="00C721B4" w:rsidRDefault="0025690A" w:rsidP="00037135">
            <w:pPr>
              <w:jc w:val="center"/>
              <w:rPr>
                <w:sz w:val="18"/>
                <w:szCs w:val="18"/>
              </w:rPr>
            </w:pPr>
            <w:r w:rsidRPr="00C721B4">
              <w:rPr>
                <w:rFonts w:hint="eastAsia"/>
                <w:sz w:val="18"/>
                <w:szCs w:val="18"/>
              </w:rPr>
              <w:t>组</w:t>
            </w:r>
            <w:r w:rsidRPr="00C721B4">
              <w:rPr>
                <w:rFonts w:hint="eastAsia"/>
                <w:sz w:val="18"/>
                <w:szCs w:val="18"/>
              </w:rPr>
              <w:t xml:space="preserve">    </w:t>
            </w:r>
            <w:r w:rsidRPr="00C721B4">
              <w:rPr>
                <w:rFonts w:hint="eastAsia"/>
                <w:sz w:val="18"/>
                <w:szCs w:val="18"/>
              </w:rPr>
              <w:t>分</w:t>
            </w:r>
          </w:p>
        </w:tc>
        <w:tc>
          <w:tcPr>
            <w:tcW w:w="3988" w:type="dxa"/>
            <w:vAlign w:val="center"/>
          </w:tcPr>
          <w:p w:rsidR="0025690A" w:rsidRPr="00C721B4" w:rsidRDefault="0025690A" w:rsidP="00037135">
            <w:pPr>
              <w:jc w:val="center"/>
              <w:rPr>
                <w:sz w:val="18"/>
                <w:szCs w:val="18"/>
              </w:rPr>
            </w:pPr>
            <w:r w:rsidRPr="00C721B4">
              <w:rPr>
                <w:sz w:val="18"/>
                <w:szCs w:val="18"/>
              </w:rPr>
              <w:t>比例（％）</w:t>
            </w:r>
          </w:p>
        </w:tc>
      </w:tr>
      <w:tr w:rsidR="0025690A" w:rsidRPr="00C721B4" w:rsidTr="00037135">
        <w:trPr>
          <w:jc w:val="center"/>
        </w:trPr>
        <w:tc>
          <w:tcPr>
            <w:tcW w:w="4314" w:type="dxa"/>
            <w:vAlign w:val="center"/>
          </w:tcPr>
          <w:p w:rsidR="0025690A" w:rsidRPr="00C721B4" w:rsidRDefault="0025690A" w:rsidP="00037135">
            <w:pPr>
              <w:rPr>
                <w:rFonts w:ascii="宋体" w:hAnsi="宋体"/>
                <w:sz w:val="18"/>
                <w:szCs w:val="18"/>
              </w:rPr>
            </w:pPr>
            <w:r w:rsidRPr="00C721B4">
              <w:rPr>
                <w:rFonts w:hint="eastAsia"/>
                <w:sz w:val="18"/>
                <w:szCs w:val="18"/>
              </w:rPr>
              <w:t>植物油</w:t>
            </w:r>
            <w:r>
              <w:rPr>
                <w:sz w:val="18"/>
                <w:szCs w:val="18"/>
              </w:rPr>
              <w:t>或</w:t>
            </w:r>
            <w:r w:rsidRPr="00C721B4">
              <w:rPr>
                <w:rFonts w:hint="eastAsia"/>
                <w:sz w:val="18"/>
                <w:szCs w:val="18"/>
              </w:rPr>
              <w:t>辛、癸酸</w:t>
            </w:r>
            <w:r w:rsidRPr="00C721B4">
              <w:rPr>
                <w:sz w:val="18"/>
                <w:szCs w:val="18"/>
              </w:rPr>
              <w:t>甘油酯</w:t>
            </w:r>
            <w:r w:rsidRPr="00C721B4">
              <w:rPr>
                <w:rFonts w:hint="eastAsia"/>
                <w:sz w:val="18"/>
                <w:szCs w:val="18"/>
              </w:rPr>
              <w:t>（</w:t>
            </w:r>
            <w:r w:rsidRPr="00C721B4">
              <w:rPr>
                <w:rFonts w:ascii="Cambria" w:hAnsi="Cambria"/>
                <w:sz w:val="18"/>
                <w:szCs w:val="18"/>
              </w:rPr>
              <w:t>MCT</w:t>
            </w:r>
            <w:r w:rsidRPr="00C721B4">
              <w:rPr>
                <w:rFonts w:hint="eastAsia"/>
                <w:sz w:val="18"/>
                <w:szCs w:val="18"/>
              </w:rPr>
              <w:t>）</w:t>
            </w:r>
          </w:p>
        </w:tc>
        <w:tc>
          <w:tcPr>
            <w:tcW w:w="3988" w:type="dxa"/>
            <w:vAlign w:val="center"/>
          </w:tcPr>
          <w:p w:rsidR="0025690A" w:rsidRPr="00C721B4" w:rsidRDefault="0025690A" w:rsidP="00037135">
            <w:pPr>
              <w:jc w:val="center"/>
              <w:rPr>
                <w:sz w:val="18"/>
                <w:szCs w:val="18"/>
              </w:rPr>
            </w:pPr>
            <w:r w:rsidRPr="00C721B4">
              <w:rPr>
                <w:rFonts w:hint="eastAsia"/>
                <w:sz w:val="18"/>
                <w:szCs w:val="18"/>
              </w:rPr>
              <w:t>99.85</w:t>
            </w:r>
          </w:p>
        </w:tc>
      </w:tr>
      <w:tr w:rsidR="0025690A" w:rsidRPr="00C721B4" w:rsidTr="00037135">
        <w:trPr>
          <w:jc w:val="center"/>
        </w:trPr>
        <w:tc>
          <w:tcPr>
            <w:tcW w:w="4314" w:type="dxa"/>
            <w:vAlign w:val="center"/>
          </w:tcPr>
          <w:p w:rsidR="0025690A" w:rsidRPr="00C721B4" w:rsidRDefault="0025690A" w:rsidP="00037135">
            <w:pPr>
              <w:rPr>
                <w:rFonts w:ascii="宋体" w:hAnsi="宋体"/>
                <w:sz w:val="18"/>
                <w:szCs w:val="18"/>
              </w:rPr>
            </w:pPr>
            <w:r w:rsidRPr="00C721B4">
              <w:rPr>
                <w:rFonts w:hint="eastAsia"/>
                <w:sz w:val="18"/>
                <w:szCs w:val="18"/>
              </w:rPr>
              <w:t>维生素</w:t>
            </w:r>
            <w:r w:rsidRPr="00C721B4">
              <w:rPr>
                <w:rFonts w:hint="eastAsia"/>
                <w:sz w:val="18"/>
                <w:szCs w:val="18"/>
              </w:rPr>
              <w:t>K</w:t>
            </w:r>
            <w:r w:rsidRPr="00C721B4">
              <w:rPr>
                <w:rFonts w:hint="eastAsia"/>
                <w:sz w:val="18"/>
                <w:szCs w:val="18"/>
                <w:vertAlign w:val="subscript"/>
              </w:rPr>
              <w:t>2</w:t>
            </w:r>
          </w:p>
        </w:tc>
        <w:tc>
          <w:tcPr>
            <w:tcW w:w="3988" w:type="dxa"/>
            <w:vAlign w:val="center"/>
          </w:tcPr>
          <w:p w:rsidR="0025690A" w:rsidRPr="00C721B4" w:rsidRDefault="0025690A" w:rsidP="00037135">
            <w:pPr>
              <w:jc w:val="center"/>
              <w:rPr>
                <w:sz w:val="18"/>
                <w:szCs w:val="18"/>
              </w:rPr>
            </w:pPr>
            <w:r w:rsidRPr="00C721B4">
              <w:rPr>
                <w:rFonts w:hint="eastAsia"/>
                <w:sz w:val="18"/>
                <w:szCs w:val="18"/>
              </w:rPr>
              <w:t>0.15</w:t>
            </w:r>
          </w:p>
        </w:tc>
      </w:tr>
    </w:tbl>
    <w:p w:rsidR="0025690A" w:rsidRDefault="0025690A" w:rsidP="0025690A">
      <w:pPr>
        <w:ind w:left="420"/>
        <w:rPr>
          <w:rFonts w:ascii="宋体" w:hAnsi="宋体"/>
        </w:rPr>
      </w:pPr>
    </w:p>
    <w:p w:rsidR="0025690A" w:rsidRPr="003E15C0" w:rsidRDefault="0025690A" w:rsidP="0025690A">
      <w:pPr>
        <w:tabs>
          <w:tab w:val="left" w:pos="426"/>
        </w:tabs>
        <w:ind w:leftChars="-1" w:left="-2"/>
        <w:rPr>
          <w:rFonts w:ascii="宋体" w:hAnsi="宋体"/>
        </w:rPr>
      </w:pPr>
      <w:r w:rsidRPr="003E15C0">
        <w:rPr>
          <w:rFonts w:ascii="黑体" w:eastAsia="黑体" w:hAnsi="宋体" w:hint="eastAsia"/>
        </w:rPr>
        <w:t>B</w:t>
      </w:r>
      <w:r w:rsidRPr="003E15C0">
        <w:rPr>
          <w:rFonts w:ascii="黑体" w:eastAsia="黑体" w:hAnsi="宋体"/>
        </w:rPr>
        <w:t>.</w:t>
      </w:r>
      <w:r w:rsidRPr="003E15C0">
        <w:rPr>
          <w:rFonts w:ascii="黑体" w:eastAsia="黑体" w:hAnsi="宋体" w:hint="eastAsia"/>
        </w:rPr>
        <w:t>2</w:t>
      </w:r>
      <w:r w:rsidRPr="003E15C0">
        <w:rPr>
          <w:rFonts w:ascii="黑体" w:eastAsia="黑体" w:hAnsi="宋体"/>
        </w:rPr>
        <w:t xml:space="preserve"> 鉴别试验图谱</w:t>
      </w:r>
    </w:p>
    <w:p w:rsidR="0025690A" w:rsidRDefault="0025690A" w:rsidP="0025690A">
      <w:pPr>
        <w:spacing w:line="360" w:lineRule="auto"/>
        <w:ind w:firstLineChars="200" w:firstLine="420"/>
      </w:pPr>
      <w:r w:rsidRPr="004034E9">
        <w:rPr>
          <w:rFonts w:hAnsi="宋体"/>
        </w:rPr>
        <w:t>维生素</w:t>
      </w:r>
      <w:r w:rsidRPr="004034E9">
        <w:t>K</w:t>
      </w:r>
      <w:r w:rsidRPr="008F1DB6">
        <w:rPr>
          <w:vertAlign w:val="subscript"/>
        </w:rPr>
        <w:t>2</w:t>
      </w:r>
      <w:r w:rsidRPr="004034E9">
        <w:rPr>
          <w:rFonts w:hAnsi="宋体"/>
        </w:rPr>
        <w:t>对照品、维生素</w:t>
      </w:r>
      <w:r w:rsidRPr="004034E9">
        <w:t>K</w:t>
      </w:r>
      <w:r w:rsidRPr="008F1DB6">
        <w:rPr>
          <w:vertAlign w:val="subscript"/>
        </w:rPr>
        <w:t>2</w:t>
      </w:r>
      <w:r w:rsidRPr="004034E9">
        <w:rPr>
          <w:rFonts w:hAnsi="宋体"/>
        </w:rPr>
        <w:t>粉剂产品及维生素</w:t>
      </w:r>
      <w:r w:rsidRPr="004034E9">
        <w:t>K</w:t>
      </w:r>
      <w:r w:rsidRPr="008F1DB6">
        <w:rPr>
          <w:vertAlign w:val="subscript"/>
        </w:rPr>
        <w:t>2</w:t>
      </w:r>
      <w:r w:rsidRPr="004034E9">
        <w:rPr>
          <w:rFonts w:hAnsi="宋体"/>
        </w:rPr>
        <w:t>油剂产品的</w:t>
      </w:r>
      <w:r w:rsidRPr="004034E9">
        <w:rPr>
          <w:rFonts w:hAnsi="宋体" w:hint="eastAsia"/>
        </w:rPr>
        <w:t>鉴别</w:t>
      </w:r>
      <w:r w:rsidRPr="004034E9">
        <w:rPr>
          <w:rFonts w:hAnsi="宋体"/>
        </w:rPr>
        <w:t>图谱</w:t>
      </w:r>
      <w:r w:rsidRPr="004034E9">
        <w:rPr>
          <w:rFonts w:hAnsi="宋体" w:hint="eastAsia"/>
        </w:rPr>
        <w:t>见</w:t>
      </w:r>
      <w:r w:rsidRPr="004034E9">
        <w:rPr>
          <w:rFonts w:hAnsi="宋体"/>
        </w:rPr>
        <w:t>图</w:t>
      </w:r>
      <w:r w:rsidRPr="004034E9">
        <w:t>.1</w:t>
      </w:r>
      <w:r w:rsidRPr="004034E9">
        <w:rPr>
          <w:rFonts w:hAnsi="宋体"/>
        </w:rPr>
        <w:t>～图</w:t>
      </w:r>
      <w:r w:rsidRPr="004034E9">
        <w:t>.3</w:t>
      </w:r>
      <w:r>
        <w:rPr>
          <w:rFonts w:hint="eastAsia"/>
        </w:rPr>
        <w:t>。</w:t>
      </w:r>
    </w:p>
    <w:p w:rsidR="0025690A" w:rsidRPr="004034E9" w:rsidRDefault="0025690A" w:rsidP="0025690A">
      <w:pPr>
        <w:spacing w:line="360" w:lineRule="auto"/>
        <w:ind w:firstLineChars="200" w:firstLine="420"/>
      </w:pPr>
    </w:p>
    <w:p w:rsidR="0025690A" w:rsidRDefault="0025690A" w:rsidP="0025690A">
      <w:pPr>
        <w:jc w:val="center"/>
        <w:rPr>
          <w:rFonts w:ascii="宋体" w:hAnsi="宋体"/>
        </w:rPr>
      </w:pPr>
      <w:r w:rsidRPr="00C2372A">
        <w:rPr>
          <w:rFonts w:ascii="宋体" w:hAnsi="宋体"/>
          <w:noProof/>
        </w:rPr>
        <w:drawing>
          <wp:inline distT="0" distB="0" distL="0" distR="0">
            <wp:extent cx="4602480" cy="1783080"/>
            <wp:effectExtent l="0" t="0" r="762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02480" cy="1783080"/>
                    </a:xfrm>
                    <a:prstGeom prst="rect">
                      <a:avLst/>
                    </a:prstGeom>
                    <a:noFill/>
                    <a:ln>
                      <a:noFill/>
                    </a:ln>
                  </pic:spPr>
                </pic:pic>
              </a:graphicData>
            </a:graphic>
          </wp:inline>
        </w:drawing>
      </w:r>
    </w:p>
    <w:p w:rsidR="0025690A" w:rsidRPr="002A2B1A" w:rsidRDefault="0025690A" w:rsidP="0025690A">
      <w:pPr>
        <w:jc w:val="center"/>
      </w:pPr>
      <w:r w:rsidRPr="002A2B1A">
        <w:rPr>
          <w:rFonts w:hAnsi="宋体"/>
        </w:rPr>
        <w:t>图</w:t>
      </w:r>
      <w:r w:rsidRPr="002A2B1A">
        <w:t xml:space="preserve">1 </w:t>
      </w:r>
      <w:r w:rsidRPr="002A2B1A">
        <w:rPr>
          <w:rFonts w:hAnsi="宋体"/>
        </w:rPr>
        <w:t>维生素</w:t>
      </w:r>
      <w:r w:rsidRPr="002A2B1A">
        <w:t>K</w:t>
      </w:r>
      <w:r w:rsidRPr="00013340">
        <w:rPr>
          <w:vertAlign w:val="subscript"/>
        </w:rPr>
        <w:t>2</w:t>
      </w:r>
      <w:r w:rsidRPr="002A2B1A">
        <w:rPr>
          <w:rFonts w:hAnsi="宋体"/>
        </w:rPr>
        <w:t>对照品图谱</w:t>
      </w:r>
    </w:p>
    <w:p w:rsidR="0025690A" w:rsidRDefault="0025690A" w:rsidP="0025690A">
      <w:pPr>
        <w:rPr>
          <w:rFonts w:ascii="宋体" w:hAnsi="宋体"/>
        </w:rPr>
      </w:pPr>
    </w:p>
    <w:p w:rsidR="0025690A" w:rsidRDefault="0025690A" w:rsidP="0025690A">
      <w:pPr>
        <w:jc w:val="center"/>
        <w:rPr>
          <w:rFonts w:ascii="宋体" w:hAnsi="宋体"/>
        </w:rPr>
      </w:pPr>
      <w:r w:rsidRPr="00C2372A">
        <w:rPr>
          <w:rFonts w:ascii="宋体" w:hAnsi="宋体"/>
          <w:noProof/>
        </w:rPr>
        <w:drawing>
          <wp:inline distT="0" distB="0" distL="0" distR="0">
            <wp:extent cx="4594860" cy="17983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94860" cy="1798320"/>
                    </a:xfrm>
                    <a:prstGeom prst="rect">
                      <a:avLst/>
                    </a:prstGeom>
                    <a:noFill/>
                    <a:ln>
                      <a:noFill/>
                    </a:ln>
                  </pic:spPr>
                </pic:pic>
              </a:graphicData>
            </a:graphic>
          </wp:inline>
        </w:drawing>
      </w:r>
    </w:p>
    <w:p w:rsidR="0025690A" w:rsidRPr="002A2B1A" w:rsidRDefault="0025690A" w:rsidP="0025690A">
      <w:pPr>
        <w:jc w:val="center"/>
      </w:pPr>
      <w:r w:rsidRPr="002A2B1A">
        <w:rPr>
          <w:rFonts w:hAnsi="宋体"/>
        </w:rPr>
        <w:t>图</w:t>
      </w:r>
      <w:r>
        <w:rPr>
          <w:rFonts w:hint="eastAsia"/>
        </w:rPr>
        <w:t>2</w:t>
      </w:r>
      <w:r w:rsidRPr="002A2B1A">
        <w:t xml:space="preserve"> </w:t>
      </w:r>
      <w:r w:rsidRPr="002A2B1A">
        <w:rPr>
          <w:rFonts w:hAnsi="宋体"/>
        </w:rPr>
        <w:t>维生素</w:t>
      </w:r>
      <w:r w:rsidRPr="002A2B1A">
        <w:t>K</w:t>
      </w:r>
      <w:r w:rsidRPr="00013340">
        <w:rPr>
          <w:vertAlign w:val="subscript"/>
        </w:rPr>
        <w:t>2</w:t>
      </w:r>
      <w:r>
        <w:rPr>
          <w:rFonts w:hint="eastAsia"/>
        </w:rPr>
        <w:t>粉剂产品</w:t>
      </w:r>
      <w:r w:rsidRPr="002A2B1A">
        <w:rPr>
          <w:rFonts w:hAnsi="宋体"/>
        </w:rPr>
        <w:t>图谱</w:t>
      </w:r>
    </w:p>
    <w:p w:rsidR="0025690A" w:rsidRDefault="0025690A" w:rsidP="0025690A">
      <w:pPr>
        <w:rPr>
          <w:rFonts w:ascii="宋体" w:hAnsi="宋体"/>
        </w:rPr>
      </w:pPr>
    </w:p>
    <w:p w:rsidR="0025690A" w:rsidRDefault="0025690A" w:rsidP="0025690A">
      <w:pPr>
        <w:jc w:val="center"/>
        <w:rPr>
          <w:rFonts w:ascii="宋体" w:hAnsi="宋体"/>
        </w:rPr>
      </w:pPr>
      <w:r w:rsidRPr="00C2372A">
        <w:rPr>
          <w:rFonts w:ascii="宋体" w:hAnsi="宋体"/>
          <w:noProof/>
        </w:rPr>
        <w:drawing>
          <wp:inline distT="0" distB="0" distL="0" distR="0">
            <wp:extent cx="4648200" cy="18288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48200" cy="1828800"/>
                    </a:xfrm>
                    <a:prstGeom prst="rect">
                      <a:avLst/>
                    </a:prstGeom>
                    <a:noFill/>
                    <a:ln>
                      <a:noFill/>
                    </a:ln>
                  </pic:spPr>
                </pic:pic>
              </a:graphicData>
            </a:graphic>
          </wp:inline>
        </w:drawing>
      </w:r>
    </w:p>
    <w:p w:rsidR="0025690A" w:rsidRDefault="0025690A" w:rsidP="0025690A">
      <w:pPr>
        <w:jc w:val="center"/>
      </w:pPr>
      <w:r w:rsidRPr="002A2B1A">
        <w:rPr>
          <w:rFonts w:hAnsi="宋体"/>
        </w:rPr>
        <w:t>图</w:t>
      </w:r>
      <w:r>
        <w:rPr>
          <w:rFonts w:hint="eastAsia"/>
        </w:rPr>
        <w:t>3</w:t>
      </w:r>
      <w:r w:rsidRPr="002A2B1A">
        <w:t xml:space="preserve"> </w:t>
      </w:r>
      <w:r w:rsidRPr="002A2B1A">
        <w:rPr>
          <w:rFonts w:hAnsi="宋体"/>
        </w:rPr>
        <w:t>维生素</w:t>
      </w:r>
      <w:r w:rsidRPr="002A2B1A">
        <w:t>K</w:t>
      </w:r>
      <w:r w:rsidRPr="00013340">
        <w:rPr>
          <w:vertAlign w:val="subscript"/>
        </w:rPr>
        <w:t>2</w:t>
      </w:r>
      <w:r>
        <w:rPr>
          <w:rFonts w:hint="eastAsia"/>
        </w:rPr>
        <w:t>油剂产品</w:t>
      </w:r>
      <w:r w:rsidRPr="002A2B1A">
        <w:rPr>
          <w:rFonts w:hAnsi="宋体"/>
        </w:rPr>
        <w:t>图谱</w:t>
      </w:r>
    </w:p>
    <w:p w:rsidR="0025690A" w:rsidRPr="00896D25" w:rsidRDefault="0025690A" w:rsidP="0025690A">
      <w:pPr>
        <w:jc w:val="center"/>
      </w:pPr>
    </w:p>
    <w:p w:rsidR="0025690A" w:rsidRPr="00C721B4" w:rsidRDefault="0025690A" w:rsidP="0025690A">
      <w:pPr>
        <w:jc w:val="center"/>
        <w:rPr>
          <w:rFonts w:ascii="宋体" w:hAnsi="宋体"/>
        </w:rPr>
      </w:pPr>
      <w:r w:rsidRPr="00C2372A">
        <w:rPr>
          <w:rFonts w:ascii="宋体" w:hAnsi="Calibri" w:cs="宋体"/>
          <w:kern w:val="0"/>
          <w:szCs w:val="21"/>
          <w:lang w:eastAsia="ja-JP"/>
        </w:rPr>
        <w:t>___________________________</w:t>
      </w:r>
    </w:p>
    <w:p w:rsidR="0025690A" w:rsidRPr="00C721B4" w:rsidRDefault="0025690A" w:rsidP="0025690A">
      <w:pPr>
        <w:ind w:left="420"/>
        <w:rPr>
          <w:rFonts w:ascii="宋体" w:hAnsi="宋体"/>
        </w:rPr>
      </w:pPr>
    </w:p>
    <w:p w:rsidR="0025690A" w:rsidRPr="00C721B4" w:rsidRDefault="0025690A" w:rsidP="0025690A">
      <w:pPr>
        <w:ind w:left="420"/>
        <w:rPr>
          <w:rFonts w:ascii="宋体" w:hAnsi="宋体"/>
        </w:rPr>
      </w:pPr>
    </w:p>
    <w:p w:rsidR="0025690A" w:rsidRPr="00C721B4" w:rsidRDefault="0025690A" w:rsidP="0025690A">
      <w:pPr>
        <w:ind w:left="420"/>
        <w:rPr>
          <w:rFonts w:ascii="宋体" w:hAnsi="宋体"/>
        </w:rPr>
      </w:pPr>
    </w:p>
    <w:p w:rsidR="0025690A" w:rsidRPr="00C721B4" w:rsidRDefault="0025690A" w:rsidP="0025690A">
      <w:pPr>
        <w:ind w:left="420"/>
        <w:rPr>
          <w:rFonts w:ascii="宋体" w:hAnsi="宋体"/>
        </w:rPr>
      </w:pPr>
    </w:p>
    <w:p w:rsidR="0025690A" w:rsidRPr="00C721B4" w:rsidRDefault="0025690A" w:rsidP="0025690A">
      <w:pPr>
        <w:ind w:left="420"/>
        <w:rPr>
          <w:rFonts w:ascii="宋体" w:hAnsi="宋体"/>
        </w:rPr>
      </w:pPr>
    </w:p>
    <w:p w:rsidR="0025690A" w:rsidRPr="00C721B4" w:rsidRDefault="0025690A" w:rsidP="0025690A">
      <w:pPr>
        <w:ind w:left="420"/>
        <w:rPr>
          <w:rFonts w:ascii="宋体" w:hAnsi="宋体"/>
        </w:rPr>
      </w:pPr>
    </w:p>
    <w:p w:rsidR="0025690A" w:rsidRPr="00C721B4" w:rsidRDefault="0025690A" w:rsidP="0025690A">
      <w:pPr>
        <w:ind w:left="420"/>
        <w:rPr>
          <w:rFonts w:ascii="宋体" w:hAnsi="宋体"/>
        </w:rPr>
      </w:pPr>
    </w:p>
    <w:p w:rsidR="0025690A" w:rsidRPr="00C721B4" w:rsidRDefault="0025690A" w:rsidP="0025690A">
      <w:pPr>
        <w:ind w:left="420"/>
        <w:rPr>
          <w:rFonts w:ascii="宋体" w:hAnsi="宋体"/>
        </w:rPr>
      </w:pPr>
    </w:p>
    <w:p w:rsidR="0025690A" w:rsidRPr="00C721B4" w:rsidRDefault="0025690A" w:rsidP="0025690A">
      <w:pPr>
        <w:ind w:left="420"/>
        <w:rPr>
          <w:rFonts w:ascii="宋体" w:hAnsi="宋体"/>
        </w:rPr>
      </w:pPr>
    </w:p>
    <w:p w:rsidR="0025690A" w:rsidRPr="00C721B4" w:rsidRDefault="0025690A" w:rsidP="0025690A">
      <w:pPr>
        <w:ind w:left="420"/>
        <w:rPr>
          <w:rFonts w:ascii="宋体" w:hAnsi="宋体"/>
        </w:rPr>
      </w:pPr>
    </w:p>
    <w:p w:rsidR="0025690A" w:rsidRPr="00C721B4" w:rsidRDefault="0025690A" w:rsidP="0025690A">
      <w:pPr>
        <w:ind w:left="420"/>
        <w:rPr>
          <w:rFonts w:ascii="宋体" w:hAnsi="宋体"/>
        </w:rPr>
      </w:pPr>
    </w:p>
    <w:p w:rsidR="0025690A" w:rsidRPr="00C721B4" w:rsidRDefault="0025690A" w:rsidP="0025690A">
      <w:pPr>
        <w:ind w:left="420"/>
        <w:rPr>
          <w:rFonts w:ascii="宋体" w:hAnsi="宋体"/>
        </w:rPr>
      </w:pPr>
    </w:p>
    <w:p w:rsidR="0025690A" w:rsidRPr="00C721B4" w:rsidRDefault="0025690A" w:rsidP="0025690A">
      <w:pPr>
        <w:ind w:left="420"/>
        <w:rPr>
          <w:rFonts w:ascii="宋体" w:hAnsi="宋体"/>
        </w:rPr>
      </w:pPr>
    </w:p>
    <w:p w:rsidR="0025690A" w:rsidRPr="00C721B4" w:rsidRDefault="0025690A" w:rsidP="0025690A">
      <w:pPr>
        <w:ind w:left="420"/>
        <w:rPr>
          <w:rFonts w:ascii="宋体" w:hAnsi="宋体"/>
        </w:rPr>
      </w:pPr>
    </w:p>
    <w:p w:rsidR="0025690A" w:rsidRPr="00C721B4" w:rsidRDefault="0025690A" w:rsidP="0025690A">
      <w:pPr>
        <w:ind w:left="420"/>
        <w:rPr>
          <w:rFonts w:ascii="宋体" w:hAnsi="宋体"/>
        </w:rPr>
      </w:pPr>
    </w:p>
    <w:p w:rsidR="0025690A" w:rsidRPr="00C721B4" w:rsidRDefault="0025690A" w:rsidP="0025690A">
      <w:pPr>
        <w:ind w:left="420"/>
        <w:rPr>
          <w:rFonts w:ascii="宋体" w:hAnsi="宋体"/>
        </w:rPr>
      </w:pPr>
    </w:p>
    <w:p w:rsidR="0025690A" w:rsidRPr="00C721B4" w:rsidRDefault="0025690A" w:rsidP="0025690A">
      <w:pPr>
        <w:ind w:left="420"/>
        <w:rPr>
          <w:rFonts w:ascii="宋体" w:hAnsi="宋体"/>
        </w:rPr>
      </w:pPr>
    </w:p>
    <w:p w:rsidR="0025690A" w:rsidRPr="00C721B4" w:rsidRDefault="0025690A" w:rsidP="0025690A">
      <w:pPr>
        <w:ind w:left="420"/>
        <w:rPr>
          <w:rFonts w:ascii="宋体" w:hAnsi="宋体"/>
        </w:rPr>
      </w:pPr>
    </w:p>
    <w:p w:rsidR="0025690A" w:rsidRPr="00C721B4" w:rsidRDefault="0025690A" w:rsidP="0025690A">
      <w:pPr>
        <w:ind w:left="420"/>
        <w:rPr>
          <w:rFonts w:ascii="宋体" w:hAnsi="宋体"/>
        </w:rPr>
      </w:pPr>
    </w:p>
    <w:p w:rsidR="0025690A" w:rsidRPr="00C721B4" w:rsidRDefault="0025690A" w:rsidP="0025690A">
      <w:pPr>
        <w:ind w:left="420"/>
        <w:rPr>
          <w:rFonts w:ascii="宋体" w:hAnsi="宋体"/>
        </w:rPr>
      </w:pPr>
    </w:p>
    <w:p w:rsidR="0025690A" w:rsidRPr="00C721B4" w:rsidRDefault="0025690A" w:rsidP="0025690A">
      <w:pPr>
        <w:ind w:left="420"/>
        <w:rPr>
          <w:rFonts w:ascii="宋体" w:hAnsi="宋体"/>
        </w:rPr>
      </w:pPr>
    </w:p>
    <w:p w:rsidR="0025690A" w:rsidRPr="00C721B4" w:rsidRDefault="0025690A" w:rsidP="0025690A">
      <w:pPr>
        <w:ind w:left="420"/>
        <w:rPr>
          <w:rFonts w:ascii="宋体" w:hAnsi="宋体"/>
        </w:rPr>
      </w:pPr>
    </w:p>
    <w:p w:rsidR="0025690A" w:rsidRPr="00C721B4" w:rsidRDefault="0025690A" w:rsidP="0025690A">
      <w:pPr>
        <w:ind w:left="420"/>
        <w:rPr>
          <w:rFonts w:ascii="宋体" w:hAnsi="宋体"/>
        </w:rPr>
      </w:pPr>
    </w:p>
    <w:p w:rsidR="0025690A" w:rsidRPr="00C721B4" w:rsidRDefault="0025690A" w:rsidP="0025690A">
      <w:pPr>
        <w:ind w:left="420"/>
        <w:rPr>
          <w:rFonts w:ascii="宋体" w:hAnsi="宋体"/>
        </w:rPr>
      </w:pPr>
    </w:p>
    <w:p w:rsidR="0025690A" w:rsidRDefault="0025690A" w:rsidP="0025690A">
      <w:pPr>
        <w:widowControl/>
        <w:jc w:val="left"/>
        <w:rPr>
          <w:b/>
          <w:bCs/>
          <w:kern w:val="0"/>
          <w:sz w:val="28"/>
          <w:szCs w:val="28"/>
        </w:rPr>
      </w:pPr>
    </w:p>
    <w:p w:rsidR="0025690A" w:rsidRDefault="0025690A" w:rsidP="0025690A">
      <w:pPr>
        <w:ind w:left="1360"/>
        <w:rPr>
          <w:rFonts w:eastAsia="黑体"/>
          <w:sz w:val="32"/>
          <w:szCs w:val="32"/>
        </w:rPr>
      </w:pPr>
    </w:p>
    <w:p w:rsidR="0025690A" w:rsidRPr="0034698E" w:rsidRDefault="0025690A" w:rsidP="0025690A">
      <w:pPr>
        <w:numPr>
          <w:ilvl w:val="0"/>
          <w:numId w:val="1"/>
        </w:numPr>
        <w:rPr>
          <w:rFonts w:eastAsia="黑体" w:hint="eastAsia"/>
          <w:sz w:val="32"/>
          <w:szCs w:val="32"/>
        </w:rPr>
      </w:pPr>
      <w:r>
        <w:rPr>
          <w:rFonts w:eastAsia="黑体"/>
          <w:sz w:val="32"/>
          <w:szCs w:val="32"/>
        </w:rPr>
        <w:br w:type="page"/>
      </w:r>
      <w:r w:rsidRPr="0034698E">
        <w:rPr>
          <w:rFonts w:eastAsia="黑体" w:hint="eastAsia"/>
          <w:sz w:val="32"/>
          <w:szCs w:val="32"/>
        </w:rPr>
        <w:lastRenderedPageBreak/>
        <w:t>扩大使</w:t>
      </w:r>
      <w:r>
        <w:rPr>
          <w:rFonts w:eastAsia="黑体" w:hint="eastAsia"/>
          <w:sz w:val="32"/>
          <w:szCs w:val="32"/>
        </w:rPr>
        <w:t>用</w:t>
      </w:r>
      <w:r>
        <w:rPr>
          <w:rFonts w:eastAsia="黑体"/>
          <w:sz w:val="32"/>
          <w:szCs w:val="32"/>
        </w:rPr>
        <w:t>范围</w:t>
      </w:r>
      <w:r w:rsidRPr="0034698E">
        <w:rPr>
          <w:rFonts w:eastAsia="黑体" w:hint="eastAsia"/>
          <w:sz w:val="32"/>
          <w:szCs w:val="32"/>
        </w:rPr>
        <w:t>的食品添加剂</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
        <w:gridCol w:w="1288"/>
        <w:gridCol w:w="1074"/>
        <w:gridCol w:w="1115"/>
        <w:gridCol w:w="1689"/>
        <w:gridCol w:w="1364"/>
        <w:gridCol w:w="1348"/>
      </w:tblGrid>
      <w:tr w:rsidR="0025690A" w:rsidRPr="0034698E" w:rsidTr="00037135">
        <w:trPr>
          <w:cantSplit/>
          <w:tblHeader/>
          <w:jc w:val="center"/>
        </w:trPr>
        <w:tc>
          <w:tcPr>
            <w:tcW w:w="253" w:type="pct"/>
            <w:shd w:val="clear" w:color="auto" w:fill="auto"/>
            <w:vAlign w:val="center"/>
          </w:tcPr>
          <w:p w:rsidR="0025690A" w:rsidRPr="0034698E" w:rsidRDefault="0025690A" w:rsidP="00037135">
            <w:pPr>
              <w:ind w:leftChars="-89" w:left="-187" w:firstLineChars="103" w:firstLine="185"/>
              <w:jc w:val="center"/>
              <w:rPr>
                <w:rFonts w:eastAsia="黑体"/>
                <w:sz w:val="18"/>
                <w:szCs w:val="18"/>
              </w:rPr>
            </w:pPr>
            <w:r w:rsidRPr="0034698E">
              <w:rPr>
                <w:rFonts w:eastAsia="黑体"/>
                <w:sz w:val="18"/>
                <w:szCs w:val="18"/>
              </w:rPr>
              <w:t>序号</w:t>
            </w:r>
          </w:p>
        </w:tc>
        <w:tc>
          <w:tcPr>
            <w:tcW w:w="776" w:type="pct"/>
            <w:shd w:val="clear" w:color="auto" w:fill="auto"/>
            <w:vAlign w:val="center"/>
          </w:tcPr>
          <w:p w:rsidR="0025690A" w:rsidRPr="0034698E" w:rsidRDefault="0025690A" w:rsidP="00037135">
            <w:pPr>
              <w:ind w:firstLineChars="31" w:firstLine="56"/>
              <w:jc w:val="center"/>
              <w:rPr>
                <w:rFonts w:eastAsia="黑体"/>
                <w:sz w:val="18"/>
                <w:szCs w:val="18"/>
              </w:rPr>
            </w:pPr>
            <w:r w:rsidRPr="0034698E">
              <w:rPr>
                <w:rFonts w:eastAsia="黑体"/>
                <w:sz w:val="18"/>
                <w:szCs w:val="18"/>
              </w:rPr>
              <w:t>名称</w:t>
            </w:r>
          </w:p>
        </w:tc>
        <w:tc>
          <w:tcPr>
            <w:tcW w:w="647" w:type="pct"/>
            <w:shd w:val="clear" w:color="auto" w:fill="auto"/>
            <w:vAlign w:val="center"/>
          </w:tcPr>
          <w:p w:rsidR="0025690A" w:rsidRPr="0034698E" w:rsidRDefault="0025690A" w:rsidP="00037135">
            <w:pPr>
              <w:jc w:val="center"/>
              <w:rPr>
                <w:rFonts w:eastAsia="黑体"/>
                <w:sz w:val="18"/>
                <w:szCs w:val="18"/>
              </w:rPr>
            </w:pPr>
            <w:r w:rsidRPr="0034698E">
              <w:rPr>
                <w:rFonts w:eastAsia="黑体"/>
                <w:sz w:val="18"/>
                <w:szCs w:val="18"/>
              </w:rPr>
              <w:t>功能</w:t>
            </w:r>
          </w:p>
        </w:tc>
        <w:tc>
          <w:tcPr>
            <w:tcW w:w="672" w:type="pct"/>
            <w:vAlign w:val="center"/>
          </w:tcPr>
          <w:p w:rsidR="0025690A" w:rsidRPr="0034698E" w:rsidRDefault="0025690A" w:rsidP="00037135">
            <w:pPr>
              <w:jc w:val="center"/>
              <w:rPr>
                <w:rFonts w:eastAsia="黑体"/>
                <w:sz w:val="18"/>
                <w:szCs w:val="18"/>
              </w:rPr>
            </w:pPr>
            <w:r w:rsidRPr="0034698E">
              <w:rPr>
                <w:rFonts w:eastAsia="黑体"/>
                <w:sz w:val="18"/>
                <w:szCs w:val="18"/>
              </w:rPr>
              <w:t>食品分类号</w:t>
            </w:r>
          </w:p>
        </w:tc>
        <w:tc>
          <w:tcPr>
            <w:tcW w:w="1018" w:type="pct"/>
            <w:shd w:val="clear" w:color="auto" w:fill="auto"/>
            <w:vAlign w:val="center"/>
          </w:tcPr>
          <w:p w:rsidR="0025690A" w:rsidRPr="0034698E" w:rsidRDefault="0025690A" w:rsidP="00037135">
            <w:pPr>
              <w:jc w:val="center"/>
              <w:rPr>
                <w:rFonts w:eastAsia="黑体"/>
                <w:sz w:val="18"/>
                <w:szCs w:val="18"/>
              </w:rPr>
            </w:pPr>
            <w:r w:rsidRPr="0034698E">
              <w:rPr>
                <w:rFonts w:eastAsia="黑体"/>
                <w:sz w:val="18"/>
                <w:szCs w:val="18"/>
              </w:rPr>
              <w:t>食品名称</w:t>
            </w:r>
          </w:p>
        </w:tc>
        <w:tc>
          <w:tcPr>
            <w:tcW w:w="822" w:type="pct"/>
            <w:shd w:val="clear" w:color="auto" w:fill="auto"/>
            <w:vAlign w:val="center"/>
          </w:tcPr>
          <w:p w:rsidR="0025690A" w:rsidRPr="0034698E" w:rsidRDefault="0025690A" w:rsidP="00037135">
            <w:pPr>
              <w:jc w:val="center"/>
              <w:rPr>
                <w:rFonts w:eastAsia="黑体" w:hint="eastAsia"/>
                <w:sz w:val="18"/>
                <w:szCs w:val="18"/>
              </w:rPr>
            </w:pPr>
            <w:r w:rsidRPr="0034698E">
              <w:rPr>
                <w:rFonts w:eastAsia="黑体"/>
                <w:sz w:val="18"/>
                <w:szCs w:val="18"/>
              </w:rPr>
              <w:t>最大使用量</w:t>
            </w:r>
            <w:r w:rsidRPr="0041447E">
              <w:rPr>
                <w:rFonts w:ascii="黑体" w:eastAsia="黑体" w:hAnsi="黑体"/>
                <w:sz w:val="18"/>
                <w:szCs w:val="18"/>
              </w:rPr>
              <w:t>（g/kg）</w:t>
            </w:r>
          </w:p>
        </w:tc>
        <w:tc>
          <w:tcPr>
            <w:tcW w:w="812" w:type="pct"/>
            <w:shd w:val="clear" w:color="auto" w:fill="auto"/>
            <w:vAlign w:val="center"/>
          </w:tcPr>
          <w:p w:rsidR="0025690A" w:rsidRPr="0034698E" w:rsidRDefault="0025690A" w:rsidP="00037135">
            <w:pPr>
              <w:jc w:val="center"/>
              <w:rPr>
                <w:rFonts w:eastAsia="黑体"/>
                <w:sz w:val="18"/>
                <w:szCs w:val="18"/>
              </w:rPr>
            </w:pPr>
            <w:r w:rsidRPr="0034698E">
              <w:rPr>
                <w:rFonts w:eastAsia="黑体"/>
                <w:sz w:val="18"/>
                <w:szCs w:val="18"/>
              </w:rPr>
              <w:t>备注</w:t>
            </w:r>
          </w:p>
        </w:tc>
      </w:tr>
      <w:tr w:rsidR="0025690A" w:rsidRPr="0034698E" w:rsidTr="00037135">
        <w:trPr>
          <w:cantSplit/>
          <w:trHeight w:val="121"/>
          <w:jc w:val="center"/>
        </w:trPr>
        <w:tc>
          <w:tcPr>
            <w:tcW w:w="253" w:type="pct"/>
            <w:vMerge w:val="restart"/>
            <w:shd w:val="clear" w:color="auto" w:fill="auto"/>
            <w:vAlign w:val="center"/>
          </w:tcPr>
          <w:p w:rsidR="0025690A" w:rsidRPr="0034698E" w:rsidRDefault="0025690A" w:rsidP="0025690A">
            <w:pPr>
              <w:numPr>
                <w:ilvl w:val="0"/>
                <w:numId w:val="2"/>
              </w:numPr>
              <w:jc w:val="center"/>
              <w:rPr>
                <w:rFonts w:ascii="仿宋_GB2312" w:eastAsia="仿宋_GB2312"/>
                <w:sz w:val="18"/>
                <w:szCs w:val="18"/>
              </w:rPr>
            </w:pPr>
          </w:p>
        </w:tc>
        <w:tc>
          <w:tcPr>
            <w:tcW w:w="776" w:type="pct"/>
            <w:vMerge w:val="restart"/>
            <w:shd w:val="clear" w:color="auto" w:fill="auto"/>
            <w:vAlign w:val="center"/>
          </w:tcPr>
          <w:p w:rsidR="0025690A" w:rsidRDefault="0025690A" w:rsidP="00037135">
            <w:pPr>
              <w:jc w:val="left"/>
              <w:rPr>
                <w:rFonts w:ascii="ˎ̥" w:hAnsi="ˎ̥"/>
                <w:sz w:val="18"/>
                <w:szCs w:val="18"/>
              </w:rPr>
            </w:pPr>
            <w:r>
              <w:rPr>
                <w:rFonts w:ascii="ˎ̥" w:hAnsi="ˎ̥"/>
                <w:sz w:val="18"/>
                <w:szCs w:val="18"/>
              </w:rPr>
              <w:t>硫酸钙</w:t>
            </w:r>
          </w:p>
        </w:tc>
        <w:tc>
          <w:tcPr>
            <w:tcW w:w="647" w:type="pct"/>
            <w:vMerge w:val="restart"/>
            <w:shd w:val="clear" w:color="auto" w:fill="auto"/>
            <w:vAlign w:val="center"/>
          </w:tcPr>
          <w:p w:rsidR="0025690A" w:rsidRDefault="0025690A" w:rsidP="00037135">
            <w:pPr>
              <w:jc w:val="left"/>
              <w:rPr>
                <w:rFonts w:ascii="ˎ̥" w:hAnsi="ˎ̥"/>
                <w:sz w:val="18"/>
                <w:szCs w:val="18"/>
              </w:rPr>
            </w:pPr>
            <w:r>
              <w:rPr>
                <w:rFonts w:ascii="ˎ̥" w:hAnsi="ˎ̥"/>
                <w:sz w:val="18"/>
                <w:szCs w:val="18"/>
              </w:rPr>
              <w:t>稳定和凝固剂</w:t>
            </w:r>
          </w:p>
        </w:tc>
        <w:tc>
          <w:tcPr>
            <w:tcW w:w="672" w:type="pct"/>
            <w:vAlign w:val="center"/>
          </w:tcPr>
          <w:p w:rsidR="0025690A" w:rsidRDefault="0025690A" w:rsidP="00037135">
            <w:pPr>
              <w:jc w:val="left"/>
              <w:rPr>
                <w:rFonts w:ascii="ˎ̥" w:hAnsi="ˎ̥"/>
                <w:sz w:val="18"/>
                <w:szCs w:val="18"/>
              </w:rPr>
            </w:pPr>
            <w:r>
              <w:rPr>
                <w:rFonts w:ascii="ˎ̥" w:hAnsi="ˎ̥"/>
                <w:sz w:val="18"/>
                <w:szCs w:val="18"/>
              </w:rPr>
              <w:t xml:space="preserve">06.05.02 </w:t>
            </w:r>
          </w:p>
        </w:tc>
        <w:tc>
          <w:tcPr>
            <w:tcW w:w="1018" w:type="pct"/>
            <w:shd w:val="clear" w:color="auto" w:fill="auto"/>
            <w:vAlign w:val="center"/>
          </w:tcPr>
          <w:p w:rsidR="0025690A" w:rsidRDefault="0025690A" w:rsidP="00037135">
            <w:pPr>
              <w:jc w:val="left"/>
              <w:rPr>
                <w:rFonts w:ascii="ˎ̥" w:hAnsi="ˎ̥"/>
                <w:sz w:val="18"/>
                <w:szCs w:val="18"/>
              </w:rPr>
            </w:pPr>
            <w:r>
              <w:rPr>
                <w:rFonts w:ascii="ˎ̥" w:hAnsi="ˎ̥"/>
                <w:sz w:val="18"/>
                <w:szCs w:val="18"/>
              </w:rPr>
              <w:t>淀粉制品</w:t>
            </w:r>
          </w:p>
        </w:tc>
        <w:tc>
          <w:tcPr>
            <w:tcW w:w="822" w:type="pct"/>
            <w:shd w:val="clear" w:color="auto" w:fill="auto"/>
            <w:vAlign w:val="center"/>
          </w:tcPr>
          <w:p w:rsidR="0025690A" w:rsidRDefault="0025690A" w:rsidP="00037135">
            <w:pPr>
              <w:jc w:val="center"/>
              <w:rPr>
                <w:rFonts w:ascii="ˎ̥" w:hAnsi="ˎ̥"/>
                <w:sz w:val="18"/>
                <w:szCs w:val="18"/>
              </w:rPr>
            </w:pPr>
            <w:r>
              <w:rPr>
                <w:rFonts w:ascii="ˎ̥" w:hAnsi="ˎ̥"/>
                <w:sz w:val="18"/>
                <w:szCs w:val="18"/>
              </w:rPr>
              <w:t>10.0</w:t>
            </w:r>
          </w:p>
        </w:tc>
        <w:tc>
          <w:tcPr>
            <w:tcW w:w="812" w:type="pct"/>
            <w:vMerge w:val="restart"/>
            <w:shd w:val="clear" w:color="auto" w:fill="auto"/>
            <w:vAlign w:val="center"/>
          </w:tcPr>
          <w:p w:rsidR="0025690A" w:rsidRDefault="0025690A" w:rsidP="00037135">
            <w:pPr>
              <w:jc w:val="left"/>
              <w:rPr>
                <w:rFonts w:ascii="ˎ̥" w:hAnsi="ˎ̥"/>
                <w:sz w:val="18"/>
                <w:szCs w:val="18"/>
              </w:rPr>
            </w:pPr>
          </w:p>
        </w:tc>
      </w:tr>
      <w:tr w:rsidR="0025690A" w:rsidRPr="0034698E" w:rsidTr="00037135">
        <w:trPr>
          <w:cantSplit/>
          <w:trHeight w:val="121"/>
          <w:jc w:val="center"/>
        </w:trPr>
        <w:tc>
          <w:tcPr>
            <w:tcW w:w="253" w:type="pct"/>
            <w:vMerge/>
            <w:shd w:val="clear" w:color="auto" w:fill="auto"/>
            <w:vAlign w:val="center"/>
          </w:tcPr>
          <w:p w:rsidR="0025690A" w:rsidRPr="0034698E" w:rsidRDefault="0025690A" w:rsidP="0025690A">
            <w:pPr>
              <w:numPr>
                <w:ilvl w:val="0"/>
                <w:numId w:val="2"/>
              </w:numPr>
              <w:jc w:val="center"/>
              <w:rPr>
                <w:rFonts w:ascii="仿宋_GB2312" w:eastAsia="仿宋_GB2312"/>
                <w:sz w:val="18"/>
                <w:szCs w:val="18"/>
              </w:rPr>
            </w:pPr>
          </w:p>
        </w:tc>
        <w:tc>
          <w:tcPr>
            <w:tcW w:w="776" w:type="pct"/>
            <w:vMerge/>
            <w:shd w:val="clear" w:color="auto" w:fill="auto"/>
            <w:vAlign w:val="center"/>
          </w:tcPr>
          <w:p w:rsidR="0025690A" w:rsidRDefault="0025690A" w:rsidP="00037135">
            <w:pPr>
              <w:widowControl/>
              <w:jc w:val="left"/>
              <w:rPr>
                <w:rFonts w:ascii="ˎ̥" w:hAnsi="ˎ̥"/>
                <w:sz w:val="18"/>
                <w:szCs w:val="18"/>
              </w:rPr>
            </w:pPr>
          </w:p>
        </w:tc>
        <w:tc>
          <w:tcPr>
            <w:tcW w:w="647" w:type="pct"/>
            <w:vMerge/>
            <w:shd w:val="clear" w:color="auto" w:fill="auto"/>
            <w:vAlign w:val="center"/>
          </w:tcPr>
          <w:p w:rsidR="0025690A" w:rsidRDefault="0025690A" w:rsidP="00037135">
            <w:pPr>
              <w:jc w:val="left"/>
              <w:rPr>
                <w:rFonts w:ascii="ˎ̥" w:hAnsi="ˎ̥"/>
                <w:sz w:val="18"/>
                <w:szCs w:val="18"/>
              </w:rPr>
            </w:pPr>
          </w:p>
        </w:tc>
        <w:tc>
          <w:tcPr>
            <w:tcW w:w="672" w:type="pct"/>
            <w:vAlign w:val="center"/>
          </w:tcPr>
          <w:p w:rsidR="0025690A" w:rsidRDefault="0025690A" w:rsidP="00037135">
            <w:pPr>
              <w:jc w:val="left"/>
              <w:rPr>
                <w:rFonts w:ascii="ˎ̥" w:hAnsi="ˎ̥"/>
                <w:sz w:val="18"/>
                <w:szCs w:val="18"/>
              </w:rPr>
            </w:pPr>
            <w:r>
              <w:rPr>
                <w:rFonts w:ascii="ˎ̥" w:hAnsi="ˎ̥"/>
                <w:sz w:val="18"/>
                <w:szCs w:val="18"/>
              </w:rPr>
              <w:t xml:space="preserve">07.04 </w:t>
            </w:r>
          </w:p>
        </w:tc>
        <w:tc>
          <w:tcPr>
            <w:tcW w:w="1018" w:type="pct"/>
            <w:shd w:val="clear" w:color="auto" w:fill="auto"/>
            <w:vAlign w:val="center"/>
          </w:tcPr>
          <w:p w:rsidR="0025690A" w:rsidRDefault="0025690A" w:rsidP="00037135">
            <w:pPr>
              <w:jc w:val="left"/>
              <w:rPr>
                <w:rFonts w:ascii="ˎ̥" w:hAnsi="ˎ̥"/>
                <w:sz w:val="18"/>
                <w:szCs w:val="18"/>
              </w:rPr>
            </w:pPr>
            <w:r>
              <w:rPr>
                <w:rFonts w:ascii="ˎ̥" w:hAnsi="ˎ̥"/>
                <w:sz w:val="18"/>
                <w:szCs w:val="18"/>
              </w:rPr>
              <w:t>焙烤食品馅料及表面用挂浆</w:t>
            </w:r>
          </w:p>
        </w:tc>
        <w:tc>
          <w:tcPr>
            <w:tcW w:w="822" w:type="pct"/>
            <w:shd w:val="clear" w:color="auto" w:fill="auto"/>
            <w:vAlign w:val="center"/>
          </w:tcPr>
          <w:p w:rsidR="0025690A" w:rsidRDefault="0025690A" w:rsidP="00037135">
            <w:pPr>
              <w:jc w:val="center"/>
              <w:rPr>
                <w:rFonts w:ascii="ˎ̥" w:hAnsi="ˎ̥"/>
                <w:sz w:val="18"/>
                <w:szCs w:val="18"/>
              </w:rPr>
            </w:pPr>
            <w:r>
              <w:rPr>
                <w:rFonts w:ascii="ˎ̥" w:hAnsi="ˎ̥"/>
                <w:sz w:val="18"/>
                <w:szCs w:val="18"/>
              </w:rPr>
              <w:t>10.0</w:t>
            </w:r>
          </w:p>
        </w:tc>
        <w:tc>
          <w:tcPr>
            <w:tcW w:w="812" w:type="pct"/>
            <w:vMerge/>
            <w:shd w:val="clear" w:color="auto" w:fill="auto"/>
            <w:vAlign w:val="center"/>
          </w:tcPr>
          <w:p w:rsidR="0025690A" w:rsidRDefault="0025690A" w:rsidP="00037135">
            <w:pPr>
              <w:jc w:val="left"/>
              <w:rPr>
                <w:rFonts w:ascii="ˎ̥" w:hAnsi="ˎ̥"/>
                <w:sz w:val="18"/>
                <w:szCs w:val="18"/>
              </w:rPr>
            </w:pPr>
          </w:p>
        </w:tc>
      </w:tr>
      <w:tr w:rsidR="0025690A" w:rsidRPr="0034698E" w:rsidTr="00037135">
        <w:trPr>
          <w:cantSplit/>
          <w:trHeight w:val="121"/>
          <w:jc w:val="center"/>
        </w:trPr>
        <w:tc>
          <w:tcPr>
            <w:tcW w:w="253" w:type="pct"/>
            <w:vMerge/>
            <w:shd w:val="clear" w:color="auto" w:fill="auto"/>
            <w:vAlign w:val="center"/>
          </w:tcPr>
          <w:p w:rsidR="0025690A" w:rsidRPr="0034698E" w:rsidRDefault="0025690A" w:rsidP="0025690A">
            <w:pPr>
              <w:numPr>
                <w:ilvl w:val="0"/>
                <w:numId w:val="2"/>
              </w:numPr>
              <w:jc w:val="center"/>
              <w:rPr>
                <w:rFonts w:ascii="仿宋_GB2312" w:eastAsia="仿宋_GB2312"/>
                <w:sz w:val="18"/>
                <w:szCs w:val="18"/>
              </w:rPr>
            </w:pPr>
          </w:p>
        </w:tc>
        <w:tc>
          <w:tcPr>
            <w:tcW w:w="776" w:type="pct"/>
            <w:vMerge/>
            <w:shd w:val="clear" w:color="auto" w:fill="auto"/>
            <w:vAlign w:val="center"/>
          </w:tcPr>
          <w:p w:rsidR="0025690A" w:rsidRDefault="0025690A" w:rsidP="00037135">
            <w:pPr>
              <w:widowControl/>
              <w:jc w:val="left"/>
              <w:rPr>
                <w:rFonts w:ascii="ˎ̥" w:hAnsi="ˎ̥"/>
                <w:sz w:val="18"/>
                <w:szCs w:val="18"/>
              </w:rPr>
            </w:pPr>
          </w:p>
        </w:tc>
        <w:tc>
          <w:tcPr>
            <w:tcW w:w="647" w:type="pct"/>
            <w:vMerge/>
            <w:shd w:val="clear" w:color="auto" w:fill="auto"/>
            <w:vAlign w:val="center"/>
          </w:tcPr>
          <w:p w:rsidR="0025690A" w:rsidRDefault="0025690A" w:rsidP="00037135">
            <w:pPr>
              <w:jc w:val="left"/>
              <w:rPr>
                <w:rFonts w:ascii="ˎ̥" w:hAnsi="ˎ̥"/>
                <w:sz w:val="18"/>
                <w:szCs w:val="18"/>
              </w:rPr>
            </w:pPr>
          </w:p>
        </w:tc>
        <w:tc>
          <w:tcPr>
            <w:tcW w:w="672" w:type="pct"/>
            <w:vAlign w:val="center"/>
          </w:tcPr>
          <w:p w:rsidR="0025690A" w:rsidRDefault="0025690A" w:rsidP="00037135">
            <w:pPr>
              <w:jc w:val="left"/>
              <w:rPr>
                <w:rFonts w:ascii="ˎ̥" w:hAnsi="ˎ̥"/>
                <w:sz w:val="18"/>
                <w:szCs w:val="18"/>
              </w:rPr>
            </w:pPr>
            <w:r>
              <w:rPr>
                <w:rFonts w:ascii="ˎ̥" w:hAnsi="ˎ̥"/>
                <w:sz w:val="18"/>
                <w:szCs w:val="18"/>
              </w:rPr>
              <w:t xml:space="preserve">08.02.01 </w:t>
            </w:r>
          </w:p>
        </w:tc>
        <w:tc>
          <w:tcPr>
            <w:tcW w:w="1018" w:type="pct"/>
            <w:shd w:val="clear" w:color="auto" w:fill="auto"/>
            <w:vAlign w:val="center"/>
          </w:tcPr>
          <w:p w:rsidR="0025690A" w:rsidRDefault="0025690A" w:rsidP="00037135">
            <w:pPr>
              <w:jc w:val="left"/>
              <w:rPr>
                <w:rFonts w:ascii="ˎ̥" w:hAnsi="ˎ̥"/>
                <w:sz w:val="18"/>
                <w:szCs w:val="18"/>
              </w:rPr>
            </w:pPr>
            <w:r>
              <w:rPr>
                <w:rFonts w:ascii="ˎ̥" w:hAnsi="ˎ̥"/>
                <w:sz w:val="18"/>
                <w:szCs w:val="18"/>
              </w:rPr>
              <w:t>调理肉制品（生肉添加调理料）</w:t>
            </w:r>
          </w:p>
        </w:tc>
        <w:tc>
          <w:tcPr>
            <w:tcW w:w="822" w:type="pct"/>
            <w:shd w:val="clear" w:color="auto" w:fill="auto"/>
            <w:vAlign w:val="center"/>
          </w:tcPr>
          <w:p w:rsidR="0025690A" w:rsidRDefault="0025690A" w:rsidP="00037135">
            <w:pPr>
              <w:jc w:val="center"/>
              <w:rPr>
                <w:rFonts w:ascii="ˎ̥" w:hAnsi="ˎ̥"/>
                <w:sz w:val="18"/>
                <w:szCs w:val="18"/>
              </w:rPr>
            </w:pPr>
            <w:r>
              <w:rPr>
                <w:rFonts w:ascii="ˎ̥" w:hAnsi="ˎ̥"/>
                <w:sz w:val="18"/>
                <w:szCs w:val="18"/>
              </w:rPr>
              <w:t>5.0</w:t>
            </w:r>
          </w:p>
        </w:tc>
        <w:tc>
          <w:tcPr>
            <w:tcW w:w="812" w:type="pct"/>
            <w:vMerge/>
            <w:shd w:val="clear" w:color="auto" w:fill="auto"/>
            <w:vAlign w:val="center"/>
          </w:tcPr>
          <w:p w:rsidR="0025690A" w:rsidRDefault="0025690A" w:rsidP="00037135">
            <w:pPr>
              <w:jc w:val="left"/>
              <w:rPr>
                <w:rFonts w:ascii="ˎ̥" w:hAnsi="ˎ̥"/>
                <w:sz w:val="18"/>
                <w:szCs w:val="18"/>
              </w:rPr>
            </w:pPr>
          </w:p>
        </w:tc>
      </w:tr>
      <w:tr w:rsidR="0025690A" w:rsidRPr="0034698E" w:rsidTr="00037135">
        <w:trPr>
          <w:cantSplit/>
          <w:trHeight w:val="121"/>
          <w:jc w:val="center"/>
        </w:trPr>
        <w:tc>
          <w:tcPr>
            <w:tcW w:w="253" w:type="pct"/>
            <w:vMerge/>
            <w:shd w:val="clear" w:color="auto" w:fill="auto"/>
            <w:vAlign w:val="center"/>
          </w:tcPr>
          <w:p w:rsidR="0025690A" w:rsidRPr="0034698E" w:rsidRDefault="0025690A" w:rsidP="0025690A">
            <w:pPr>
              <w:numPr>
                <w:ilvl w:val="0"/>
                <w:numId w:val="2"/>
              </w:numPr>
              <w:jc w:val="center"/>
              <w:rPr>
                <w:rFonts w:ascii="仿宋_GB2312" w:eastAsia="仿宋_GB2312"/>
                <w:sz w:val="18"/>
                <w:szCs w:val="18"/>
              </w:rPr>
            </w:pPr>
          </w:p>
        </w:tc>
        <w:tc>
          <w:tcPr>
            <w:tcW w:w="776" w:type="pct"/>
            <w:vMerge/>
            <w:shd w:val="clear" w:color="auto" w:fill="auto"/>
            <w:vAlign w:val="center"/>
          </w:tcPr>
          <w:p w:rsidR="0025690A" w:rsidRDefault="0025690A" w:rsidP="00037135">
            <w:pPr>
              <w:widowControl/>
              <w:jc w:val="left"/>
              <w:rPr>
                <w:rFonts w:ascii="ˎ̥" w:hAnsi="ˎ̥"/>
                <w:sz w:val="18"/>
                <w:szCs w:val="18"/>
              </w:rPr>
            </w:pPr>
          </w:p>
        </w:tc>
        <w:tc>
          <w:tcPr>
            <w:tcW w:w="647" w:type="pct"/>
            <w:vMerge/>
            <w:shd w:val="clear" w:color="auto" w:fill="auto"/>
            <w:vAlign w:val="center"/>
          </w:tcPr>
          <w:p w:rsidR="0025690A" w:rsidRDefault="0025690A" w:rsidP="00037135">
            <w:pPr>
              <w:jc w:val="left"/>
              <w:rPr>
                <w:rFonts w:ascii="ˎ̥" w:hAnsi="ˎ̥"/>
                <w:sz w:val="18"/>
                <w:szCs w:val="18"/>
              </w:rPr>
            </w:pPr>
          </w:p>
        </w:tc>
        <w:tc>
          <w:tcPr>
            <w:tcW w:w="672" w:type="pct"/>
            <w:vAlign w:val="center"/>
          </w:tcPr>
          <w:p w:rsidR="0025690A" w:rsidRDefault="0025690A" w:rsidP="00037135">
            <w:pPr>
              <w:jc w:val="left"/>
              <w:rPr>
                <w:rFonts w:ascii="ˎ̥" w:hAnsi="ˎ̥"/>
                <w:sz w:val="18"/>
                <w:szCs w:val="18"/>
              </w:rPr>
            </w:pPr>
            <w:r>
              <w:rPr>
                <w:rFonts w:ascii="ˎ̥" w:hAnsi="ˎ̥"/>
                <w:sz w:val="18"/>
                <w:szCs w:val="18"/>
              </w:rPr>
              <w:t xml:space="preserve">08.03.09 </w:t>
            </w:r>
          </w:p>
        </w:tc>
        <w:tc>
          <w:tcPr>
            <w:tcW w:w="1018" w:type="pct"/>
            <w:shd w:val="clear" w:color="auto" w:fill="auto"/>
            <w:vAlign w:val="center"/>
          </w:tcPr>
          <w:p w:rsidR="0025690A" w:rsidRDefault="0025690A" w:rsidP="00037135">
            <w:pPr>
              <w:jc w:val="left"/>
              <w:rPr>
                <w:rFonts w:ascii="ˎ̥" w:hAnsi="ˎ̥"/>
                <w:sz w:val="18"/>
                <w:szCs w:val="18"/>
              </w:rPr>
            </w:pPr>
            <w:r>
              <w:rPr>
                <w:rFonts w:ascii="ˎ̥" w:hAnsi="ˎ̥"/>
                <w:sz w:val="18"/>
                <w:szCs w:val="18"/>
              </w:rPr>
              <w:t>其他熟肉制品</w:t>
            </w:r>
          </w:p>
        </w:tc>
        <w:tc>
          <w:tcPr>
            <w:tcW w:w="822" w:type="pct"/>
            <w:shd w:val="clear" w:color="auto" w:fill="auto"/>
            <w:vAlign w:val="center"/>
          </w:tcPr>
          <w:p w:rsidR="0025690A" w:rsidRDefault="0025690A" w:rsidP="00037135">
            <w:pPr>
              <w:jc w:val="center"/>
              <w:rPr>
                <w:rFonts w:ascii="ˎ̥" w:hAnsi="ˎ̥"/>
                <w:sz w:val="18"/>
                <w:szCs w:val="18"/>
              </w:rPr>
            </w:pPr>
            <w:r>
              <w:rPr>
                <w:rFonts w:ascii="ˎ̥" w:hAnsi="ˎ̥"/>
                <w:sz w:val="18"/>
                <w:szCs w:val="18"/>
              </w:rPr>
              <w:t>5.0</w:t>
            </w:r>
          </w:p>
        </w:tc>
        <w:tc>
          <w:tcPr>
            <w:tcW w:w="812" w:type="pct"/>
            <w:vMerge/>
            <w:shd w:val="clear" w:color="auto" w:fill="auto"/>
            <w:vAlign w:val="center"/>
          </w:tcPr>
          <w:p w:rsidR="0025690A" w:rsidRDefault="0025690A" w:rsidP="00037135">
            <w:pPr>
              <w:jc w:val="left"/>
              <w:rPr>
                <w:rFonts w:ascii="ˎ̥" w:hAnsi="ˎ̥"/>
                <w:sz w:val="18"/>
                <w:szCs w:val="18"/>
              </w:rPr>
            </w:pPr>
          </w:p>
        </w:tc>
      </w:tr>
      <w:tr w:rsidR="0025690A" w:rsidRPr="0034698E" w:rsidTr="00037135">
        <w:trPr>
          <w:cantSplit/>
          <w:trHeight w:val="121"/>
          <w:jc w:val="center"/>
        </w:trPr>
        <w:tc>
          <w:tcPr>
            <w:tcW w:w="253" w:type="pct"/>
            <w:vMerge/>
            <w:shd w:val="clear" w:color="auto" w:fill="auto"/>
            <w:vAlign w:val="center"/>
          </w:tcPr>
          <w:p w:rsidR="0025690A" w:rsidRPr="0034698E" w:rsidRDefault="0025690A" w:rsidP="0025690A">
            <w:pPr>
              <w:numPr>
                <w:ilvl w:val="0"/>
                <w:numId w:val="2"/>
              </w:numPr>
              <w:jc w:val="center"/>
              <w:rPr>
                <w:rFonts w:ascii="仿宋_GB2312" w:eastAsia="仿宋_GB2312"/>
                <w:sz w:val="18"/>
                <w:szCs w:val="18"/>
              </w:rPr>
            </w:pPr>
          </w:p>
        </w:tc>
        <w:tc>
          <w:tcPr>
            <w:tcW w:w="776" w:type="pct"/>
            <w:vMerge/>
            <w:shd w:val="clear" w:color="auto" w:fill="auto"/>
            <w:vAlign w:val="center"/>
          </w:tcPr>
          <w:p w:rsidR="0025690A" w:rsidRDefault="0025690A" w:rsidP="00037135">
            <w:pPr>
              <w:widowControl/>
              <w:jc w:val="left"/>
              <w:rPr>
                <w:rFonts w:ascii="ˎ̥" w:hAnsi="ˎ̥"/>
                <w:sz w:val="18"/>
                <w:szCs w:val="18"/>
              </w:rPr>
            </w:pPr>
          </w:p>
        </w:tc>
        <w:tc>
          <w:tcPr>
            <w:tcW w:w="647" w:type="pct"/>
            <w:vMerge/>
            <w:shd w:val="clear" w:color="auto" w:fill="auto"/>
            <w:vAlign w:val="center"/>
          </w:tcPr>
          <w:p w:rsidR="0025690A" w:rsidRDefault="0025690A" w:rsidP="00037135">
            <w:pPr>
              <w:jc w:val="left"/>
              <w:rPr>
                <w:rFonts w:ascii="ˎ̥" w:hAnsi="ˎ̥"/>
                <w:sz w:val="18"/>
                <w:szCs w:val="18"/>
              </w:rPr>
            </w:pPr>
          </w:p>
        </w:tc>
        <w:tc>
          <w:tcPr>
            <w:tcW w:w="672" w:type="pct"/>
            <w:vAlign w:val="center"/>
          </w:tcPr>
          <w:p w:rsidR="0025690A" w:rsidRDefault="0025690A" w:rsidP="00037135">
            <w:pPr>
              <w:jc w:val="left"/>
              <w:rPr>
                <w:rFonts w:ascii="ˎ̥" w:hAnsi="ˎ̥"/>
                <w:sz w:val="18"/>
                <w:szCs w:val="18"/>
              </w:rPr>
            </w:pPr>
            <w:r>
              <w:rPr>
                <w:rFonts w:ascii="ˎ̥" w:hAnsi="ˎ̥"/>
                <w:sz w:val="18"/>
                <w:szCs w:val="18"/>
              </w:rPr>
              <w:t xml:space="preserve">09.02.03 </w:t>
            </w:r>
          </w:p>
        </w:tc>
        <w:tc>
          <w:tcPr>
            <w:tcW w:w="1018" w:type="pct"/>
            <w:shd w:val="clear" w:color="auto" w:fill="auto"/>
            <w:vAlign w:val="center"/>
          </w:tcPr>
          <w:p w:rsidR="0025690A" w:rsidRDefault="0025690A" w:rsidP="00037135">
            <w:pPr>
              <w:jc w:val="left"/>
              <w:rPr>
                <w:rFonts w:ascii="ˎ̥" w:hAnsi="ˎ̥"/>
                <w:sz w:val="18"/>
                <w:szCs w:val="18"/>
              </w:rPr>
            </w:pPr>
            <w:r>
              <w:rPr>
                <w:rFonts w:ascii="ˎ̥" w:hAnsi="ˎ̥"/>
                <w:sz w:val="18"/>
                <w:szCs w:val="18"/>
              </w:rPr>
              <w:t>冷冻鱼糜制品（包括鱼丸等）</w:t>
            </w:r>
          </w:p>
        </w:tc>
        <w:tc>
          <w:tcPr>
            <w:tcW w:w="822" w:type="pct"/>
            <w:shd w:val="clear" w:color="auto" w:fill="auto"/>
            <w:vAlign w:val="center"/>
          </w:tcPr>
          <w:p w:rsidR="0025690A" w:rsidRDefault="0025690A" w:rsidP="00037135">
            <w:pPr>
              <w:jc w:val="center"/>
              <w:rPr>
                <w:rFonts w:ascii="ˎ̥" w:hAnsi="ˎ̥"/>
                <w:sz w:val="18"/>
                <w:szCs w:val="18"/>
              </w:rPr>
            </w:pPr>
            <w:r>
              <w:rPr>
                <w:rFonts w:ascii="ˎ̥" w:hAnsi="ˎ̥"/>
                <w:sz w:val="18"/>
                <w:szCs w:val="18"/>
              </w:rPr>
              <w:t>3.0</w:t>
            </w:r>
          </w:p>
        </w:tc>
        <w:tc>
          <w:tcPr>
            <w:tcW w:w="812" w:type="pct"/>
            <w:vMerge/>
            <w:shd w:val="clear" w:color="auto" w:fill="auto"/>
            <w:vAlign w:val="center"/>
          </w:tcPr>
          <w:p w:rsidR="0025690A" w:rsidRDefault="0025690A" w:rsidP="00037135">
            <w:pPr>
              <w:jc w:val="left"/>
              <w:rPr>
                <w:rFonts w:ascii="ˎ̥" w:hAnsi="ˎ̥"/>
                <w:sz w:val="18"/>
                <w:szCs w:val="18"/>
              </w:rPr>
            </w:pPr>
          </w:p>
        </w:tc>
      </w:tr>
      <w:tr w:rsidR="0025690A" w:rsidRPr="0034698E" w:rsidTr="00037135">
        <w:trPr>
          <w:cantSplit/>
          <w:trHeight w:val="121"/>
          <w:jc w:val="center"/>
        </w:trPr>
        <w:tc>
          <w:tcPr>
            <w:tcW w:w="253" w:type="pct"/>
            <w:vMerge/>
            <w:shd w:val="clear" w:color="auto" w:fill="auto"/>
            <w:vAlign w:val="center"/>
          </w:tcPr>
          <w:p w:rsidR="0025690A" w:rsidRPr="0034698E" w:rsidRDefault="0025690A" w:rsidP="0025690A">
            <w:pPr>
              <w:numPr>
                <w:ilvl w:val="0"/>
                <w:numId w:val="2"/>
              </w:numPr>
              <w:jc w:val="center"/>
              <w:rPr>
                <w:rFonts w:ascii="仿宋_GB2312" w:eastAsia="仿宋_GB2312"/>
                <w:sz w:val="18"/>
                <w:szCs w:val="18"/>
              </w:rPr>
            </w:pPr>
          </w:p>
        </w:tc>
        <w:tc>
          <w:tcPr>
            <w:tcW w:w="776" w:type="pct"/>
            <w:vMerge/>
            <w:shd w:val="clear" w:color="auto" w:fill="auto"/>
            <w:vAlign w:val="center"/>
          </w:tcPr>
          <w:p w:rsidR="0025690A" w:rsidRDefault="0025690A" w:rsidP="00037135">
            <w:pPr>
              <w:widowControl/>
              <w:jc w:val="left"/>
              <w:rPr>
                <w:rFonts w:ascii="ˎ̥" w:hAnsi="ˎ̥"/>
                <w:sz w:val="18"/>
                <w:szCs w:val="18"/>
              </w:rPr>
            </w:pPr>
          </w:p>
        </w:tc>
        <w:tc>
          <w:tcPr>
            <w:tcW w:w="647" w:type="pct"/>
            <w:vMerge/>
            <w:shd w:val="clear" w:color="auto" w:fill="auto"/>
            <w:vAlign w:val="center"/>
          </w:tcPr>
          <w:p w:rsidR="0025690A" w:rsidRDefault="0025690A" w:rsidP="00037135">
            <w:pPr>
              <w:jc w:val="left"/>
              <w:rPr>
                <w:rFonts w:ascii="ˎ̥" w:hAnsi="ˎ̥"/>
                <w:sz w:val="18"/>
                <w:szCs w:val="18"/>
              </w:rPr>
            </w:pPr>
          </w:p>
        </w:tc>
        <w:tc>
          <w:tcPr>
            <w:tcW w:w="672" w:type="pct"/>
            <w:vAlign w:val="center"/>
          </w:tcPr>
          <w:p w:rsidR="0025690A" w:rsidRDefault="0025690A" w:rsidP="00037135">
            <w:pPr>
              <w:jc w:val="left"/>
              <w:rPr>
                <w:rFonts w:ascii="ˎ̥" w:hAnsi="ˎ̥"/>
                <w:sz w:val="18"/>
                <w:szCs w:val="18"/>
              </w:rPr>
            </w:pPr>
            <w:r>
              <w:rPr>
                <w:rFonts w:ascii="ˎ̥" w:hAnsi="ˎ̥"/>
                <w:sz w:val="18"/>
                <w:szCs w:val="18"/>
              </w:rPr>
              <w:t xml:space="preserve">12.10.02.04 </w:t>
            </w:r>
          </w:p>
        </w:tc>
        <w:tc>
          <w:tcPr>
            <w:tcW w:w="1018" w:type="pct"/>
            <w:shd w:val="clear" w:color="auto" w:fill="auto"/>
            <w:vAlign w:val="center"/>
          </w:tcPr>
          <w:p w:rsidR="0025690A" w:rsidRDefault="0025690A" w:rsidP="00037135">
            <w:pPr>
              <w:jc w:val="left"/>
              <w:rPr>
                <w:rFonts w:ascii="ˎ̥" w:hAnsi="ˎ̥"/>
                <w:sz w:val="18"/>
                <w:szCs w:val="18"/>
              </w:rPr>
            </w:pPr>
            <w:r>
              <w:rPr>
                <w:rFonts w:ascii="ˎ̥" w:hAnsi="ˎ̥"/>
                <w:sz w:val="18"/>
                <w:szCs w:val="18"/>
              </w:rPr>
              <w:t>其他半固体复合调味料</w:t>
            </w:r>
          </w:p>
        </w:tc>
        <w:tc>
          <w:tcPr>
            <w:tcW w:w="822" w:type="pct"/>
            <w:shd w:val="clear" w:color="auto" w:fill="auto"/>
            <w:vAlign w:val="center"/>
          </w:tcPr>
          <w:p w:rsidR="0025690A" w:rsidRDefault="0025690A" w:rsidP="00037135">
            <w:pPr>
              <w:jc w:val="center"/>
              <w:rPr>
                <w:rFonts w:ascii="ˎ̥" w:hAnsi="ˎ̥"/>
                <w:sz w:val="18"/>
                <w:szCs w:val="18"/>
              </w:rPr>
            </w:pPr>
            <w:r>
              <w:rPr>
                <w:rFonts w:ascii="ˎ̥" w:hAnsi="ˎ̥"/>
                <w:sz w:val="18"/>
                <w:szCs w:val="18"/>
              </w:rPr>
              <w:t>10.0</w:t>
            </w:r>
          </w:p>
        </w:tc>
        <w:tc>
          <w:tcPr>
            <w:tcW w:w="812" w:type="pct"/>
            <w:vMerge/>
            <w:shd w:val="clear" w:color="auto" w:fill="auto"/>
            <w:vAlign w:val="center"/>
          </w:tcPr>
          <w:p w:rsidR="0025690A" w:rsidRDefault="0025690A" w:rsidP="00037135">
            <w:pPr>
              <w:jc w:val="left"/>
              <w:rPr>
                <w:rFonts w:ascii="ˎ̥" w:hAnsi="ˎ̥"/>
                <w:sz w:val="18"/>
                <w:szCs w:val="18"/>
              </w:rPr>
            </w:pPr>
          </w:p>
        </w:tc>
      </w:tr>
      <w:tr w:rsidR="0025690A" w:rsidRPr="0034698E" w:rsidTr="00037135">
        <w:trPr>
          <w:cantSplit/>
          <w:trHeight w:val="121"/>
          <w:jc w:val="center"/>
        </w:trPr>
        <w:tc>
          <w:tcPr>
            <w:tcW w:w="253" w:type="pct"/>
            <w:vMerge/>
            <w:shd w:val="clear" w:color="auto" w:fill="auto"/>
            <w:vAlign w:val="center"/>
          </w:tcPr>
          <w:p w:rsidR="0025690A" w:rsidRPr="0034698E" w:rsidRDefault="0025690A" w:rsidP="0025690A">
            <w:pPr>
              <w:numPr>
                <w:ilvl w:val="0"/>
                <w:numId w:val="2"/>
              </w:numPr>
              <w:jc w:val="center"/>
              <w:rPr>
                <w:rFonts w:ascii="仿宋_GB2312" w:eastAsia="仿宋_GB2312"/>
                <w:sz w:val="18"/>
                <w:szCs w:val="18"/>
              </w:rPr>
            </w:pPr>
          </w:p>
        </w:tc>
        <w:tc>
          <w:tcPr>
            <w:tcW w:w="776" w:type="pct"/>
            <w:vMerge/>
            <w:shd w:val="clear" w:color="auto" w:fill="auto"/>
            <w:vAlign w:val="center"/>
          </w:tcPr>
          <w:p w:rsidR="0025690A" w:rsidRDefault="0025690A" w:rsidP="00037135">
            <w:pPr>
              <w:widowControl/>
              <w:jc w:val="left"/>
              <w:rPr>
                <w:rFonts w:ascii="ˎ̥" w:hAnsi="ˎ̥"/>
                <w:sz w:val="18"/>
                <w:szCs w:val="18"/>
              </w:rPr>
            </w:pPr>
          </w:p>
        </w:tc>
        <w:tc>
          <w:tcPr>
            <w:tcW w:w="647" w:type="pct"/>
            <w:vMerge/>
            <w:shd w:val="clear" w:color="auto" w:fill="auto"/>
            <w:vAlign w:val="center"/>
          </w:tcPr>
          <w:p w:rsidR="0025690A" w:rsidRDefault="0025690A" w:rsidP="00037135">
            <w:pPr>
              <w:jc w:val="left"/>
              <w:rPr>
                <w:rFonts w:ascii="ˎ̥" w:hAnsi="ˎ̥"/>
                <w:sz w:val="18"/>
                <w:szCs w:val="18"/>
              </w:rPr>
            </w:pPr>
          </w:p>
        </w:tc>
        <w:tc>
          <w:tcPr>
            <w:tcW w:w="672" w:type="pct"/>
            <w:vAlign w:val="center"/>
          </w:tcPr>
          <w:p w:rsidR="0025690A" w:rsidRDefault="0025690A" w:rsidP="00037135">
            <w:pPr>
              <w:jc w:val="left"/>
              <w:rPr>
                <w:rFonts w:ascii="ˎ̥" w:hAnsi="ˎ̥"/>
                <w:sz w:val="18"/>
                <w:szCs w:val="18"/>
              </w:rPr>
            </w:pPr>
            <w:r>
              <w:rPr>
                <w:rFonts w:ascii="ˎ̥" w:hAnsi="ˎ̥"/>
                <w:sz w:val="18"/>
                <w:szCs w:val="18"/>
              </w:rPr>
              <w:t xml:space="preserve">16.01 </w:t>
            </w:r>
          </w:p>
        </w:tc>
        <w:tc>
          <w:tcPr>
            <w:tcW w:w="1018" w:type="pct"/>
            <w:shd w:val="clear" w:color="auto" w:fill="auto"/>
            <w:vAlign w:val="center"/>
          </w:tcPr>
          <w:p w:rsidR="0025690A" w:rsidRDefault="0025690A" w:rsidP="00037135">
            <w:pPr>
              <w:jc w:val="left"/>
              <w:rPr>
                <w:rFonts w:ascii="ˎ̥" w:hAnsi="ˎ̥"/>
                <w:sz w:val="18"/>
                <w:szCs w:val="18"/>
              </w:rPr>
            </w:pPr>
            <w:r>
              <w:rPr>
                <w:rFonts w:ascii="ˎ̥" w:hAnsi="ˎ̥"/>
                <w:sz w:val="18"/>
                <w:szCs w:val="18"/>
              </w:rPr>
              <w:t>果冻</w:t>
            </w:r>
          </w:p>
        </w:tc>
        <w:tc>
          <w:tcPr>
            <w:tcW w:w="822" w:type="pct"/>
            <w:shd w:val="clear" w:color="auto" w:fill="auto"/>
            <w:vAlign w:val="center"/>
          </w:tcPr>
          <w:p w:rsidR="0025690A" w:rsidRDefault="0025690A" w:rsidP="00037135">
            <w:pPr>
              <w:jc w:val="center"/>
              <w:rPr>
                <w:rFonts w:ascii="ˎ̥" w:hAnsi="ˎ̥"/>
                <w:sz w:val="18"/>
                <w:szCs w:val="18"/>
              </w:rPr>
            </w:pPr>
            <w:r>
              <w:rPr>
                <w:rFonts w:ascii="ˎ̥" w:hAnsi="ˎ̥"/>
                <w:sz w:val="18"/>
                <w:szCs w:val="18"/>
              </w:rPr>
              <w:t>10.0</w:t>
            </w:r>
          </w:p>
        </w:tc>
        <w:tc>
          <w:tcPr>
            <w:tcW w:w="812" w:type="pct"/>
            <w:vMerge/>
            <w:shd w:val="clear" w:color="auto" w:fill="auto"/>
            <w:vAlign w:val="center"/>
          </w:tcPr>
          <w:p w:rsidR="0025690A" w:rsidRDefault="0025690A" w:rsidP="00037135">
            <w:pPr>
              <w:jc w:val="left"/>
              <w:rPr>
                <w:rFonts w:ascii="ˎ̥" w:hAnsi="ˎ̥"/>
                <w:sz w:val="18"/>
                <w:szCs w:val="18"/>
              </w:rPr>
            </w:pPr>
          </w:p>
        </w:tc>
      </w:tr>
      <w:tr w:rsidR="0025690A" w:rsidRPr="0034698E" w:rsidTr="00037135">
        <w:trPr>
          <w:cantSplit/>
          <w:trHeight w:val="121"/>
          <w:jc w:val="center"/>
        </w:trPr>
        <w:tc>
          <w:tcPr>
            <w:tcW w:w="253" w:type="pct"/>
            <w:vMerge w:val="restart"/>
            <w:shd w:val="clear" w:color="auto" w:fill="auto"/>
            <w:vAlign w:val="center"/>
          </w:tcPr>
          <w:p w:rsidR="0025690A" w:rsidRPr="0034698E" w:rsidRDefault="0025690A" w:rsidP="0025690A">
            <w:pPr>
              <w:numPr>
                <w:ilvl w:val="0"/>
                <w:numId w:val="2"/>
              </w:numPr>
              <w:jc w:val="center"/>
              <w:rPr>
                <w:rFonts w:ascii="仿宋_GB2312" w:eastAsia="仿宋_GB2312"/>
                <w:sz w:val="18"/>
                <w:szCs w:val="18"/>
              </w:rPr>
            </w:pPr>
          </w:p>
        </w:tc>
        <w:tc>
          <w:tcPr>
            <w:tcW w:w="776" w:type="pct"/>
            <w:vMerge w:val="restart"/>
            <w:shd w:val="clear" w:color="auto" w:fill="auto"/>
            <w:vAlign w:val="center"/>
          </w:tcPr>
          <w:p w:rsidR="0025690A" w:rsidRDefault="0025690A" w:rsidP="00037135">
            <w:pPr>
              <w:jc w:val="left"/>
              <w:rPr>
                <w:rFonts w:ascii="ˎ̥" w:hAnsi="ˎ̥"/>
                <w:sz w:val="18"/>
                <w:szCs w:val="18"/>
              </w:rPr>
            </w:pPr>
            <w:r>
              <w:rPr>
                <w:rFonts w:ascii="ˎ̥" w:hAnsi="ˎ̥"/>
                <w:sz w:val="18"/>
                <w:szCs w:val="18"/>
              </w:rPr>
              <w:t>甜菊糖苷</w:t>
            </w:r>
          </w:p>
        </w:tc>
        <w:tc>
          <w:tcPr>
            <w:tcW w:w="647" w:type="pct"/>
            <w:vMerge w:val="restart"/>
            <w:shd w:val="clear" w:color="auto" w:fill="auto"/>
            <w:vAlign w:val="center"/>
          </w:tcPr>
          <w:p w:rsidR="0025690A" w:rsidRDefault="0025690A" w:rsidP="00037135">
            <w:pPr>
              <w:jc w:val="left"/>
              <w:rPr>
                <w:rFonts w:ascii="ˎ̥" w:hAnsi="ˎ̥"/>
                <w:sz w:val="18"/>
                <w:szCs w:val="18"/>
              </w:rPr>
            </w:pPr>
            <w:r>
              <w:rPr>
                <w:rFonts w:ascii="ˎ̥" w:hAnsi="ˎ̥"/>
                <w:sz w:val="18"/>
                <w:szCs w:val="18"/>
              </w:rPr>
              <w:t>甜味剂</w:t>
            </w:r>
          </w:p>
        </w:tc>
        <w:tc>
          <w:tcPr>
            <w:tcW w:w="672" w:type="pct"/>
            <w:vAlign w:val="center"/>
          </w:tcPr>
          <w:p w:rsidR="0025690A" w:rsidRDefault="0025690A" w:rsidP="00037135">
            <w:pPr>
              <w:jc w:val="left"/>
              <w:rPr>
                <w:rFonts w:ascii="ˎ̥" w:hAnsi="ˎ̥" w:hint="eastAsia"/>
                <w:sz w:val="18"/>
                <w:szCs w:val="18"/>
              </w:rPr>
            </w:pPr>
            <w:r>
              <w:rPr>
                <w:rFonts w:ascii="ˎ̥" w:hAnsi="ˎ̥"/>
                <w:sz w:val="18"/>
                <w:szCs w:val="18"/>
              </w:rPr>
              <w:t xml:space="preserve">04.02.02.03 </w:t>
            </w:r>
          </w:p>
        </w:tc>
        <w:tc>
          <w:tcPr>
            <w:tcW w:w="1018" w:type="pct"/>
            <w:shd w:val="clear" w:color="auto" w:fill="auto"/>
            <w:vAlign w:val="center"/>
          </w:tcPr>
          <w:p w:rsidR="0025690A" w:rsidRDefault="0025690A" w:rsidP="00037135">
            <w:pPr>
              <w:jc w:val="left"/>
              <w:rPr>
                <w:rFonts w:ascii="ˎ̥" w:hAnsi="ˎ̥"/>
                <w:sz w:val="18"/>
                <w:szCs w:val="18"/>
              </w:rPr>
            </w:pPr>
            <w:r>
              <w:rPr>
                <w:rFonts w:ascii="ˎ̥" w:hAnsi="ˎ̥"/>
                <w:sz w:val="18"/>
                <w:szCs w:val="18"/>
              </w:rPr>
              <w:t>腌渍的蔬菜</w:t>
            </w:r>
          </w:p>
        </w:tc>
        <w:tc>
          <w:tcPr>
            <w:tcW w:w="822" w:type="pct"/>
            <w:shd w:val="clear" w:color="auto" w:fill="auto"/>
            <w:vAlign w:val="center"/>
          </w:tcPr>
          <w:p w:rsidR="0025690A" w:rsidRDefault="0025690A" w:rsidP="00037135">
            <w:pPr>
              <w:jc w:val="center"/>
              <w:rPr>
                <w:rFonts w:ascii="ˎ̥" w:hAnsi="ˎ̥"/>
                <w:sz w:val="18"/>
                <w:szCs w:val="18"/>
              </w:rPr>
            </w:pPr>
            <w:r>
              <w:rPr>
                <w:rFonts w:ascii="ˎ̥" w:hAnsi="ˎ̥"/>
                <w:sz w:val="18"/>
                <w:szCs w:val="18"/>
              </w:rPr>
              <w:t>0.23</w:t>
            </w:r>
          </w:p>
        </w:tc>
        <w:tc>
          <w:tcPr>
            <w:tcW w:w="812" w:type="pct"/>
            <w:vMerge w:val="restart"/>
            <w:shd w:val="clear" w:color="auto" w:fill="auto"/>
            <w:vAlign w:val="center"/>
          </w:tcPr>
          <w:p w:rsidR="0025690A" w:rsidRDefault="0025690A" w:rsidP="00037135">
            <w:pPr>
              <w:rPr>
                <w:rFonts w:ascii="ˎ̥" w:hAnsi="ˎ̥" w:hint="eastAsia"/>
                <w:sz w:val="18"/>
                <w:szCs w:val="18"/>
              </w:rPr>
            </w:pPr>
            <w:r>
              <w:rPr>
                <w:rFonts w:ascii="ˎ̥" w:hAnsi="ˎ̥" w:hint="eastAsia"/>
                <w:sz w:val="18"/>
                <w:szCs w:val="18"/>
              </w:rPr>
              <w:t>以</w:t>
            </w:r>
            <w:r>
              <w:rPr>
                <w:rFonts w:ascii="ˎ̥" w:hAnsi="ˎ̥"/>
                <w:sz w:val="18"/>
                <w:szCs w:val="18"/>
              </w:rPr>
              <w:t>甜菊</w:t>
            </w:r>
            <w:r>
              <w:rPr>
                <w:rFonts w:ascii="ˎ̥" w:hAnsi="ˎ̥" w:hint="eastAsia"/>
                <w:sz w:val="18"/>
                <w:szCs w:val="18"/>
              </w:rPr>
              <w:t>醇</w:t>
            </w:r>
            <w:r>
              <w:rPr>
                <w:rFonts w:ascii="ˎ̥" w:hAnsi="ˎ̥"/>
                <w:sz w:val="18"/>
                <w:szCs w:val="18"/>
              </w:rPr>
              <w:t>当量计</w:t>
            </w:r>
          </w:p>
        </w:tc>
      </w:tr>
      <w:tr w:rsidR="0025690A" w:rsidRPr="0034698E" w:rsidTr="00037135">
        <w:trPr>
          <w:cantSplit/>
          <w:trHeight w:val="121"/>
          <w:jc w:val="center"/>
        </w:trPr>
        <w:tc>
          <w:tcPr>
            <w:tcW w:w="253" w:type="pct"/>
            <w:vMerge/>
            <w:shd w:val="clear" w:color="auto" w:fill="auto"/>
            <w:vAlign w:val="center"/>
          </w:tcPr>
          <w:p w:rsidR="0025690A" w:rsidRPr="0034698E" w:rsidRDefault="0025690A" w:rsidP="0025690A">
            <w:pPr>
              <w:numPr>
                <w:ilvl w:val="0"/>
                <w:numId w:val="2"/>
              </w:numPr>
              <w:jc w:val="center"/>
              <w:rPr>
                <w:rFonts w:ascii="仿宋_GB2312" w:eastAsia="仿宋_GB2312"/>
                <w:sz w:val="18"/>
                <w:szCs w:val="18"/>
              </w:rPr>
            </w:pPr>
          </w:p>
        </w:tc>
        <w:tc>
          <w:tcPr>
            <w:tcW w:w="776" w:type="pct"/>
            <w:vMerge/>
            <w:shd w:val="clear" w:color="auto" w:fill="auto"/>
            <w:vAlign w:val="center"/>
          </w:tcPr>
          <w:p w:rsidR="0025690A" w:rsidRDefault="0025690A" w:rsidP="00037135">
            <w:pPr>
              <w:jc w:val="left"/>
              <w:rPr>
                <w:rFonts w:ascii="ˎ̥" w:hAnsi="ˎ̥"/>
                <w:sz w:val="18"/>
                <w:szCs w:val="18"/>
              </w:rPr>
            </w:pPr>
          </w:p>
        </w:tc>
        <w:tc>
          <w:tcPr>
            <w:tcW w:w="647" w:type="pct"/>
            <w:vMerge/>
            <w:shd w:val="clear" w:color="auto" w:fill="auto"/>
            <w:vAlign w:val="center"/>
          </w:tcPr>
          <w:p w:rsidR="0025690A" w:rsidRDefault="0025690A" w:rsidP="00037135">
            <w:pPr>
              <w:jc w:val="left"/>
              <w:rPr>
                <w:rFonts w:ascii="ˎ̥" w:hAnsi="ˎ̥"/>
                <w:sz w:val="18"/>
                <w:szCs w:val="18"/>
              </w:rPr>
            </w:pPr>
          </w:p>
        </w:tc>
        <w:tc>
          <w:tcPr>
            <w:tcW w:w="672" w:type="pct"/>
            <w:vAlign w:val="center"/>
          </w:tcPr>
          <w:p w:rsidR="0025690A" w:rsidRDefault="0025690A" w:rsidP="00037135">
            <w:pPr>
              <w:jc w:val="left"/>
              <w:rPr>
                <w:rFonts w:ascii="ˎ̥" w:hAnsi="ˎ̥"/>
                <w:sz w:val="18"/>
                <w:szCs w:val="18"/>
              </w:rPr>
            </w:pPr>
            <w:r>
              <w:rPr>
                <w:rFonts w:ascii="ˎ̥" w:hAnsi="ˎ̥"/>
                <w:sz w:val="18"/>
                <w:szCs w:val="18"/>
              </w:rPr>
              <w:t xml:space="preserve">04.02.02.06 </w:t>
            </w:r>
          </w:p>
        </w:tc>
        <w:tc>
          <w:tcPr>
            <w:tcW w:w="1018" w:type="pct"/>
            <w:shd w:val="clear" w:color="auto" w:fill="auto"/>
            <w:vAlign w:val="center"/>
          </w:tcPr>
          <w:p w:rsidR="0025690A" w:rsidRDefault="0025690A" w:rsidP="00037135">
            <w:pPr>
              <w:jc w:val="left"/>
              <w:rPr>
                <w:rFonts w:ascii="ˎ̥" w:hAnsi="ˎ̥"/>
                <w:sz w:val="18"/>
                <w:szCs w:val="18"/>
              </w:rPr>
            </w:pPr>
            <w:r>
              <w:rPr>
                <w:rFonts w:ascii="ˎ̥" w:hAnsi="ˎ̥"/>
                <w:sz w:val="18"/>
                <w:szCs w:val="18"/>
              </w:rPr>
              <w:t>发酵蔬菜制品</w:t>
            </w:r>
          </w:p>
        </w:tc>
        <w:tc>
          <w:tcPr>
            <w:tcW w:w="822" w:type="pct"/>
            <w:shd w:val="clear" w:color="auto" w:fill="auto"/>
            <w:vAlign w:val="center"/>
          </w:tcPr>
          <w:p w:rsidR="0025690A" w:rsidRDefault="0025690A" w:rsidP="00037135">
            <w:pPr>
              <w:jc w:val="center"/>
              <w:rPr>
                <w:rFonts w:ascii="ˎ̥" w:hAnsi="ˎ̥"/>
                <w:sz w:val="18"/>
                <w:szCs w:val="18"/>
              </w:rPr>
            </w:pPr>
            <w:r>
              <w:rPr>
                <w:rFonts w:ascii="ˎ̥" w:hAnsi="ˎ̥"/>
                <w:sz w:val="18"/>
                <w:szCs w:val="18"/>
              </w:rPr>
              <w:t>0.20</w:t>
            </w:r>
          </w:p>
        </w:tc>
        <w:tc>
          <w:tcPr>
            <w:tcW w:w="812" w:type="pct"/>
            <w:vMerge/>
            <w:shd w:val="clear" w:color="auto" w:fill="auto"/>
            <w:vAlign w:val="center"/>
          </w:tcPr>
          <w:p w:rsidR="0025690A" w:rsidRDefault="0025690A" w:rsidP="00037135">
            <w:pPr>
              <w:jc w:val="center"/>
              <w:rPr>
                <w:rFonts w:ascii="ˎ̥" w:hAnsi="ˎ̥"/>
                <w:sz w:val="18"/>
                <w:szCs w:val="18"/>
              </w:rPr>
            </w:pPr>
          </w:p>
        </w:tc>
      </w:tr>
      <w:tr w:rsidR="0025690A" w:rsidRPr="0034698E" w:rsidTr="00037135">
        <w:trPr>
          <w:cantSplit/>
          <w:trHeight w:val="121"/>
          <w:jc w:val="center"/>
        </w:trPr>
        <w:tc>
          <w:tcPr>
            <w:tcW w:w="253" w:type="pct"/>
            <w:vMerge/>
            <w:shd w:val="clear" w:color="auto" w:fill="auto"/>
            <w:vAlign w:val="center"/>
          </w:tcPr>
          <w:p w:rsidR="0025690A" w:rsidRPr="0034698E" w:rsidRDefault="0025690A" w:rsidP="0025690A">
            <w:pPr>
              <w:numPr>
                <w:ilvl w:val="0"/>
                <w:numId w:val="2"/>
              </w:numPr>
              <w:jc w:val="center"/>
              <w:rPr>
                <w:rFonts w:ascii="仿宋_GB2312" w:eastAsia="仿宋_GB2312"/>
                <w:sz w:val="18"/>
                <w:szCs w:val="18"/>
              </w:rPr>
            </w:pPr>
          </w:p>
        </w:tc>
        <w:tc>
          <w:tcPr>
            <w:tcW w:w="776" w:type="pct"/>
            <w:vMerge/>
            <w:shd w:val="clear" w:color="auto" w:fill="auto"/>
            <w:vAlign w:val="center"/>
          </w:tcPr>
          <w:p w:rsidR="0025690A" w:rsidRDefault="0025690A" w:rsidP="00037135">
            <w:pPr>
              <w:jc w:val="left"/>
              <w:rPr>
                <w:rFonts w:ascii="ˎ̥" w:hAnsi="ˎ̥"/>
                <w:sz w:val="18"/>
                <w:szCs w:val="18"/>
              </w:rPr>
            </w:pPr>
          </w:p>
        </w:tc>
        <w:tc>
          <w:tcPr>
            <w:tcW w:w="647" w:type="pct"/>
            <w:vMerge/>
            <w:shd w:val="clear" w:color="auto" w:fill="auto"/>
            <w:vAlign w:val="center"/>
          </w:tcPr>
          <w:p w:rsidR="0025690A" w:rsidRDefault="0025690A" w:rsidP="00037135">
            <w:pPr>
              <w:jc w:val="left"/>
              <w:rPr>
                <w:rFonts w:ascii="ˎ̥" w:hAnsi="ˎ̥"/>
                <w:sz w:val="18"/>
                <w:szCs w:val="18"/>
              </w:rPr>
            </w:pPr>
          </w:p>
        </w:tc>
        <w:tc>
          <w:tcPr>
            <w:tcW w:w="672" w:type="pct"/>
            <w:vAlign w:val="center"/>
          </w:tcPr>
          <w:p w:rsidR="0025690A" w:rsidRDefault="0025690A" w:rsidP="00037135">
            <w:pPr>
              <w:jc w:val="left"/>
              <w:rPr>
                <w:rFonts w:ascii="ˎ̥" w:hAnsi="ˎ̥"/>
                <w:sz w:val="18"/>
                <w:szCs w:val="18"/>
              </w:rPr>
            </w:pPr>
            <w:r>
              <w:rPr>
                <w:rFonts w:ascii="ˎ̥" w:hAnsi="ˎ̥"/>
                <w:sz w:val="18"/>
                <w:szCs w:val="18"/>
              </w:rPr>
              <w:t xml:space="preserve">04.04.01.05 </w:t>
            </w:r>
          </w:p>
        </w:tc>
        <w:tc>
          <w:tcPr>
            <w:tcW w:w="1018" w:type="pct"/>
            <w:shd w:val="clear" w:color="auto" w:fill="auto"/>
            <w:vAlign w:val="center"/>
          </w:tcPr>
          <w:p w:rsidR="0025690A" w:rsidRDefault="0025690A" w:rsidP="00037135">
            <w:pPr>
              <w:jc w:val="left"/>
              <w:rPr>
                <w:rFonts w:ascii="ˎ̥" w:hAnsi="ˎ̥" w:hint="eastAsia"/>
                <w:sz w:val="18"/>
                <w:szCs w:val="18"/>
              </w:rPr>
            </w:pPr>
            <w:r>
              <w:rPr>
                <w:rFonts w:ascii="ˎ̥" w:hAnsi="ˎ̥"/>
                <w:sz w:val="18"/>
                <w:szCs w:val="18"/>
              </w:rPr>
              <w:t>新型豆制品</w:t>
            </w:r>
            <w:r>
              <w:rPr>
                <w:rFonts w:ascii="ˎ̥" w:hAnsi="ˎ̥" w:hint="eastAsia"/>
                <w:sz w:val="18"/>
                <w:szCs w:val="18"/>
              </w:rPr>
              <w:t>（大豆蛋白及其</w:t>
            </w:r>
            <w:r>
              <w:rPr>
                <w:rFonts w:ascii="ˎ̥" w:hAnsi="ˎ̥"/>
                <w:sz w:val="18"/>
                <w:szCs w:val="18"/>
              </w:rPr>
              <w:t>膨化食品、大豆素肉等）</w:t>
            </w:r>
          </w:p>
        </w:tc>
        <w:tc>
          <w:tcPr>
            <w:tcW w:w="822" w:type="pct"/>
            <w:shd w:val="clear" w:color="auto" w:fill="auto"/>
            <w:vAlign w:val="center"/>
          </w:tcPr>
          <w:p w:rsidR="0025690A" w:rsidRDefault="0025690A" w:rsidP="00037135">
            <w:pPr>
              <w:jc w:val="center"/>
              <w:rPr>
                <w:rFonts w:ascii="ˎ̥" w:hAnsi="ˎ̥"/>
                <w:sz w:val="18"/>
                <w:szCs w:val="18"/>
              </w:rPr>
            </w:pPr>
            <w:r>
              <w:rPr>
                <w:rFonts w:ascii="ˎ̥" w:hAnsi="ˎ̥"/>
                <w:sz w:val="18"/>
                <w:szCs w:val="18"/>
              </w:rPr>
              <w:t>0.09</w:t>
            </w:r>
          </w:p>
        </w:tc>
        <w:tc>
          <w:tcPr>
            <w:tcW w:w="812" w:type="pct"/>
            <w:vMerge/>
            <w:shd w:val="clear" w:color="auto" w:fill="auto"/>
            <w:vAlign w:val="center"/>
          </w:tcPr>
          <w:p w:rsidR="0025690A" w:rsidRDefault="0025690A" w:rsidP="00037135">
            <w:pPr>
              <w:jc w:val="center"/>
              <w:rPr>
                <w:rFonts w:ascii="ˎ̥" w:hAnsi="ˎ̥"/>
                <w:sz w:val="18"/>
                <w:szCs w:val="18"/>
              </w:rPr>
            </w:pPr>
          </w:p>
        </w:tc>
      </w:tr>
      <w:tr w:rsidR="0025690A" w:rsidRPr="0034698E" w:rsidTr="00037135">
        <w:trPr>
          <w:cantSplit/>
          <w:trHeight w:val="121"/>
          <w:jc w:val="center"/>
        </w:trPr>
        <w:tc>
          <w:tcPr>
            <w:tcW w:w="253" w:type="pct"/>
            <w:vMerge/>
            <w:shd w:val="clear" w:color="auto" w:fill="auto"/>
            <w:vAlign w:val="center"/>
          </w:tcPr>
          <w:p w:rsidR="0025690A" w:rsidRPr="0034698E" w:rsidRDefault="0025690A" w:rsidP="0025690A">
            <w:pPr>
              <w:numPr>
                <w:ilvl w:val="0"/>
                <w:numId w:val="2"/>
              </w:numPr>
              <w:jc w:val="center"/>
              <w:rPr>
                <w:rFonts w:ascii="仿宋_GB2312" w:eastAsia="仿宋_GB2312"/>
                <w:sz w:val="18"/>
                <w:szCs w:val="18"/>
              </w:rPr>
            </w:pPr>
          </w:p>
        </w:tc>
        <w:tc>
          <w:tcPr>
            <w:tcW w:w="776" w:type="pct"/>
            <w:vMerge/>
            <w:shd w:val="clear" w:color="auto" w:fill="auto"/>
            <w:vAlign w:val="center"/>
          </w:tcPr>
          <w:p w:rsidR="0025690A" w:rsidRDefault="0025690A" w:rsidP="00037135">
            <w:pPr>
              <w:jc w:val="left"/>
              <w:rPr>
                <w:rFonts w:ascii="ˎ̥" w:hAnsi="ˎ̥"/>
                <w:sz w:val="18"/>
                <w:szCs w:val="18"/>
              </w:rPr>
            </w:pPr>
          </w:p>
        </w:tc>
        <w:tc>
          <w:tcPr>
            <w:tcW w:w="647" w:type="pct"/>
            <w:vMerge/>
            <w:shd w:val="clear" w:color="auto" w:fill="auto"/>
            <w:vAlign w:val="center"/>
          </w:tcPr>
          <w:p w:rsidR="0025690A" w:rsidRDefault="0025690A" w:rsidP="00037135">
            <w:pPr>
              <w:jc w:val="left"/>
              <w:rPr>
                <w:rFonts w:ascii="ˎ̥" w:hAnsi="ˎ̥"/>
                <w:sz w:val="18"/>
                <w:szCs w:val="18"/>
              </w:rPr>
            </w:pPr>
          </w:p>
        </w:tc>
        <w:tc>
          <w:tcPr>
            <w:tcW w:w="672" w:type="pct"/>
            <w:vAlign w:val="center"/>
          </w:tcPr>
          <w:p w:rsidR="0025690A" w:rsidRDefault="0025690A" w:rsidP="00037135">
            <w:pPr>
              <w:jc w:val="left"/>
              <w:rPr>
                <w:rFonts w:ascii="ˎ̥" w:hAnsi="ˎ̥"/>
                <w:sz w:val="18"/>
                <w:szCs w:val="18"/>
              </w:rPr>
            </w:pPr>
            <w:r>
              <w:rPr>
                <w:rFonts w:ascii="ˎ̥" w:hAnsi="ˎ̥"/>
                <w:sz w:val="18"/>
                <w:szCs w:val="18"/>
              </w:rPr>
              <w:t xml:space="preserve">05.01 </w:t>
            </w:r>
          </w:p>
        </w:tc>
        <w:tc>
          <w:tcPr>
            <w:tcW w:w="1018" w:type="pct"/>
            <w:shd w:val="clear" w:color="auto" w:fill="auto"/>
            <w:vAlign w:val="center"/>
          </w:tcPr>
          <w:p w:rsidR="0025690A" w:rsidRDefault="0025690A" w:rsidP="00037135">
            <w:pPr>
              <w:jc w:val="left"/>
              <w:rPr>
                <w:rFonts w:ascii="ˎ̥" w:hAnsi="ˎ̥"/>
                <w:sz w:val="18"/>
                <w:szCs w:val="18"/>
              </w:rPr>
            </w:pPr>
            <w:r>
              <w:rPr>
                <w:rFonts w:ascii="ˎ̥" w:hAnsi="ˎ̥"/>
                <w:sz w:val="18"/>
                <w:szCs w:val="18"/>
              </w:rPr>
              <w:t>可可制品、巧克力和巧克力制品，包括代可可脂巧克力及制品</w:t>
            </w:r>
          </w:p>
        </w:tc>
        <w:tc>
          <w:tcPr>
            <w:tcW w:w="822" w:type="pct"/>
            <w:shd w:val="clear" w:color="auto" w:fill="auto"/>
            <w:vAlign w:val="center"/>
          </w:tcPr>
          <w:p w:rsidR="0025690A" w:rsidRDefault="0025690A" w:rsidP="00037135">
            <w:pPr>
              <w:jc w:val="center"/>
              <w:rPr>
                <w:rFonts w:ascii="ˎ̥" w:hAnsi="ˎ̥"/>
                <w:sz w:val="18"/>
                <w:szCs w:val="18"/>
              </w:rPr>
            </w:pPr>
            <w:r>
              <w:rPr>
                <w:rFonts w:ascii="ˎ̥" w:hAnsi="ˎ̥"/>
                <w:sz w:val="18"/>
                <w:szCs w:val="18"/>
              </w:rPr>
              <w:t>0.83</w:t>
            </w:r>
          </w:p>
        </w:tc>
        <w:tc>
          <w:tcPr>
            <w:tcW w:w="812" w:type="pct"/>
            <w:vMerge/>
            <w:shd w:val="clear" w:color="auto" w:fill="auto"/>
            <w:vAlign w:val="center"/>
          </w:tcPr>
          <w:p w:rsidR="0025690A" w:rsidRDefault="0025690A" w:rsidP="00037135">
            <w:pPr>
              <w:jc w:val="center"/>
              <w:rPr>
                <w:rFonts w:ascii="ˎ̥" w:hAnsi="ˎ̥"/>
                <w:sz w:val="18"/>
                <w:szCs w:val="18"/>
              </w:rPr>
            </w:pPr>
          </w:p>
        </w:tc>
      </w:tr>
      <w:tr w:rsidR="0025690A" w:rsidRPr="0034698E" w:rsidTr="00037135">
        <w:trPr>
          <w:cantSplit/>
          <w:trHeight w:val="121"/>
          <w:jc w:val="center"/>
        </w:trPr>
        <w:tc>
          <w:tcPr>
            <w:tcW w:w="253" w:type="pct"/>
            <w:vMerge/>
            <w:shd w:val="clear" w:color="auto" w:fill="auto"/>
            <w:vAlign w:val="center"/>
          </w:tcPr>
          <w:p w:rsidR="0025690A" w:rsidRPr="0034698E" w:rsidRDefault="0025690A" w:rsidP="0025690A">
            <w:pPr>
              <w:numPr>
                <w:ilvl w:val="0"/>
                <w:numId w:val="2"/>
              </w:numPr>
              <w:jc w:val="center"/>
              <w:rPr>
                <w:rFonts w:ascii="仿宋_GB2312" w:eastAsia="仿宋_GB2312"/>
                <w:sz w:val="18"/>
                <w:szCs w:val="18"/>
              </w:rPr>
            </w:pPr>
          </w:p>
        </w:tc>
        <w:tc>
          <w:tcPr>
            <w:tcW w:w="776" w:type="pct"/>
            <w:vMerge/>
            <w:shd w:val="clear" w:color="auto" w:fill="auto"/>
            <w:vAlign w:val="center"/>
          </w:tcPr>
          <w:p w:rsidR="0025690A" w:rsidRDefault="0025690A" w:rsidP="00037135">
            <w:pPr>
              <w:jc w:val="left"/>
              <w:rPr>
                <w:rFonts w:ascii="ˎ̥" w:hAnsi="ˎ̥"/>
                <w:sz w:val="18"/>
                <w:szCs w:val="18"/>
              </w:rPr>
            </w:pPr>
          </w:p>
        </w:tc>
        <w:tc>
          <w:tcPr>
            <w:tcW w:w="647" w:type="pct"/>
            <w:vMerge/>
            <w:shd w:val="clear" w:color="auto" w:fill="auto"/>
            <w:vAlign w:val="center"/>
          </w:tcPr>
          <w:p w:rsidR="0025690A" w:rsidRDefault="0025690A" w:rsidP="00037135">
            <w:pPr>
              <w:jc w:val="left"/>
              <w:rPr>
                <w:rFonts w:ascii="ˎ̥" w:hAnsi="ˎ̥"/>
                <w:sz w:val="18"/>
                <w:szCs w:val="18"/>
              </w:rPr>
            </w:pPr>
          </w:p>
        </w:tc>
        <w:tc>
          <w:tcPr>
            <w:tcW w:w="672" w:type="pct"/>
            <w:vAlign w:val="center"/>
          </w:tcPr>
          <w:p w:rsidR="0025690A" w:rsidRDefault="0025690A" w:rsidP="00037135">
            <w:pPr>
              <w:jc w:val="left"/>
              <w:rPr>
                <w:rFonts w:ascii="ˎ̥" w:hAnsi="ˎ̥"/>
                <w:sz w:val="18"/>
                <w:szCs w:val="18"/>
              </w:rPr>
            </w:pPr>
            <w:r>
              <w:rPr>
                <w:rFonts w:ascii="ˎ̥" w:hAnsi="ˎ̥"/>
                <w:sz w:val="18"/>
                <w:szCs w:val="18"/>
              </w:rPr>
              <w:t xml:space="preserve">07.03 </w:t>
            </w:r>
          </w:p>
        </w:tc>
        <w:tc>
          <w:tcPr>
            <w:tcW w:w="1018" w:type="pct"/>
            <w:shd w:val="clear" w:color="auto" w:fill="auto"/>
            <w:vAlign w:val="center"/>
          </w:tcPr>
          <w:p w:rsidR="0025690A" w:rsidRDefault="0025690A" w:rsidP="00037135">
            <w:pPr>
              <w:jc w:val="left"/>
              <w:rPr>
                <w:rFonts w:ascii="ˎ̥" w:hAnsi="ˎ̥"/>
                <w:sz w:val="18"/>
                <w:szCs w:val="18"/>
              </w:rPr>
            </w:pPr>
            <w:r>
              <w:rPr>
                <w:rFonts w:ascii="ˎ̥" w:hAnsi="ˎ̥"/>
                <w:sz w:val="18"/>
                <w:szCs w:val="18"/>
              </w:rPr>
              <w:t>饼干</w:t>
            </w:r>
          </w:p>
        </w:tc>
        <w:tc>
          <w:tcPr>
            <w:tcW w:w="822" w:type="pct"/>
            <w:shd w:val="clear" w:color="auto" w:fill="auto"/>
            <w:vAlign w:val="center"/>
          </w:tcPr>
          <w:p w:rsidR="0025690A" w:rsidRDefault="0025690A" w:rsidP="00037135">
            <w:pPr>
              <w:jc w:val="center"/>
              <w:rPr>
                <w:rFonts w:ascii="ˎ̥" w:hAnsi="ˎ̥"/>
                <w:sz w:val="18"/>
                <w:szCs w:val="18"/>
              </w:rPr>
            </w:pPr>
            <w:r>
              <w:rPr>
                <w:rFonts w:ascii="ˎ̥" w:hAnsi="ˎ̥"/>
                <w:sz w:val="18"/>
                <w:szCs w:val="18"/>
              </w:rPr>
              <w:t>0.43</w:t>
            </w:r>
          </w:p>
        </w:tc>
        <w:tc>
          <w:tcPr>
            <w:tcW w:w="812" w:type="pct"/>
            <w:vMerge/>
            <w:shd w:val="clear" w:color="auto" w:fill="auto"/>
            <w:vAlign w:val="center"/>
          </w:tcPr>
          <w:p w:rsidR="0025690A" w:rsidRDefault="0025690A" w:rsidP="00037135">
            <w:pPr>
              <w:jc w:val="center"/>
              <w:rPr>
                <w:rFonts w:ascii="ˎ̥" w:hAnsi="ˎ̥"/>
                <w:sz w:val="18"/>
                <w:szCs w:val="18"/>
              </w:rPr>
            </w:pPr>
          </w:p>
        </w:tc>
      </w:tr>
      <w:tr w:rsidR="0025690A" w:rsidRPr="0034698E" w:rsidTr="00037135">
        <w:trPr>
          <w:cantSplit/>
          <w:trHeight w:val="121"/>
          <w:jc w:val="center"/>
        </w:trPr>
        <w:tc>
          <w:tcPr>
            <w:tcW w:w="253" w:type="pct"/>
            <w:shd w:val="clear" w:color="auto" w:fill="auto"/>
            <w:vAlign w:val="center"/>
          </w:tcPr>
          <w:p w:rsidR="0025690A" w:rsidRPr="0034698E" w:rsidRDefault="0025690A" w:rsidP="0025690A">
            <w:pPr>
              <w:numPr>
                <w:ilvl w:val="0"/>
                <w:numId w:val="2"/>
              </w:numPr>
              <w:jc w:val="center"/>
              <w:rPr>
                <w:rFonts w:ascii="仿宋_GB2312" w:eastAsia="仿宋_GB2312"/>
                <w:sz w:val="18"/>
                <w:szCs w:val="18"/>
              </w:rPr>
            </w:pPr>
          </w:p>
        </w:tc>
        <w:tc>
          <w:tcPr>
            <w:tcW w:w="776" w:type="pct"/>
            <w:shd w:val="clear" w:color="auto" w:fill="auto"/>
            <w:vAlign w:val="center"/>
          </w:tcPr>
          <w:p w:rsidR="0025690A" w:rsidRDefault="0025690A" w:rsidP="00037135">
            <w:pPr>
              <w:jc w:val="left"/>
              <w:rPr>
                <w:rFonts w:ascii="ˎ̥" w:hAnsi="ˎ̥"/>
                <w:sz w:val="18"/>
                <w:szCs w:val="18"/>
              </w:rPr>
            </w:pPr>
            <w:r>
              <w:rPr>
                <w:rFonts w:ascii="ˎ̥" w:hAnsi="ˎ̥"/>
                <w:sz w:val="18"/>
                <w:szCs w:val="18"/>
              </w:rPr>
              <w:t>乙酰磺胺酸钾（又名安赛蜜）</w:t>
            </w:r>
          </w:p>
        </w:tc>
        <w:tc>
          <w:tcPr>
            <w:tcW w:w="647" w:type="pct"/>
            <w:shd w:val="clear" w:color="auto" w:fill="auto"/>
            <w:vAlign w:val="center"/>
          </w:tcPr>
          <w:p w:rsidR="0025690A" w:rsidRDefault="0025690A" w:rsidP="00037135">
            <w:pPr>
              <w:jc w:val="left"/>
              <w:rPr>
                <w:rFonts w:ascii="ˎ̥" w:hAnsi="ˎ̥"/>
                <w:sz w:val="18"/>
                <w:szCs w:val="18"/>
              </w:rPr>
            </w:pPr>
            <w:r>
              <w:rPr>
                <w:rFonts w:ascii="ˎ̥" w:hAnsi="ˎ̥"/>
                <w:sz w:val="18"/>
                <w:szCs w:val="18"/>
              </w:rPr>
              <w:t>甜味剂</w:t>
            </w:r>
          </w:p>
        </w:tc>
        <w:tc>
          <w:tcPr>
            <w:tcW w:w="672" w:type="pct"/>
            <w:vAlign w:val="center"/>
          </w:tcPr>
          <w:p w:rsidR="0025690A" w:rsidRDefault="0025690A" w:rsidP="00037135">
            <w:pPr>
              <w:jc w:val="left"/>
              <w:rPr>
                <w:rFonts w:ascii="ˎ̥" w:hAnsi="ˎ̥"/>
                <w:sz w:val="18"/>
                <w:szCs w:val="18"/>
              </w:rPr>
            </w:pPr>
            <w:r>
              <w:rPr>
                <w:rFonts w:ascii="ˎ̥" w:hAnsi="ˎ̥" w:hint="eastAsia"/>
                <w:sz w:val="18"/>
                <w:szCs w:val="18"/>
              </w:rPr>
              <w:t>1</w:t>
            </w:r>
            <w:r>
              <w:rPr>
                <w:rFonts w:ascii="ˎ̥" w:hAnsi="ˎ̥"/>
                <w:sz w:val="18"/>
                <w:szCs w:val="18"/>
              </w:rPr>
              <w:t>5.02</w:t>
            </w:r>
          </w:p>
        </w:tc>
        <w:tc>
          <w:tcPr>
            <w:tcW w:w="1018" w:type="pct"/>
            <w:shd w:val="clear" w:color="auto" w:fill="auto"/>
            <w:vAlign w:val="center"/>
          </w:tcPr>
          <w:p w:rsidR="0025690A" w:rsidRDefault="0025690A" w:rsidP="00037135">
            <w:pPr>
              <w:jc w:val="left"/>
              <w:rPr>
                <w:rFonts w:ascii="ˎ̥" w:hAnsi="ˎ̥"/>
                <w:sz w:val="18"/>
                <w:szCs w:val="18"/>
              </w:rPr>
            </w:pPr>
            <w:r>
              <w:rPr>
                <w:rFonts w:ascii="ˎ̥" w:hAnsi="ˎ̥"/>
                <w:sz w:val="18"/>
                <w:szCs w:val="18"/>
              </w:rPr>
              <w:t>配制酒</w:t>
            </w:r>
          </w:p>
        </w:tc>
        <w:tc>
          <w:tcPr>
            <w:tcW w:w="822" w:type="pct"/>
            <w:shd w:val="clear" w:color="auto" w:fill="auto"/>
            <w:vAlign w:val="center"/>
          </w:tcPr>
          <w:p w:rsidR="0025690A" w:rsidRDefault="0025690A" w:rsidP="00037135">
            <w:pPr>
              <w:jc w:val="center"/>
              <w:rPr>
                <w:rFonts w:ascii="ˎ̥" w:hAnsi="ˎ̥"/>
                <w:sz w:val="18"/>
                <w:szCs w:val="18"/>
              </w:rPr>
            </w:pPr>
            <w:r>
              <w:rPr>
                <w:rFonts w:ascii="ˎ̥" w:hAnsi="ˎ̥"/>
                <w:sz w:val="18"/>
                <w:szCs w:val="18"/>
              </w:rPr>
              <w:t>0.35</w:t>
            </w:r>
          </w:p>
        </w:tc>
        <w:tc>
          <w:tcPr>
            <w:tcW w:w="812" w:type="pct"/>
            <w:shd w:val="clear" w:color="auto" w:fill="auto"/>
            <w:vAlign w:val="center"/>
          </w:tcPr>
          <w:p w:rsidR="0025690A" w:rsidRDefault="0025690A" w:rsidP="00037135">
            <w:pPr>
              <w:jc w:val="center"/>
              <w:rPr>
                <w:rFonts w:ascii="ˎ̥" w:hAnsi="ˎ̥"/>
                <w:sz w:val="18"/>
                <w:szCs w:val="18"/>
              </w:rPr>
            </w:pPr>
          </w:p>
        </w:tc>
      </w:tr>
      <w:tr w:rsidR="0025690A" w:rsidRPr="0034698E" w:rsidTr="00037135">
        <w:trPr>
          <w:cantSplit/>
          <w:trHeight w:val="294"/>
          <w:jc w:val="center"/>
        </w:trPr>
        <w:tc>
          <w:tcPr>
            <w:tcW w:w="253" w:type="pct"/>
            <w:vMerge w:val="restart"/>
            <w:shd w:val="clear" w:color="auto" w:fill="auto"/>
            <w:vAlign w:val="center"/>
          </w:tcPr>
          <w:p w:rsidR="0025690A" w:rsidRPr="0034698E" w:rsidRDefault="0025690A" w:rsidP="0025690A">
            <w:pPr>
              <w:numPr>
                <w:ilvl w:val="0"/>
                <w:numId w:val="2"/>
              </w:numPr>
              <w:jc w:val="center"/>
              <w:rPr>
                <w:rFonts w:ascii="仿宋_GB2312" w:eastAsia="仿宋_GB2312"/>
                <w:sz w:val="18"/>
                <w:szCs w:val="18"/>
              </w:rPr>
            </w:pPr>
          </w:p>
        </w:tc>
        <w:tc>
          <w:tcPr>
            <w:tcW w:w="776" w:type="pct"/>
            <w:vMerge w:val="restart"/>
            <w:shd w:val="clear" w:color="auto" w:fill="auto"/>
            <w:vAlign w:val="center"/>
          </w:tcPr>
          <w:p w:rsidR="0025690A" w:rsidRDefault="0025690A" w:rsidP="00037135">
            <w:pPr>
              <w:jc w:val="left"/>
              <w:rPr>
                <w:rFonts w:ascii="ˎ̥" w:hAnsi="ˎ̥"/>
                <w:sz w:val="18"/>
                <w:szCs w:val="18"/>
              </w:rPr>
            </w:pPr>
            <w:r>
              <w:rPr>
                <w:rFonts w:ascii="ˎ̥" w:hAnsi="ˎ̥"/>
                <w:sz w:val="18"/>
                <w:szCs w:val="18"/>
              </w:rPr>
              <w:t>植物炭黑</w:t>
            </w:r>
          </w:p>
        </w:tc>
        <w:tc>
          <w:tcPr>
            <w:tcW w:w="647" w:type="pct"/>
            <w:vMerge w:val="restart"/>
            <w:shd w:val="clear" w:color="auto" w:fill="auto"/>
            <w:vAlign w:val="center"/>
          </w:tcPr>
          <w:p w:rsidR="0025690A" w:rsidRDefault="0025690A" w:rsidP="00037135">
            <w:pPr>
              <w:jc w:val="left"/>
              <w:rPr>
                <w:rFonts w:ascii="ˎ̥" w:hAnsi="ˎ̥"/>
                <w:sz w:val="18"/>
                <w:szCs w:val="18"/>
              </w:rPr>
            </w:pPr>
            <w:r>
              <w:rPr>
                <w:rFonts w:ascii="ˎ̥" w:hAnsi="ˎ̥"/>
                <w:sz w:val="18"/>
                <w:szCs w:val="18"/>
              </w:rPr>
              <w:t>着色剂</w:t>
            </w:r>
          </w:p>
        </w:tc>
        <w:tc>
          <w:tcPr>
            <w:tcW w:w="672" w:type="pct"/>
            <w:vAlign w:val="center"/>
          </w:tcPr>
          <w:p w:rsidR="0025690A" w:rsidRDefault="0025690A" w:rsidP="00037135">
            <w:pPr>
              <w:jc w:val="left"/>
              <w:rPr>
                <w:rFonts w:ascii="ˎ̥" w:hAnsi="ˎ̥"/>
                <w:sz w:val="18"/>
                <w:szCs w:val="18"/>
              </w:rPr>
            </w:pPr>
            <w:r>
              <w:rPr>
                <w:rFonts w:ascii="ˎ̥" w:hAnsi="ˎ̥"/>
                <w:sz w:val="18"/>
                <w:szCs w:val="18"/>
              </w:rPr>
              <w:t xml:space="preserve">12.10 </w:t>
            </w:r>
          </w:p>
        </w:tc>
        <w:tc>
          <w:tcPr>
            <w:tcW w:w="1018" w:type="pct"/>
            <w:shd w:val="clear" w:color="auto" w:fill="auto"/>
            <w:vAlign w:val="center"/>
          </w:tcPr>
          <w:p w:rsidR="0025690A" w:rsidRDefault="0025690A" w:rsidP="00037135">
            <w:pPr>
              <w:jc w:val="left"/>
              <w:rPr>
                <w:rFonts w:ascii="ˎ̥" w:hAnsi="ˎ̥" w:hint="eastAsia"/>
                <w:sz w:val="18"/>
                <w:szCs w:val="18"/>
              </w:rPr>
            </w:pPr>
            <w:r>
              <w:rPr>
                <w:rFonts w:ascii="ˎ̥" w:hAnsi="ˎ̥"/>
                <w:sz w:val="18"/>
                <w:szCs w:val="18"/>
              </w:rPr>
              <w:t>复合调味料</w:t>
            </w:r>
          </w:p>
        </w:tc>
        <w:tc>
          <w:tcPr>
            <w:tcW w:w="822" w:type="pct"/>
            <w:vMerge w:val="restart"/>
            <w:shd w:val="clear" w:color="auto" w:fill="auto"/>
            <w:vAlign w:val="center"/>
          </w:tcPr>
          <w:p w:rsidR="0025690A" w:rsidRDefault="0025690A" w:rsidP="00037135">
            <w:pPr>
              <w:jc w:val="center"/>
              <w:rPr>
                <w:rFonts w:ascii="ˎ̥" w:hAnsi="ˎ̥"/>
                <w:sz w:val="18"/>
                <w:szCs w:val="18"/>
              </w:rPr>
            </w:pPr>
            <w:r>
              <w:rPr>
                <w:rFonts w:ascii="ˎ̥" w:hAnsi="ˎ̥"/>
                <w:sz w:val="18"/>
                <w:szCs w:val="18"/>
              </w:rPr>
              <w:t>5.0</w:t>
            </w:r>
          </w:p>
        </w:tc>
        <w:tc>
          <w:tcPr>
            <w:tcW w:w="812" w:type="pct"/>
            <w:vMerge w:val="restart"/>
            <w:shd w:val="clear" w:color="auto" w:fill="auto"/>
            <w:vAlign w:val="center"/>
          </w:tcPr>
          <w:p w:rsidR="0025690A" w:rsidRDefault="0025690A" w:rsidP="00037135">
            <w:pPr>
              <w:jc w:val="center"/>
              <w:rPr>
                <w:rFonts w:ascii="ˎ̥" w:hAnsi="ˎ̥"/>
                <w:sz w:val="18"/>
                <w:szCs w:val="18"/>
              </w:rPr>
            </w:pPr>
          </w:p>
        </w:tc>
      </w:tr>
      <w:tr w:rsidR="0025690A" w:rsidRPr="0034698E" w:rsidTr="00037135">
        <w:trPr>
          <w:cantSplit/>
          <w:trHeight w:val="315"/>
          <w:jc w:val="center"/>
        </w:trPr>
        <w:tc>
          <w:tcPr>
            <w:tcW w:w="253" w:type="pct"/>
            <w:vMerge/>
            <w:shd w:val="clear" w:color="auto" w:fill="auto"/>
            <w:vAlign w:val="center"/>
          </w:tcPr>
          <w:p w:rsidR="0025690A" w:rsidRPr="0034698E" w:rsidRDefault="0025690A" w:rsidP="0025690A">
            <w:pPr>
              <w:numPr>
                <w:ilvl w:val="0"/>
                <w:numId w:val="2"/>
              </w:numPr>
              <w:jc w:val="center"/>
              <w:rPr>
                <w:rFonts w:ascii="仿宋_GB2312" w:eastAsia="仿宋_GB2312"/>
                <w:sz w:val="18"/>
                <w:szCs w:val="18"/>
              </w:rPr>
            </w:pPr>
          </w:p>
        </w:tc>
        <w:tc>
          <w:tcPr>
            <w:tcW w:w="776" w:type="pct"/>
            <w:vMerge/>
            <w:shd w:val="clear" w:color="auto" w:fill="auto"/>
            <w:vAlign w:val="center"/>
          </w:tcPr>
          <w:p w:rsidR="0025690A" w:rsidRDefault="0025690A" w:rsidP="00037135">
            <w:pPr>
              <w:jc w:val="left"/>
              <w:rPr>
                <w:rFonts w:ascii="ˎ̥" w:hAnsi="ˎ̥"/>
                <w:sz w:val="18"/>
                <w:szCs w:val="18"/>
              </w:rPr>
            </w:pPr>
          </w:p>
        </w:tc>
        <w:tc>
          <w:tcPr>
            <w:tcW w:w="647" w:type="pct"/>
            <w:vMerge/>
            <w:shd w:val="clear" w:color="auto" w:fill="auto"/>
            <w:vAlign w:val="center"/>
          </w:tcPr>
          <w:p w:rsidR="0025690A" w:rsidRDefault="0025690A" w:rsidP="00037135">
            <w:pPr>
              <w:jc w:val="left"/>
              <w:rPr>
                <w:rFonts w:ascii="ˎ̥" w:hAnsi="ˎ̥"/>
                <w:sz w:val="18"/>
                <w:szCs w:val="18"/>
              </w:rPr>
            </w:pPr>
          </w:p>
        </w:tc>
        <w:tc>
          <w:tcPr>
            <w:tcW w:w="672" w:type="pct"/>
            <w:vAlign w:val="center"/>
          </w:tcPr>
          <w:p w:rsidR="0025690A" w:rsidRDefault="0025690A" w:rsidP="00037135">
            <w:pPr>
              <w:jc w:val="left"/>
              <w:rPr>
                <w:rFonts w:ascii="ˎ̥" w:hAnsi="ˎ̥"/>
                <w:sz w:val="18"/>
                <w:szCs w:val="18"/>
              </w:rPr>
            </w:pPr>
            <w:r>
              <w:rPr>
                <w:rFonts w:ascii="ˎ̥" w:hAnsi="ˎ̥"/>
                <w:sz w:val="18"/>
                <w:szCs w:val="18"/>
              </w:rPr>
              <w:t xml:space="preserve">16.06 </w:t>
            </w:r>
          </w:p>
        </w:tc>
        <w:tc>
          <w:tcPr>
            <w:tcW w:w="1018" w:type="pct"/>
            <w:shd w:val="clear" w:color="auto" w:fill="auto"/>
            <w:vAlign w:val="center"/>
          </w:tcPr>
          <w:p w:rsidR="0025690A" w:rsidRDefault="0025690A" w:rsidP="00037135">
            <w:pPr>
              <w:jc w:val="left"/>
              <w:rPr>
                <w:rFonts w:ascii="ˎ̥" w:hAnsi="ˎ̥"/>
                <w:sz w:val="18"/>
                <w:szCs w:val="18"/>
              </w:rPr>
            </w:pPr>
            <w:r>
              <w:rPr>
                <w:rFonts w:ascii="ˎ̥" w:hAnsi="ˎ̥"/>
                <w:sz w:val="18"/>
                <w:szCs w:val="18"/>
              </w:rPr>
              <w:t>膨化食品</w:t>
            </w:r>
          </w:p>
        </w:tc>
        <w:tc>
          <w:tcPr>
            <w:tcW w:w="822" w:type="pct"/>
            <w:vMerge/>
            <w:shd w:val="clear" w:color="auto" w:fill="auto"/>
            <w:vAlign w:val="center"/>
          </w:tcPr>
          <w:p w:rsidR="0025690A" w:rsidRDefault="0025690A" w:rsidP="00037135">
            <w:pPr>
              <w:jc w:val="center"/>
              <w:rPr>
                <w:rFonts w:ascii="ˎ̥" w:hAnsi="ˎ̥"/>
                <w:sz w:val="18"/>
                <w:szCs w:val="18"/>
              </w:rPr>
            </w:pPr>
          </w:p>
        </w:tc>
        <w:tc>
          <w:tcPr>
            <w:tcW w:w="812" w:type="pct"/>
            <w:vMerge/>
            <w:shd w:val="clear" w:color="auto" w:fill="auto"/>
            <w:vAlign w:val="center"/>
          </w:tcPr>
          <w:p w:rsidR="0025690A" w:rsidRDefault="0025690A" w:rsidP="00037135">
            <w:pPr>
              <w:jc w:val="center"/>
              <w:rPr>
                <w:rFonts w:ascii="ˎ̥" w:hAnsi="ˎ̥"/>
                <w:sz w:val="18"/>
                <w:szCs w:val="18"/>
              </w:rPr>
            </w:pPr>
          </w:p>
        </w:tc>
      </w:tr>
    </w:tbl>
    <w:p w:rsidR="0025690A" w:rsidRDefault="0025690A" w:rsidP="0025690A">
      <w:pPr>
        <w:ind w:left="640"/>
        <w:rPr>
          <w:rFonts w:eastAsia="黑体"/>
          <w:sz w:val="32"/>
          <w:szCs w:val="32"/>
        </w:rPr>
      </w:pPr>
    </w:p>
    <w:p w:rsidR="00CE1ED2" w:rsidRDefault="00CE1ED2" w:rsidP="0025690A"/>
    <w:sectPr w:rsidR="00CE1ED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162" w:rsidRDefault="005B6162" w:rsidP="0025690A">
      <w:r>
        <w:separator/>
      </w:r>
    </w:p>
  </w:endnote>
  <w:endnote w:type="continuationSeparator" w:id="0">
    <w:p w:rsidR="005B6162" w:rsidRDefault="005B6162" w:rsidP="00256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162" w:rsidRDefault="005B6162" w:rsidP="0025690A">
      <w:r>
        <w:separator/>
      </w:r>
    </w:p>
  </w:footnote>
  <w:footnote w:type="continuationSeparator" w:id="0">
    <w:p w:rsidR="005B6162" w:rsidRDefault="005B6162" w:rsidP="002569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95285"/>
    <w:multiLevelType w:val="hybridMultilevel"/>
    <w:tmpl w:val="0FC4576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C431257"/>
    <w:multiLevelType w:val="hybridMultilevel"/>
    <w:tmpl w:val="060E943A"/>
    <w:lvl w:ilvl="0" w:tplc="0409000F">
      <w:start w:val="1"/>
      <w:numFmt w:val="decimal"/>
      <w:lvlText w:val="%1."/>
      <w:lvlJc w:val="left"/>
      <w:pPr>
        <w:tabs>
          <w:tab w:val="num" w:pos="562"/>
        </w:tabs>
        <w:ind w:left="562"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322D18F8"/>
    <w:multiLevelType w:val="hybridMultilevel"/>
    <w:tmpl w:val="28FA714A"/>
    <w:lvl w:ilvl="0" w:tplc="7C8EDBB8">
      <w:start w:val="1"/>
      <w:numFmt w:val="chineseCountingThousand"/>
      <w:lvlText w:val="(%1)"/>
      <w:lvlJc w:val="left"/>
      <w:pPr>
        <w:ind w:left="420" w:hanging="420"/>
      </w:pPr>
      <w:rPr>
        <w:rFonts w:ascii="黑体" w:eastAsia="黑体" w:hAnsi="黑体"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15:restartNumberingAfterBreak="0">
    <w:nsid w:val="3D5E034D"/>
    <w:multiLevelType w:val="multilevel"/>
    <w:tmpl w:val="3D5E034D"/>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15:restartNumberingAfterBreak="0">
    <w:nsid w:val="496E4D7B"/>
    <w:multiLevelType w:val="multilevel"/>
    <w:tmpl w:val="496E4D7B"/>
    <w:lvl w:ilvl="0">
      <w:start w:val="1"/>
      <w:numFmt w:val="none"/>
      <w:lvlText w:val="%1注"/>
      <w:lvlJc w:val="left"/>
      <w:pPr>
        <w:tabs>
          <w:tab w:val="left" w:pos="9215"/>
        </w:tabs>
        <w:ind w:left="9215" w:hanging="500"/>
      </w:pPr>
      <w:rPr>
        <w:rFonts w:ascii="宋体" w:eastAsia="宋体" w:hAnsi="Times New Roman" w:hint="eastAsia"/>
        <w:b w:val="0"/>
        <w:i w:val="0"/>
        <w:sz w:val="18"/>
      </w:rPr>
    </w:lvl>
    <w:lvl w:ilvl="1" w:tentative="1">
      <w:start w:val="1"/>
      <w:numFmt w:val="lowerLetter"/>
      <w:lvlText w:val="%2)"/>
      <w:lvlJc w:val="left"/>
      <w:pPr>
        <w:tabs>
          <w:tab w:val="left" w:pos="440"/>
        </w:tabs>
        <w:ind w:left="440" w:hanging="420"/>
      </w:pPr>
    </w:lvl>
    <w:lvl w:ilvl="2" w:tentative="1">
      <w:start w:val="1"/>
      <w:numFmt w:val="lowerRoman"/>
      <w:lvlText w:val="%3."/>
      <w:lvlJc w:val="right"/>
      <w:pPr>
        <w:tabs>
          <w:tab w:val="left" w:pos="860"/>
        </w:tabs>
        <w:ind w:left="860" w:hanging="420"/>
      </w:pPr>
    </w:lvl>
    <w:lvl w:ilvl="3" w:tentative="1">
      <w:start w:val="1"/>
      <w:numFmt w:val="decimal"/>
      <w:lvlText w:val="%4."/>
      <w:lvlJc w:val="left"/>
      <w:pPr>
        <w:tabs>
          <w:tab w:val="left" w:pos="1280"/>
        </w:tabs>
        <w:ind w:left="1280" w:hanging="420"/>
      </w:pPr>
    </w:lvl>
    <w:lvl w:ilvl="4" w:tentative="1">
      <w:start w:val="1"/>
      <w:numFmt w:val="lowerLetter"/>
      <w:lvlText w:val="%5)"/>
      <w:lvlJc w:val="left"/>
      <w:pPr>
        <w:tabs>
          <w:tab w:val="left" w:pos="1700"/>
        </w:tabs>
        <w:ind w:left="1700" w:hanging="420"/>
      </w:pPr>
    </w:lvl>
    <w:lvl w:ilvl="5" w:tentative="1">
      <w:start w:val="1"/>
      <w:numFmt w:val="lowerRoman"/>
      <w:lvlText w:val="%6."/>
      <w:lvlJc w:val="right"/>
      <w:pPr>
        <w:tabs>
          <w:tab w:val="left" w:pos="2120"/>
        </w:tabs>
        <w:ind w:left="2120" w:hanging="420"/>
      </w:pPr>
    </w:lvl>
    <w:lvl w:ilvl="6" w:tentative="1">
      <w:start w:val="1"/>
      <w:numFmt w:val="decimal"/>
      <w:lvlText w:val="%7."/>
      <w:lvlJc w:val="left"/>
      <w:pPr>
        <w:tabs>
          <w:tab w:val="left" w:pos="2540"/>
        </w:tabs>
        <w:ind w:left="2540" w:hanging="420"/>
      </w:pPr>
    </w:lvl>
    <w:lvl w:ilvl="7" w:tentative="1">
      <w:start w:val="1"/>
      <w:numFmt w:val="lowerLetter"/>
      <w:lvlText w:val="%8)"/>
      <w:lvlJc w:val="left"/>
      <w:pPr>
        <w:tabs>
          <w:tab w:val="left" w:pos="2960"/>
        </w:tabs>
        <w:ind w:left="2960" w:hanging="420"/>
      </w:pPr>
    </w:lvl>
    <w:lvl w:ilvl="8" w:tentative="1">
      <w:start w:val="1"/>
      <w:numFmt w:val="lowerRoman"/>
      <w:lvlText w:val="%9."/>
      <w:lvlJc w:val="right"/>
      <w:pPr>
        <w:tabs>
          <w:tab w:val="left" w:pos="3380"/>
        </w:tabs>
        <w:ind w:left="3380" w:hanging="42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B90"/>
    <w:rsid w:val="0025690A"/>
    <w:rsid w:val="005B6162"/>
    <w:rsid w:val="009B5B90"/>
    <w:rsid w:val="00CE1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B2CD6C-4ACC-4310-93BA-EC33AB26E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90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69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5690A"/>
    <w:rPr>
      <w:sz w:val="18"/>
      <w:szCs w:val="18"/>
    </w:rPr>
  </w:style>
  <w:style w:type="paragraph" w:styleId="a4">
    <w:name w:val="footer"/>
    <w:basedOn w:val="a"/>
    <w:link w:val="Char0"/>
    <w:uiPriority w:val="99"/>
    <w:unhideWhenUsed/>
    <w:rsid w:val="0025690A"/>
    <w:pPr>
      <w:tabs>
        <w:tab w:val="center" w:pos="4153"/>
        <w:tab w:val="right" w:pos="8306"/>
      </w:tabs>
      <w:snapToGrid w:val="0"/>
      <w:jc w:val="left"/>
    </w:pPr>
    <w:rPr>
      <w:sz w:val="18"/>
      <w:szCs w:val="18"/>
    </w:rPr>
  </w:style>
  <w:style w:type="character" w:customStyle="1" w:styleId="Char0">
    <w:name w:val="页脚 Char"/>
    <w:basedOn w:val="a0"/>
    <w:link w:val="a4"/>
    <w:uiPriority w:val="99"/>
    <w:rsid w:val="0025690A"/>
    <w:rPr>
      <w:sz w:val="18"/>
      <w:szCs w:val="18"/>
    </w:rPr>
  </w:style>
  <w:style w:type="paragraph" w:customStyle="1" w:styleId="a5">
    <w:name w:val="段"/>
    <w:link w:val="Char1"/>
    <w:uiPriority w:val="99"/>
    <w:rsid w:val="0025690A"/>
    <w:pPr>
      <w:autoSpaceDE w:val="0"/>
      <w:autoSpaceDN w:val="0"/>
      <w:ind w:firstLineChars="200" w:firstLine="200"/>
      <w:jc w:val="both"/>
    </w:pPr>
    <w:rPr>
      <w:rFonts w:ascii="宋体" w:eastAsia="宋体" w:hAnsi="Times New Roman" w:cs="Times New Roman"/>
      <w:noProof/>
      <w:kern w:val="0"/>
      <w:szCs w:val="20"/>
    </w:rPr>
  </w:style>
  <w:style w:type="character" w:customStyle="1" w:styleId="Char1">
    <w:name w:val="段 Char1"/>
    <w:link w:val="a5"/>
    <w:uiPriority w:val="99"/>
    <w:rsid w:val="0025690A"/>
    <w:rPr>
      <w:rFonts w:ascii="宋体" w:eastAsia="宋体" w:hAnsi="Times New Roman" w:cs="Times New Roman"/>
      <w:noProof/>
      <w:kern w:val="0"/>
      <w:szCs w:val="20"/>
    </w:rPr>
  </w:style>
  <w:style w:type="paragraph" w:styleId="3">
    <w:name w:val="Body Text Indent 3"/>
    <w:basedOn w:val="a"/>
    <w:link w:val="3Char"/>
    <w:rsid w:val="0025690A"/>
    <w:pPr>
      <w:tabs>
        <w:tab w:val="left" w:pos="360"/>
      </w:tabs>
      <w:ind w:left="525" w:firstLine="465"/>
    </w:pPr>
    <w:rPr>
      <w:szCs w:val="20"/>
      <w:lang w:val="x-none" w:eastAsia="x-none"/>
    </w:rPr>
  </w:style>
  <w:style w:type="character" w:customStyle="1" w:styleId="3Char">
    <w:name w:val="正文文本缩进 3 Char"/>
    <w:basedOn w:val="a0"/>
    <w:link w:val="3"/>
    <w:rsid w:val="0025690A"/>
    <w:rPr>
      <w:rFonts w:ascii="Times New Roman" w:eastAsia="宋体" w:hAnsi="Times New Roman" w:cs="Times New Roman"/>
      <w:szCs w:val="20"/>
      <w:lang w:val="x-none" w:eastAsia="x-none"/>
    </w:rPr>
  </w:style>
  <w:style w:type="paragraph" w:customStyle="1" w:styleId="a6">
    <w:name w:val="章标题"/>
    <w:next w:val="a5"/>
    <w:uiPriority w:val="99"/>
    <w:rsid w:val="0025690A"/>
    <w:pPr>
      <w:spacing w:beforeLines="50" w:before="50" w:afterLines="50" w:after="50"/>
      <w:jc w:val="both"/>
      <w:outlineLvl w:val="1"/>
    </w:pPr>
    <w:rPr>
      <w:rFonts w:ascii="黑体" w:eastAsia="黑体" w:hAnsi="Times New Roman" w:cs="Times New Roman"/>
      <w:kern w:val="0"/>
      <w:szCs w:val="20"/>
    </w:rPr>
  </w:style>
  <w:style w:type="character" w:customStyle="1" w:styleId="1">
    <w:name w:val="不明显强调1"/>
    <w:qFormat/>
    <w:rsid w:val="0025690A"/>
    <w:rPr>
      <w:i/>
      <w:iCs/>
      <w:color w:val="808080"/>
    </w:rPr>
  </w:style>
  <w:style w:type="character" w:styleId="a7">
    <w:name w:val="Subtle Emphasis"/>
    <w:qFormat/>
    <w:rsid w:val="0025690A"/>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AuditingShow(190334)" TargetMode="External"/><Relationship Id="rId13" Type="http://schemas.openxmlformats.org/officeDocument/2006/relationships/image" Target="media/image2.wmf"/><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javascript:AuditingShow(190334)" TargetMode="External"/><Relationship Id="rId12" Type="http://schemas.openxmlformats.org/officeDocument/2006/relationships/image" Target="media/image1.emf"/><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AuditingShow(190333)" TargetMode="External"/><Relationship Id="rId5" Type="http://schemas.openxmlformats.org/officeDocument/2006/relationships/footnotes" Target="footnotes.xml"/><Relationship Id="rId15" Type="http://schemas.openxmlformats.org/officeDocument/2006/relationships/image" Target="media/image3.wmf"/><Relationship Id="rId10" Type="http://schemas.openxmlformats.org/officeDocument/2006/relationships/hyperlink" Target="javascript:AuditingShow(190332)"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javascript:AuditingShow(190331)"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841</Words>
  <Characters>4799</Characters>
  <Application>Microsoft Office Word</Application>
  <DocSecurity>0</DocSecurity>
  <Lines>39</Lines>
  <Paragraphs>11</Paragraphs>
  <ScaleCrop>false</ScaleCrop>
  <Company/>
  <LinksUpToDate>false</LinksUpToDate>
  <CharactersWithSpaces>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奚瑶</dc:creator>
  <cp:keywords/>
  <dc:description/>
  <cp:lastModifiedBy>奚瑶</cp:lastModifiedBy>
  <cp:revision>2</cp:revision>
  <dcterms:created xsi:type="dcterms:W3CDTF">2019-10-15T06:32:00Z</dcterms:created>
  <dcterms:modified xsi:type="dcterms:W3CDTF">2019-10-15T06:32:00Z</dcterms:modified>
</cp:coreProperties>
</file>